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790D8D" w14:textId="77777777" w:rsidR="00EB3DD0" w:rsidRPr="0098698E" w:rsidRDefault="00EB3DD0" w:rsidP="00EB3DD0">
      <w:pPr>
        <w:shd w:val="clear" w:color="auto" w:fill="C00000"/>
        <w:jc w:val="center"/>
        <w:rPr>
          <w:rFonts w:ascii="Arial" w:hAnsi="Arial" w:cs="Arial"/>
          <w:b/>
          <w:color w:val="FFFFFF" w:themeColor="background1"/>
          <w:sz w:val="28"/>
          <w:szCs w:val="28"/>
        </w:rPr>
      </w:pPr>
      <w:r w:rsidRPr="0098698E">
        <w:rPr>
          <w:rFonts w:ascii="Arial" w:hAnsi="Arial" w:cs="Arial"/>
          <w:b/>
          <w:color w:val="FFFFFF" w:themeColor="background1"/>
          <w:sz w:val="28"/>
          <w:szCs w:val="28"/>
        </w:rPr>
        <w:t xml:space="preserve">PROYECTO DE EMPRENDIMIENTO </w:t>
      </w:r>
      <w:r w:rsidRPr="003878C5">
        <w:rPr>
          <w:rFonts w:ascii="Arial" w:hAnsi="Arial" w:cs="Arial"/>
          <w:b/>
          <w:color w:val="FFFFFF" w:themeColor="background1"/>
          <w:sz w:val="28"/>
          <w:szCs w:val="28"/>
        </w:rPr>
        <w:t>CONSTRUIMOS E INSTALAMOS</w:t>
      </w:r>
      <w:r>
        <w:rPr>
          <w:rFonts w:ascii="Arial" w:hAnsi="Arial" w:cs="Arial"/>
          <w:b/>
          <w:color w:val="FFFFFF" w:themeColor="background1"/>
          <w:sz w:val="28"/>
          <w:szCs w:val="28"/>
        </w:rPr>
        <w:t xml:space="preserve"> </w:t>
      </w:r>
      <w:r w:rsidRPr="003878C5">
        <w:rPr>
          <w:rFonts w:ascii="Arial" w:hAnsi="Arial" w:cs="Arial"/>
          <w:b/>
          <w:color w:val="FFFFFF" w:themeColor="background1"/>
          <w:sz w:val="28"/>
          <w:szCs w:val="28"/>
        </w:rPr>
        <w:t>PROTECTORES DE PUERTAS Y VENTANAS.</w:t>
      </w:r>
    </w:p>
    <w:p w14:paraId="7F09AA8B" w14:textId="77777777" w:rsidR="00EB3DD0" w:rsidRDefault="00EB3DD0" w:rsidP="00EB3DD0">
      <w:pPr>
        <w:jc w:val="center"/>
        <w:rPr>
          <w:rFonts w:ascii="Arial" w:hAnsi="Arial" w:cs="Arial"/>
          <w:b/>
          <w:color w:val="C00000"/>
          <w:sz w:val="28"/>
          <w:szCs w:val="28"/>
          <w:u w:val="single"/>
        </w:rPr>
      </w:pPr>
      <w:r w:rsidRPr="00412FE7">
        <w:rPr>
          <w:rFonts w:ascii="Arial" w:hAnsi="Arial" w:cs="Arial"/>
          <w:b/>
          <w:color w:val="C00000"/>
          <w:sz w:val="28"/>
          <w:szCs w:val="28"/>
          <w:u w:val="single"/>
        </w:rPr>
        <w:t xml:space="preserve">UNIDAD DE APRENDIZAJE Nº </w:t>
      </w:r>
      <w:r>
        <w:rPr>
          <w:rFonts w:ascii="Arial" w:hAnsi="Arial" w:cs="Arial"/>
          <w:b/>
          <w:color w:val="C00000"/>
          <w:sz w:val="28"/>
          <w:szCs w:val="28"/>
          <w:u w:val="single"/>
        </w:rPr>
        <w:t>04</w:t>
      </w:r>
    </w:p>
    <w:p w14:paraId="30E08BE9" w14:textId="77777777" w:rsidR="00EB3DD0" w:rsidRPr="00CA3319" w:rsidRDefault="00EB3DD0" w:rsidP="00EB3DD0">
      <w:pPr>
        <w:ind w:left="170"/>
        <w:jc w:val="center"/>
        <w:rPr>
          <w:rFonts w:ascii="Arial" w:hAnsi="Arial" w:cs="Arial"/>
          <w:b/>
          <w:color w:val="C00000"/>
        </w:rPr>
      </w:pPr>
      <w:r w:rsidRPr="00CA3319">
        <w:rPr>
          <w:rFonts w:ascii="Arial" w:hAnsi="Arial" w:cs="Arial"/>
          <w:b/>
          <w:color w:val="C00000"/>
          <w:sz w:val="28"/>
          <w:szCs w:val="28"/>
        </w:rPr>
        <w:t>EJECUCIÓN/COMERCIALIZACIÓN Y EVALUACIÓN DEL PROYECTO DE EMPRENDIMIENTO N°2 CONSTRUIMOS E INSTALAMOS PROTECTORES DE PUERTAS Y VENTANAS</w:t>
      </w:r>
    </w:p>
    <w:p w14:paraId="31643566" w14:textId="77777777" w:rsidR="00EB3DD0" w:rsidRPr="00412FE7" w:rsidRDefault="00EB3DD0" w:rsidP="00EB3DD0">
      <w:pPr>
        <w:numPr>
          <w:ilvl w:val="0"/>
          <w:numId w:val="21"/>
        </w:numPr>
        <w:jc w:val="both"/>
        <w:rPr>
          <w:rFonts w:ascii="Arial" w:hAnsi="Arial" w:cs="Arial"/>
          <w:b/>
          <w:color w:val="C00000"/>
        </w:rPr>
      </w:pPr>
      <w:r w:rsidRPr="00412FE7">
        <w:rPr>
          <w:rFonts w:ascii="Arial" w:hAnsi="Arial" w:cs="Arial"/>
          <w:b/>
          <w:color w:val="C00000"/>
        </w:rPr>
        <w:t>INFORMACIÓN.</w:t>
      </w:r>
    </w:p>
    <w:p w14:paraId="6C615608" w14:textId="77777777" w:rsidR="00EB3DD0" w:rsidRPr="00EF5035" w:rsidRDefault="00EB3DD0" w:rsidP="00EB3DD0">
      <w:pPr>
        <w:jc w:val="both"/>
        <w:rPr>
          <w:rFonts w:ascii="Arial" w:hAnsi="Arial" w:cs="Arial"/>
          <w:sz w:val="16"/>
          <w:szCs w:val="16"/>
        </w:rPr>
      </w:pPr>
    </w:p>
    <w:p w14:paraId="6D2E51C9" w14:textId="6B4AF92C" w:rsidR="00EB3DD0" w:rsidRPr="00EF5035" w:rsidRDefault="00EB3DD0" w:rsidP="00EB3DD0">
      <w:pPr>
        <w:numPr>
          <w:ilvl w:val="1"/>
          <w:numId w:val="21"/>
        </w:numPr>
        <w:jc w:val="both"/>
        <w:rPr>
          <w:rFonts w:ascii="Arial" w:hAnsi="Arial" w:cs="Arial"/>
          <w:sz w:val="22"/>
          <w:szCs w:val="22"/>
        </w:rPr>
      </w:pPr>
      <w:r w:rsidRPr="00EF5035">
        <w:rPr>
          <w:rFonts w:ascii="Arial" w:hAnsi="Arial" w:cs="Arial"/>
          <w:sz w:val="22"/>
          <w:szCs w:val="22"/>
        </w:rPr>
        <w:t>Institución Educativa</w:t>
      </w:r>
      <w:r w:rsidRPr="00EF5035">
        <w:rPr>
          <w:rFonts w:ascii="Arial" w:hAnsi="Arial" w:cs="Arial"/>
          <w:sz w:val="22"/>
          <w:szCs w:val="22"/>
        </w:rPr>
        <w:tab/>
      </w:r>
      <w:r w:rsidRPr="00EF5035">
        <w:rPr>
          <w:rFonts w:ascii="Arial" w:hAnsi="Arial" w:cs="Arial"/>
          <w:sz w:val="22"/>
          <w:szCs w:val="22"/>
        </w:rPr>
        <w:tab/>
        <w:t xml:space="preserve">: </w:t>
      </w:r>
      <w:r w:rsidR="00995575">
        <w:rPr>
          <w:rFonts w:ascii="Arial" w:hAnsi="Arial" w:cs="Arial"/>
          <w:sz w:val="22"/>
          <w:szCs w:val="22"/>
        </w:rPr>
        <w:t>JOSÉ SIMEÓN TEJEDA</w:t>
      </w:r>
    </w:p>
    <w:p w14:paraId="250486FB" w14:textId="77777777" w:rsidR="00EB3DD0" w:rsidRPr="00EF5035" w:rsidRDefault="00EB3DD0" w:rsidP="00EB3DD0">
      <w:pPr>
        <w:numPr>
          <w:ilvl w:val="1"/>
          <w:numId w:val="21"/>
        </w:numPr>
        <w:jc w:val="both"/>
        <w:rPr>
          <w:rFonts w:ascii="Arial" w:hAnsi="Arial" w:cs="Arial"/>
          <w:sz w:val="22"/>
          <w:szCs w:val="22"/>
        </w:rPr>
      </w:pPr>
      <w:r w:rsidRPr="00EF5035">
        <w:rPr>
          <w:rFonts w:ascii="Arial" w:hAnsi="Arial" w:cs="Arial"/>
          <w:sz w:val="22"/>
          <w:szCs w:val="22"/>
        </w:rPr>
        <w:t>Grado y Secciones</w:t>
      </w:r>
      <w:r w:rsidRPr="00EF5035">
        <w:rPr>
          <w:rFonts w:ascii="Arial" w:hAnsi="Arial" w:cs="Arial"/>
          <w:sz w:val="22"/>
          <w:szCs w:val="22"/>
        </w:rPr>
        <w:tab/>
      </w:r>
      <w:r w:rsidRPr="00EF5035">
        <w:rPr>
          <w:rFonts w:ascii="Arial" w:hAnsi="Arial" w:cs="Arial"/>
          <w:sz w:val="22"/>
          <w:szCs w:val="22"/>
        </w:rPr>
        <w:tab/>
        <w:t xml:space="preserve">: </w:t>
      </w:r>
      <w:r>
        <w:rPr>
          <w:rFonts w:ascii="Arial" w:hAnsi="Arial" w:cs="Arial"/>
          <w:sz w:val="22"/>
          <w:szCs w:val="22"/>
        </w:rPr>
        <w:t>Quinto Grado</w:t>
      </w:r>
      <w:r w:rsidRPr="00EF5035">
        <w:rPr>
          <w:rFonts w:ascii="Arial" w:hAnsi="Arial" w:cs="Arial"/>
          <w:sz w:val="22"/>
          <w:szCs w:val="22"/>
        </w:rPr>
        <w:t xml:space="preserve"> </w:t>
      </w:r>
    </w:p>
    <w:p w14:paraId="39BB0182" w14:textId="77777777" w:rsidR="00EB3DD0" w:rsidRPr="00EF5035" w:rsidRDefault="00EB3DD0" w:rsidP="00EB3DD0">
      <w:pPr>
        <w:numPr>
          <w:ilvl w:val="1"/>
          <w:numId w:val="21"/>
        </w:numPr>
        <w:jc w:val="both"/>
        <w:rPr>
          <w:rFonts w:ascii="Arial" w:hAnsi="Arial" w:cs="Arial"/>
          <w:sz w:val="22"/>
          <w:szCs w:val="22"/>
        </w:rPr>
      </w:pPr>
      <w:r w:rsidRPr="00EF5035">
        <w:rPr>
          <w:rFonts w:ascii="Arial" w:hAnsi="Arial" w:cs="Arial"/>
          <w:sz w:val="22"/>
          <w:szCs w:val="22"/>
        </w:rPr>
        <w:t>Área Curricular</w:t>
      </w:r>
      <w:r w:rsidRPr="00EF5035">
        <w:rPr>
          <w:rFonts w:ascii="Arial" w:hAnsi="Arial" w:cs="Arial"/>
          <w:sz w:val="22"/>
          <w:szCs w:val="22"/>
        </w:rPr>
        <w:tab/>
      </w:r>
      <w:r w:rsidRPr="00EF5035">
        <w:rPr>
          <w:rFonts w:ascii="Arial" w:hAnsi="Arial" w:cs="Arial"/>
          <w:sz w:val="22"/>
          <w:szCs w:val="22"/>
        </w:rPr>
        <w:tab/>
        <w:t>: Educación para el Trabajo</w:t>
      </w:r>
    </w:p>
    <w:p w14:paraId="5635A627" w14:textId="77777777" w:rsidR="00EB3DD0" w:rsidRPr="00EF5035" w:rsidRDefault="00EB3DD0" w:rsidP="00EB3DD0">
      <w:pPr>
        <w:numPr>
          <w:ilvl w:val="1"/>
          <w:numId w:val="21"/>
        </w:numPr>
        <w:jc w:val="both"/>
        <w:rPr>
          <w:rFonts w:ascii="Arial" w:hAnsi="Arial" w:cs="Arial"/>
          <w:sz w:val="22"/>
          <w:szCs w:val="22"/>
        </w:rPr>
      </w:pPr>
      <w:r w:rsidRPr="00EF5035">
        <w:rPr>
          <w:rFonts w:ascii="Arial" w:hAnsi="Arial" w:cs="Arial"/>
          <w:sz w:val="22"/>
          <w:szCs w:val="22"/>
        </w:rPr>
        <w:t xml:space="preserve"> Horas Semanales</w:t>
      </w:r>
      <w:r w:rsidRPr="00EF5035">
        <w:rPr>
          <w:rFonts w:ascii="Arial" w:hAnsi="Arial" w:cs="Arial"/>
          <w:sz w:val="22"/>
          <w:szCs w:val="22"/>
        </w:rPr>
        <w:tab/>
      </w:r>
      <w:r w:rsidRPr="00EF5035">
        <w:rPr>
          <w:rFonts w:ascii="Arial" w:hAnsi="Arial" w:cs="Arial"/>
          <w:sz w:val="22"/>
          <w:szCs w:val="22"/>
        </w:rPr>
        <w:tab/>
        <w:t xml:space="preserve">: </w:t>
      </w:r>
      <w:r>
        <w:rPr>
          <w:rFonts w:ascii="Arial" w:hAnsi="Arial" w:cs="Arial"/>
          <w:sz w:val="22"/>
          <w:szCs w:val="22"/>
        </w:rPr>
        <w:t>__</w:t>
      </w:r>
      <w:r w:rsidRPr="00EF5035">
        <w:rPr>
          <w:rFonts w:ascii="Arial" w:hAnsi="Arial" w:cs="Arial"/>
          <w:sz w:val="22"/>
          <w:szCs w:val="22"/>
        </w:rPr>
        <w:t xml:space="preserve"> horas académicas.</w:t>
      </w:r>
    </w:p>
    <w:p w14:paraId="6333FC69" w14:textId="024D1C99" w:rsidR="00EB3DD0" w:rsidRDefault="00EB3DD0" w:rsidP="00EB3DD0">
      <w:pPr>
        <w:numPr>
          <w:ilvl w:val="1"/>
          <w:numId w:val="21"/>
        </w:numPr>
        <w:jc w:val="both"/>
        <w:rPr>
          <w:rFonts w:ascii="Arial" w:hAnsi="Arial" w:cs="Arial"/>
          <w:sz w:val="22"/>
          <w:szCs w:val="22"/>
        </w:rPr>
      </w:pPr>
      <w:r w:rsidRPr="00EF5035">
        <w:rPr>
          <w:rFonts w:ascii="Arial" w:hAnsi="Arial" w:cs="Arial"/>
          <w:sz w:val="22"/>
          <w:szCs w:val="22"/>
        </w:rPr>
        <w:t>Profesores del Área</w:t>
      </w:r>
      <w:r w:rsidRPr="00EF5035">
        <w:rPr>
          <w:rFonts w:ascii="Arial" w:hAnsi="Arial" w:cs="Arial"/>
          <w:sz w:val="22"/>
          <w:szCs w:val="22"/>
        </w:rPr>
        <w:tab/>
      </w:r>
      <w:r w:rsidRPr="00EF5035">
        <w:rPr>
          <w:rFonts w:ascii="Arial" w:hAnsi="Arial" w:cs="Arial"/>
          <w:sz w:val="22"/>
          <w:szCs w:val="22"/>
        </w:rPr>
        <w:tab/>
        <w:t xml:space="preserve">: </w:t>
      </w:r>
      <w:r w:rsidR="00995575">
        <w:rPr>
          <w:rFonts w:ascii="Arial" w:hAnsi="Arial" w:cs="Arial"/>
          <w:sz w:val="22"/>
          <w:szCs w:val="22"/>
        </w:rPr>
        <w:t>NORMAN AMIDEY PEÑALOZA GUZMÁN</w:t>
      </w:r>
    </w:p>
    <w:p w14:paraId="5C67249B" w14:textId="77777777" w:rsidR="00EB3DD0" w:rsidRPr="00EF5035" w:rsidRDefault="00EB3DD0" w:rsidP="00EB3DD0">
      <w:pPr>
        <w:ind w:left="680"/>
        <w:jc w:val="both"/>
        <w:rPr>
          <w:rFonts w:ascii="Arial" w:hAnsi="Arial" w:cs="Arial"/>
          <w:sz w:val="22"/>
          <w:szCs w:val="22"/>
        </w:rPr>
      </w:pPr>
    </w:p>
    <w:p w14:paraId="7BF42DB0" w14:textId="77777777" w:rsidR="00EB3DD0" w:rsidRPr="00412FE7" w:rsidRDefault="00EB3DD0" w:rsidP="00EB3DD0">
      <w:pPr>
        <w:numPr>
          <w:ilvl w:val="0"/>
          <w:numId w:val="21"/>
        </w:numPr>
        <w:ind w:left="360" w:hanging="360"/>
        <w:jc w:val="both"/>
        <w:rPr>
          <w:rFonts w:ascii="Arial" w:hAnsi="Arial" w:cs="Arial"/>
          <w:b/>
          <w:color w:val="C00000"/>
        </w:rPr>
      </w:pPr>
      <w:r w:rsidRPr="00412FE7">
        <w:rPr>
          <w:rFonts w:ascii="Arial" w:hAnsi="Arial" w:cs="Arial"/>
          <w:b/>
          <w:color w:val="C00000"/>
        </w:rPr>
        <w:t>JUSTIFICACIÓN.</w:t>
      </w:r>
    </w:p>
    <w:p w14:paraId="6189C1E8" w14:textId="77777777" w:rsidR="00EB3DD0" w:rsidRPr="00154649" w:rsidRDefault="00EB3DD0" w:rsidP="00EB3DD0">
      <w:pPr>
        <w:ind w:left="360"/>
        <w:jc w:val="both"/>
        <w:rPr>
          <w:rFonts w:ascii="Arial" w:hAnsi="Arial" w:cs="Arial"/>
          <w:sz w:val="20"/>
          <w:szCs w:val="20"/>
        </w:rPr>
      </w:pPr>
      <w:r w:rsidRPr="00154649">
        <w:rPr>
          <w:rFonts w:ascii="Arial" w:hAnsi="Arial" w:cs="Arial"/>
          <w:sz w:val="20"/>
          <w:szCs w:val="20"/>
        </w:rPr>
        <w:t xml:space="preserve">El área busca que los niveles de aprendizaje estén acordes con la tecnología actual, siendo posible </w:t>
      </w:r>
      <w:proofErr w:type="gramStart"/>
      <w:r w:rsidRPr="00154649">
        <w:rPr>
          <w:rFonts w:ascii="Arial" w:hAnsi="Arial" w:cs="Arial"/>
          <w:sz w:val="20"/>
          <w:szCs w:val="20"/>
        </w:rPr>
        <w:t>que</w:t>
      </w:r>
      <w:proofErr w:type="gramEnd"/>
      <w:r w:rsidRPr="00154649">
        <w:rPr>
          <w:rFonts w:ascii="Arial" w:hAnsi="Arial" w:cs="Arial"/>
          <w:sz w:val="20"/>
          <w:szCs w:val="20"/>
        </w:rPr>
        <w:t xml:space="preserve"> de esta forma, los alumnos contribuyan a elevar los niveles de producción, originando también el desarrollo local, regional y nacional.</w:t>
      </w:r>
    </w:p>
    <w:p w14:paraId="7CE0BC9E" w14:textId="77777777" w:rsidR="00EB3DD0" w:rsidRDefault="00EB3DD0" w:rsidP="00EB3DD0">
      <w:pPr>
        <w:ind w:left="360"/>
        <w:jc w:val="both"/>
        <w:rPr>
          <w:rFonts w:ascii="Arial" w:hAnsi="Arial" w:cs="Arial"/>
          <w:sz w:val="22"/>
          <w:szCs w:val="22"/>
        </w:rPr>
      </w:pPr>
    </w:p>
    <w:p w14:paraId="54B0E359" w14:textId="77777777" w:rsidR="00EB3DD0" w:rsidRPr="00A13356" w:rsidRDefault="00EB3DD0" w:rsidP="00EB3DD0">
      <w:pPr>
        <w:numPr>
          <w:ilvl w:val="0"/>
          <w:numId w:val="21"/>
        </w:numPr>
        <w:ind w:left="360" w:hanging="360"/>
        <w:jc w:val="both"/>
        <w:rPr>
          <w:rFonts w:ascii="Arial" w:hAnsi="Arial" w:cs="Arial"/>
          <w:b/>
          <w:color w:val="C00000"/>
        </w:rPr>
      </w:pPr>
      <w:r w:rsidRPr="00A13356">
        <w:rPr>
          <w:rFonts w:ascii="Arial" w:hAnsi="Arial" w:cs="Arial"/>
          <w:b/>
          <w:color w:val="C00000"/>
        </w:rPr>
        <w:t>SITUACIÓN SIGNIFICATIVA</w:t>
      </w:r>
    </w:p>
    <w:p w14:paraId="210EA12E" w14:textId="77777777" w:rsidR="00EB3DD0" w:rsidRPr="00C40D5D" w:rsidRDefault="00EB3DD0" w:rsidP="00EB3DD0">
      <w:pPr>
        <w:ind w:left="360"/>
        <w:jc w:val="both"/>
        <w:rPr>
          <w:rFonts w:ascii="Arial" w:hAnsi="Arial" w:cs="Arial"/>
          <w:sz w:val="20"/>
          <w:szCs w:val="20"/>
        </w:rPr>
      </w:pPr>
      <w:r w:rsidRPr="00C40D5D">
        <w:rPr>
          <w:rFonts w:ascii="Arial" w:hAnsi="Arial" w:cs="Arial"/>
          <w:sz w:val="20"/>
          <w:szCs w:val="20"/>
        </w:rPr>
        <w:t xml:space="preserve">Ciertas acciones de las personas y de algunas industrias (por ejemplo, el uso de productos elaborados con materiales contaminantes, como el plástico, que demora muchos años en degradarse) han ocasionado la contaminación ambiental y deteriorado la salud de la población (incremento de enfermedades a la piel u otras). A partir de ello, debemos asumir un rol como promotoras/es del uso de productos naturales y ecológicos en reemplazo de los productos contaminantes, y preguntarnos: </w:t>
      </w:r>
    </w:p>
    <w:p w14:paraId="494A1F01" w14:textId="77777777" w:rsidR="00EB3DD0" w:rsidRPr="00EF5035" w:rsidRDefault="00EB3DD0" w:rsidP="00EB3DD0">
      <w:pPr>
        <w:ind w:left="360"/>
        <w:jc w:val="both"/>
        <w:rPr>
          <w:rFonts w:ascii="Arial" w:hAnsi="Arial" w:cs="Arial"/>
          <w:sz w:val="22"/>
          <w:szCs w:val="22"/>
        </w:rPr>
      </w:pPr>
      <w:r w:rsidRPr="00C40D5D">
        <w:rPr>
          <w:rFonts w:ascii="Arial" w:hAnsi="Arial" w:cs="Arial"/>
          <w:sz w:val="20"/>
          <w:szCs w:val="20"/>
        </w:rPr>
        <w:t>¿Cómo podríamos llevar a cabo acciones para proteger nuestra salud y el ambiente?</w:t>
      </w:r>
    </w:p>
    <w:p w14:paraId="3B94332B" w14:textId="77777777" w:rsidR="00EB3DD0" w:rsidRPr="00BC6668" w:rsidRDefault="00EB3DD0" w:rsidP="00EB3DD0">
      <w:pPr>
        <w:rPr>
          <w:sz w:val="6"/>
          <w:szCs w:val="6"/>
        </w:rPr>
      </w:pPr>
    </w:p>
    <w:p w14:paraId="3F7BCF3D" w14:textId="77777777" w:rsidR="00EB3DD0" w:rsidRPr="00412FE7" w:rsidRDefault="00EB3DD0" w:rsidP="00EB3DD0">
      <w:pPr>
        <w:numPr>
          <w:ilvl w:val="0"/>
          <w:numId w:val="21"/>
        </w:numPr>
        <w:ind w:left="0" w:firstLine="0"/>
        <w:jc w:val="both"/>
        <w:rPr>
          <w:rFonts w:ascii="Arial" w:hAnsi="Arial" w:cs="Arial"/>
          <w:b/>
          <w:color w:val="C00000"/>
        </w:rPr>
      </w:pPr>
      <w:r w:rsidRPr="00412FE7">
        <w:rPr>
          <w:rFonts w:ascii="Arial" w:hAnsi="Arial" w:cs="Arial"/>
          <w:b/>
          <w:color w:val="C00000"/>
        </w:rPr>
        <w:t>CAPACIDADES DEL ÁREA PRIORIZADAS.</w:t>
      </w:r>
    </w:p>
    <w:p w14:paraId="0BCA301B" w14:textId="77777777" w:rsidR="00EB3DD0" w:rsidRPr="00BC6668" w:rsidRDefault="00EB3DD0" w:rsidP="00EB3DD0">
      <w:pPr>
        <w:jc w:val="both"/>
        <w:rPr>
          <w:rFonts w:ascii="Arial" w:hAnsi="Arial" w:cs="Arial"/>
          <w:b/>
          <w:sz w:val="8"/>
          <w:szCs w:val="8"/>
        </w:rPr>
      </w:pPr>
    </w:p>
    <w:p w14:paraId="66A42039" w14:textId="77777777" w:rsidR="00EB3DD0" w:rsidRPr="00552C1A" w:rsidRDefault="00EB3DD0" w:rsidP="00EB3DD0">
      <w:pPr>
        <w:jc w:val="both"/>
      </w:pPr>
      <w:r w:rsidRPr="00552C1A">
        <w:rPr>
          <w:b/>
        </w:rPr>
        <w:t>CREA PROPUESTAS DE VALOR:</w:t>
      </w:r>
      <w:r w:rsidRPr="00552C1A">
        <w:t xml:space="preserve"> </w:t>
      </w:r>
      <w:r w:rsidRPr="00CF135D">
        <w:rPr>
          <w:rFonts w:ascii="Arial" w:hAnsi="Arial" w:cs="Arial"/>
          <w:sz w:val="20"/>
          <w:szCs w:val="20"/>
        </w:rPr>
        <w:t>Genera alternativas de solución creativas e innovadoras a través de un bien o servicio que resuelva una necesidad no satisfecha o un problema social que investiga en su entorno; evalúa la pertinencia de sus alternativas de solución validando sus ideas con las personas que busca beneficiar o impactar, y la viabilidad de las alternativas de solución en base a criterios para seleccionar una de ellas y diseña una estrategia que le permita poner en marcha su idea definiendo objetivos y metas y dimensionando los recursos y tareas.</w:t>
      </w:r>
    </w:p>
    <w:p w14:paraId="41750F30" w14:textId="77777777" w:rsidR="00EB3DD0" w:rsidRPr="00552C1A" w:rsidRDefault="00EB3DD0" w:rsidP="00EB3DD0">
      <w:pPr>
        <w:jc w:val="both"/>
      </w:pPr>
      <w:r w:rsidRPr="00552C1A">
        <w:rPr>
          <w:b/>
        </w:rPr>
        <w:t>APLICA HABILIDADES TÉCNICAS:</w:t>
      </w:r>
      <w:r w:rsidRPr="00552C1A">
        <w:t xml:space="preserve"> </w:t>
      </w:r>
      <w:r w:rsidRPr="00CF135D">
        <w:rPr>
          <w:rFonts w:ascii="Arial" w:hAnsi="Arial" w:cs="Arial"/>
          <w:sz w:val="20"/>
          <w:szCs w:val="20"/>
        </w:rPr>
        <w:t>Es operar herramientas, máquinas o programas de software, y desarrollar métodos y estrategias para ejecutar los procesos de producción de un bien o la prestación de un servicio aplicando principios técnicos; implica seleccionar o combinar aquellas herramientas, métodos o técnicas en función de requerimientos específicos aplicando criterios de calidad y eficiencia.</w:t>
      </w:r>
    </w:p>
    <w:p w14:paraId="42D46E2B" w14:textId="77777777" w:rsidR="00EB3DD0" w:rsidRPr="009F3477" w:rsidRDefault="00EB3DD0" w:rsidP="00EB3DD0">
      <w:pPr>
        <w:ind w:left="360"/>
        <w:jc w:val="both"/>
        <w:rPr>
          <w:rFonts w:ascii="Arial" w:hAnsi="Arial" w:cs="Arial"/>
          <w:sz w:val="22"/>
          <w:szCs w:val="20"/>
        </w:rPr>
      </w:pPr>
    </w:p>
    <w:p w14:paraId="6A933745" w14:textId="77777777" w:rsidR="00EB3DD0" w:rsidRPr="00881332" w:rsidRDefault="00EB3DD0" w:rsidP="00EB3DD0">
      <w:pPr>
        <w:numPr>
          <w:ilvl w:val="0"/>
          <w:numId w:val="21"/>
        </w:numPr>
        <w:ind w:left="0" w:firstLine="0"/>
        <w:jc w:val="both"/>
        <w:rPr>
          <w:rFonts w:ascii="Arial" w:hAnsi="Arial" w:cs="Arial"/>
          <w:b/>
          <w:color w:val="C00000"/>
        </w:rPr>
      </w:pPr>
      <w:r w:rsidRPr="00881332">
        <w:rPr>
          <w:rFonts w:ascii="Arial" w:hAnsi="Arial" w:cs="Arial"/>
          <w:b/>
          <w:color w:val="C00000"/>
        </w:rPr>
        <w:t>ENFOQUES TRANSVERSALES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8"/>
        <w:gridCol w:w="11920"/>
      </w:tblGrid>
      <w:tr w:rsidR="00EB3DD0" w:rsidRPr="00BB4E8B" w14:paraId="31E91754" w14:textId="77777777" w:rsidTr="00AE6065">
        <w:trPr>
          <w:trHeight w:val="207"/>
        </w:trPr>
        <w:tc>
          <w:tcPr>
            <w:tcW w:w="1127" w:type="pct"/>
            <w:vMerge w:val="restart"/>
            <w:shd w:val="clear" w:color="auto" w:fill="C00000"/>
            <w:vAlign w:val="center"/>
          </w:tcPr>
          <w:p w14:paraId="2CBC2F21" w14:textId="77777777" w:rsidR="00EB3DD0" w:rsidRPr="00C40D5D" w:rsidRDefault="00EB3DD0" w:rsidP="00AE6065">
            <w:pPr>
              <w:contextualSpacing/>
              <w:jc w:val="center"/>
              <w:rPr>
                <w:rFonts w:ascii="Arial" w:hAnsi="Arial" w:cs="Arial"/>
                <w:b/>
                <w:color w:val="FFFFFF" w:themeColor="background1"/>
                <w:sz w:val="18"/>
                <w:szCs w:val="18"/>
              </w:rPr>
            </w:pPr>
            <w:r w:rsidRPr="00C40D5D">
              <w:rPr>
                <w:rFonts w:ascii="Arial" w:hAnsi="Arial" w:cs="Arial"/>
                <w:b/>
                <w:color w:val="FFFFFF" w:themeColor="background1"/>
                <w:sz w:val="18"/>
                <w:szCs w:val="18"/>
              </w:rPr>
              <w:t>ENFOQUES TRANSVERSALES</w:t>
            </w:r>
          </w:p>
        </w:tc>
        <w:tc>
          <w:tcPr>
            <w:tcW w:w="3873" w:type="pct"/>
            <w:vMerge w:val="restart"/>
            <w:shd w:val="clear" w:color="auto" w:fill="C00000"/>
            <w:vAlign w:val="center"/>
          </w:tcPr>
          <w:p w14:paraId="4A68CF64" w14:textId="77777777" w:rsidR="00EB3DD0" w:rsidRPr="00C40D5D" w:rsidRDefault="00EB3DD0" w:rsidP="00AE6065">
            <w:pPr>
              <w:contextualSpacing/>
              <w:jc w:val="center"/>
              <w:rPr>
                <w:rFonts w:ascii="Arial" w:hAnsi="Arial" w:cs="Arial"/>
                <w:b/>
                <w:color w:val="FFFFFF" w:themeColor="background1"/>
                <w:sz w:val="18"/>
                <w:szCs w:val="18"/>
              </w:rPr>
            </w:pPr>
            <w:r w:rsidRPr="00C40D5D">
              <w:rPr>
                <w:rFonts w:ascii="Arial" w:hAnsi="Arial" w:cs="Arial"/>
                <w:b/>
                <w:color w:val="FFFFFF" w:themeColor="background1"/>
                <w:sz w:val="18"/>
                <w:szCs w:val="18"/>
              </w:rPr>
              <w:t>ACTITUDES QUE SE DEMUESTRAN CUANDO</w:t>
            </w:r>
          </w:p>
        </w:tc>
      </w:tr>
      <w:tr w:rsidR="00EB3DD0" w:rsidRPr="00BB4E8B" w14:paraId="60AC37C3" w14:textId="77777777" w:rsidTr="00AE6065">
        <w:trPr>
          <w:trHeight w:val="295"/>
        </w:trPr>
        <w:tc>
          <w:tcPr>
            <w:tcW w:w="1127" w:type="pct"/>
            <w:vMerge/>
            <w:shd w:val="clear" w:color="auto" w:fill="C00000"/>
          </w:tcPr>
          <w:p w14:paraId="5630CFD9" w14:textId="77777777" w:rsidR="00EB3DD0" w:rsidRPr="00BB4E8B" w:rsidRDefault="00EB3DD0" w:rsidP="00AE6065">
            <w:pPr>
              <w:spacing w:after="160"/>
              <w:contextualSpacing/>
              <w:jc w:val="both"/>
              <w:rPr>
                <w:rFonts w:ascii="Arial" w:hAnsi="Arial" w:cs="Arial"/>
                <w:sz w:val="18"/>
                <w:szCs w:val="18"/>
              </w:rPr>
            </w:pPr>
          </w:p>
        </w:tc>
        <w:tc>
          <w:tcPr>
            <w:tcW w:w="3873" w:type="pct"/>
            <w:vMerge/>
            <w:shd w:val="clear" w:color="auto" w:fill="C00000"/>
          </w:tcPr>
          <w:p w14:paraId="29A2ABF9" w14:textId="77777777" w:rsidR="00EB3DD0" w:rsidRPr="00BB4E8B" w:rsidRDefault="00EB3DD0" w:rsidP="00AE6065">
            <w:pPr>
              <w:spacing w:after="160"/>
              <w:contextualSpacing/>
              <w:jc w:val="both"/>
              <w:rPr>
                <w:rFonts w:ascii="Arial" w:hAnsi="Arial" w:cs="Arial"/>
                <w:sz w:val="18"/>
                <w:szCs w:val="18"/>
              </w:rPr>
            </w:pPr>
          </w:p>
        </w:tc>
      </w:tr>
      <w:tr w:rsidR="00EB3DD0" w:rsidRPr="00BB4E8B" w14:paraId="3EF4DD66" w14:textId="77777777" w:rsidTr="00AE6065">
        <w:trPr>
          <w:trHeight w:val="1248"/>
        </w:trPr>
        <w:tc>
          <w:tcPr>
            <w:tcW w:w="1127" w:type="pct"/>
            <w:shd w:val="clear" w:color="auto" w:fill="auto"/>
            <w:vAlign w:val="center"/>
          </w:tcPr>
          <w:p w14:paraId="49E4188B" w14:textId="77777777" w:rsidR="00EB3DD0" w:rsidRPr="00BB4E8B" w:rsidRDefault="00EB3DD0" w:rsidP="00AE6065">
            <w:pPr>
              <w:contextualSpacing/>
              <w:jc w:val="center"/>
              <w:rPr>
                <w:rFonts w:ascii="Arial" w:hAnsi="Arial" w:cs="Arial"/>
                <w:b/>
                <w:sz w:val="18"/>
                <w:szCs w:val="18"/>
              </w:rPr>
            </w:pPr>
            <w:r w:rsidRPr="00BB4E8B">
              <w:rPr>
                <w:rFonts w:ascii="Arial" w:hAnsi="Arial" w:cs="Arial"/>
                <w:b/>
                <w:sz w:val="18"/>
                <w:szCs w:val="18"/>
              </w:rPr>
              <w:t>ENFOQUE DE DERECHOS</w:t>
            </w:r>
          </w:p>
        </w:tc>
        <w:tc>
          <w:tcPr>
            <w:tcW w:w="3873" w:type="pct"/>
            <w:shd w:val="clear" w:color="auto" w:fill="auto"/>
          </w:tcPr>
          <w:p w14:paraId="4E8E6B21" w14:textId="77777777" w:rsidR="00EB3DD0" w:rsidRPr="00BB4E8B" w:rsidRDefault="00EB3DD0" w:rsidP="00AE6065">
            <w:pPr>
              <w:numPr>
                <w:ilvl w:val="0"/>
                <w:numId w:val="19"/>
              </w:numPr>
              <w:ind w:left="176" w:hanging="176"/>
              <w:contextualSpacing/>
              <w:jc w:val="both"/>
              <w:rPr>
                <w:rFonts w:cs="Arial"/>
                <w:bCs/>
              </w:rPr>
            </w:pPr>
            <w:r w:rsidRPr="00BB4E8B">
              <w:rPr>
                <w:rFonts w:cs="Arial"/>
                <w:bCs/>
              </w:rPr>
              <w:t>Los docentes promueven el conocimiento de los derechos humanos y la Convención sobre los Derechos del Niño para empoderar a los estudiantes en su ejercicio democrático.</w:t>
            </w:r>
          </w:p>
          <w:p w14:paraId="48B0BAA3" w14:textId="77777777" w:rsidR="00EB3DD0" w:rsidRPr="00BB4E8B" w:rsidRDefault="00EB3DD0" w:rsidP="00AE6065">
            <w:pPr>
              <w:numPr>
                <w:ilvl w:val="0"/>
                <w:numId w:val="19"/>
              </w:numPr>
              <w:ind w:left="176" w:hanging="176"/>
              <w:contextualSpacing/>
              <w:jc w:val="both"/>
              <w:rPr>
                <w:rFonts w:cs="Arial"/>
                <w:bCs/>
              </w:rPr>
            </w:pPr>
            <w:r w:rsidRPr="00BB4E8B">
              <w:rPr>
                <w:rFonts w:cs="Arial"/>
                <w:bCs/>
              </w:rPr>
              <w:t>Los docentes generan espacios de reflexión y crítica sobre el ejercicio de los derechos individuales y colectivos, especialmente en grupos y poblaciones vulnerables.</w:t>
            </w:r>
          </w:p>
        </w:tc>
      </w:tr>
      <w:tr w:rsidR="00EB3DD0" w:rsidRPr="00BB4E8B" w14:paraId="02BEF089" w14:textId="77777777" w:rsidTr="00AE6065">
        <w:trPr>
          <w:trHeight w:val="832"/>
        </w:trPr>
        <w:tc>
          <w:tcPr>
            <w:tcW w:w="1127" w:type="pct"/>
            <w:shd w:val="clear" w:color="auto" w:fill="auto"/>
            <w:vAlign w:val="center"/>
          </w:tcPr>
          <w:p w14:paraId="52DE7842" w14:textId="77777777" w:rsidR="00EB3DD0" w:rsidRPr="00BB4E8B" w:rsidRDefault="00EB3DD0" w:rsidP="00AE6065">
            <w:pPr>
              <w:contextualSpacing/>
              <w:jc w:val="center"/>
              <w:rPr>
                <w:rFonts w:ascii="Arial" w:hAnsi="Arial" w:cs="Arial"/>
                <w:b/>
                <w:sz w:val="18"/>
                <w:szCs w:val="18"/>
              </w:rPr>
            </w:pPr>
            <w:r w:rsidRPr="00BB4E8B">
              <w:rPr>
                <w:rFonts w:ascii="Arial" w:hAnsi="Arial" w:cs="Arial"/>
                <w:b/>
                <w:sz w:val="18"/>
                <w:szCs w:val="18"/>
              </w:rPr>
              <w:lastRenderedPageBreak/>
              <w:t>ENFOQUE DE IGUALDAD DE GÉNERO</w:t>
            </w:r>
          </w:p>
        </w:tc>
        <w:tc>
          <w:tcPr>
            <w:tcW w:w="3873" w:type="pct"/>
            <w:shd w:val="clear" w:color="auto" w:fill="auto"/>
          </w:tcPr>
          <w:p w14:paraId="3BB84C86" w14:textId="77777777" w:rsidR="00EB3DD0" w:rsidRPr="00BB4E8B" w:rsidRDefault="00EB3DD0" w:rsidP="00AE6065">
            <w:pPr>
              <w:numPr>
                <w:ilvl w:val="0"/>
                <w:numId w:val="20"/>
              </w:numPr>
              <w:ind w:left="222" w:hanging="222"/>
              <w:contextualSpacing/>
              <w:jc w:val="both"/>
              <w:rPr>
                <w:rFonts w:cs="Arial"/>
                <w:bCs/>
              </w:rPr>
            </w:pPr>
            <w:r w:rsidRPr="00BB4E8B">
              <w:rPr>
                <w:rFonts w:cs="Arial"/>
                <w:bCs/>
              </w:rPr>
              <w:t>Docentes y estudiantes no hacen distinciones discriminatorias entre varones y mujeres.</w:t>
            </w:r>
          </w:p>
          <w:p w14:paraId="285C94A3" w14:textId="77777777" w:rsidR="00EB3DD0" w:rsidRPr="00BB4E8B" w:rsidRDefault="00EB3DD0" w:rsidP="00AE6065">
            <w:pPr>
              <w:numPr>
                <w:ilvl w:val="0"/>
                <w:numId w:val="20"/>
              </w:numPr>
              <w:ind w:left="222" w:hanging="222"/>
              <w:contextualSpacing/>
              <w:jc w:val="both"/>
              <w:rPr>
                <w:rFonts w:cs="Arial"/>
                <w:bCs/>
              </w:rPr>
            </w:pPr>
            <w:r w:rsidRPr="00BB4E8B">
              <w:rPr>
                <w:rFonts w:cs="Arial"/>
                <w:bCs/>
              </w:rPr>
              <w:t>Estudiantes varones y mujeres tienen las mismas responsabilidades en el cuidado de los espacios educativos que utilizan.</w:t>
            </w:r>
          </w:p>
        </w:tc>
      </w:tr>
      <w:tr w:rsidR="00EB3DD0" w:rsidRPr="00BB4E8B" w14:paraId="4D879ECD" w14:textId="77777777" w:rsidTr="00AE6065">
        <w:trPr>
          <w:trHeight w:val="1456"/>
        </w:trPr>
        <w:tc>
          <w:tcPr>
            <w:tcW w:w="1127" w:type="pct"/>
            <w:shd w:val="clear" w:color="auto" w:fill="auto"/>
            <w:vAlign w:val="center"/>
          </w:tcPr>
          <w:p w14:paraId="721E5789" w14:textId="77777777" w:rsidR="00EB3DD0" w:rsidRPr="00BB4E8B" w:rsidRDefault="00EB3DD0" w:rsidP="00AE6065">
            <w:pPr>
              <w:contextualSpacing/>
              <w:jc w:val="center"/>
              <w:rPr>
                <w:rFonts w:ascii="Arial" w:hAnsi="Arial" w:cs="Arial"/>
                <w:b/>
                <w:sz w:val="18"/>
                <w:szCs w:val="18"/>
              </w:rPr>
            </w:pPr>
            <w:r w:rsidRPr="00BB4E8B">
              <w:rPr>
                <w:rFonts w:ascii="Arial" w:hAnsi="Arial" w:cs="Arial"/>
                <w:b/>
                <w:sz w:val="18"/>
                <w:szCs w:val="18"/>
              </w:rPr>
              <w:t>ENFOQUE AMBIENTAL</w:t>
            </w:r>
          </w:p>
        </w:tc>
        <w:tc>
          <w:tcPr>
            <w:tcW w:w="3873" w:type="pct"/>
            <w:shd w:val="clear" w:color="auto" w:fill="auto"/>
          </w:tcPr>
          <w:p w14:paraId="11112394" w14:textId="77777777" w:rsidR="00EB3DD0" w:rsidRPr="00BB4E8B" w:rsidRDefault="00EB3DD0" w:rsidP="00AE6065">
            <w:pPr>
              <w:numPr>
                <w:ilvl w:val="0"/>
                <w:numId w:val="20"/>
              </w:numPr>
              <w:ind w:left="222" w:hanging="222"/>
              <w:contextualSpacing/>
              <w:jc w:val="both"/>
              <w:rPr>
                <w:rFonts w:cs="Arial"/>
                <w:bCs/>
              </w:rPr>
            </w:pPr>
            <w:r w:rsidRPr="00BB4E8B">
              <w:rPr>
                <w:rFonts w:cs="Arial"/>
                <w:bCs/>
              </w:rPr>
              <w:t>Docentes y estudiantes desarrollan acciones de ciudadanía, que demuestren conciencia sobre los eventos climáticos extremos ocasionados por el calentamiento global (sequías e inundaciones, entre otros) así como el desarrollo de capacidades de resiliencia para la adaptación al cambio climático.</w:t>
            </w:r>
          </w:p>
          <w:p w14:paraId="598E9219" w14:textId="77777777" w:rsidR="00EB3DD0" w:rsidRPr="00BB4E8B" w:rsidRDefault="00EB3DD0" w:rsidP="00AE6065">
            <w:pPr>
              <w:numPr>
                <w:ilvl w:val="0"/>
                <w:numId w:val="20"/>
              </w:numPr>
              <w:ind w:left="222" w:hanging="222"/>
              <w:contextualSpacing/>
              <w:jc w:val="both"/>
              <w:rPr>
                <w:rFonts w:cs="Arial"/>
                <w:bCs/>
              </w:rPr>
            </w:pPr>
            <w:r w:rsidRPr="00BB4E8B">
              <w:rPr>
                <w:rFonts w:cs="Arial"/>
                <w:bCs/>
              </w:rPr>
              <w:t>Docentes planifican y desarrollan acciones pedagógicas a favor de la preservación de la flora y fauna local, promoviendo la conservación de la diversidad biológica nacional.</w:t>
            </w:r>
          </w:p>
        </w:tc>
      </w:tr>
    </w:tbl>
    <w:p w14:paraId="66E3F084" w14:textId="77777777" w:rsidR="00EB3DD0" w:rsidRPr="00985469" w:rsidRDefault="00EB3DD0" w:rsidP="00EB3DD0"/>
    <w:p w14:paraId="518EF42F" w14:textId="77777777" w:rsidR="00EB3DD0" w:rsidRPr="00412FE7" w:rsidRDefault="00EB3DD0" w:rsidP="00EB3DD0">
      <w:pPr>
        <w:numPr>
          <w:ilvl w:val="0"/>
          <w:numId w:val="21"/>
        </w:numPr>
        <w:ind w:left="360" w:hanging="360"/>
        <w:jc w:val="both"/>
        <w:rPr>
          <w:rFonts w:ascii="Arial" w:hAnsi="Arial" w:cs="Arial"/>
          <w:b/>
          <w:color w:val="C00000"/>
        </w:rPr>
      </w:pPr>
      <w:r w:rsidRPr="00412FE7">
        <w:rPr>
          <w:rFonts w:ascii="Arial" w:hAnsi="Arial" w:cs="Arial"/>
          <w:b/>
          <w:color w:val="C00000"/>
        </w:rPr>
        <w:t>ORGANIZACIÓN DE LOS APRENDIZAJES.</w:t>
      </w: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231"/>
        <w:gridCol w:w="2019"/>
        <w:gridCol w:w="2050"/>
        <w:gridCol w:w="2511"/>
        <w:gridCol w:w="2524"/>
        <w:gridCol w:w="1668"/>
        <w:gridCol w:w="2385"/>
      </w:tblGrid>
      <w:tr w:rsidR="00EB3DD0" w:rsidRPr="006538FB" w14:paraId="1DE5FBF8" w14:textId="77777777" w:rsidTr="00AE6065">
        <w:trPr>
          <w:trHeight w:val="57"/>
        </w:trPr>
        <w:tc>
          <w:tcPr>
            <w:tcW w:w="1381" w:type="pct"/>
            <w:gridSpan w:val="2"/>
            <w:shd w:val="clear" w:color="auto" w:fill="C00000"/>
            <w:vAlign w:val="center"/>
          </w:tcPr>
          <w:p w14:paraId="743A8F0E" w14:textId="77777777" w:rsidR="00EB3DD0" w:rsidRPr="006538FB" w:rsidRDefault="00EB3DD0" w:rsidP="00AE6065">
            <w:pPr>
              <w:jc w:val="center"/>
              <w:rPr>
                <w:rFonts w:asciiTheme="minorHAnsi" w:hAnsiTheme="minorHAnsi" w:cstheme="minorHAnsi"/>
                <w:b/>
                <w:bCs/>
                <w:color w:val="FFFFFF" w:themeColor="background1"/>
                <w:sz w:val="20"/>
                <w:szCs w:val="20"/>
              </w:rPr>
            </w:pPr>
            <w:r w:rsidRPr="006538FB">
              <w:rPr>
                <w:rFonts w:asciiTheme="minorHAnsi" w:hAnsiTheme="minorHAnsi" w:cstheme="minorHAnsi"/>
                <w:b/>
                <w:bCs/>
                <w:color w:val="FFFFFF" w:themeColor="background1"/>
                <w:sz w:val="20"/>
                <w:szCs w:val="20"/>
              </w:rPr>
              <w:t>Propósitos de Aprendizaje</w:t>
            </w:r>
          </w:p>
        </w:tc>
        <w:tc>
          <w:tcPr>
            <w:tcW w:w="1482" w:type="pct"/>
            <w:gridSpan w:val="2"/>
            <w:shd w:val="clear" w:color="auto" w:fill="C00000"/>
            <w:vAlign w:val="center"/>
          </w:tcPr>
          <w:p w14:paraId="058F0014" w14:textId="77777777" w:rsidR="00EB3DD0" w:rsidRPr="006538FB" w:rsidRDefault="00EB3DD0" w:rsidP="00AE6065">
            <w:pPr>
              <w:jc w:val="center"/>
              <w:rPr>
                <w:rFonts w:asciiTheme="minorHAnsi" w:hAnsiTheme="minorHAnsi" w:cstheme="minorHAnsi"/>
                <w:b/>
                <w:bCs/>
                <w:color w:val="FFFFFF" w:themeColor="background1"/>
                <w:sz w:val="20"/>
                <w:szCs w:val="20"/>
              </w:rPr>
            </w:pPr>
            <w:r w:rsidRPr="006538FB">
              <w:rPr>
                <w:rFonts w:asciiTheme="minorHAnsi" w:hAnsiTheme="minorHAnsi" w:cstheme="minorHAnsi"/>
                <w:b/>
                <w:bCs/>
                <w:color w:val="FFFFFF" w:themeColor="background1"/>
                <w:sz w:val="20"/>
                <w:szCs w:val="20"/>
              </w:rPr>
              <w:t>Evaluación de los Aprendizajes</w:t>
            </w:r>
          </w:p>
        </w:tc>
        <w:tc>
          <w:tcPr>
            <w:tcW w:w="820" w:type="pct"/>
            <w:shd w:val="clear" w:color="auto" w:fill="C00000"/>
            <w:vAlign w:val="center"/>
          </w:tcPr>
          <w:p w14:paraId="5A02B9A2" w14:textId="77777777" w:rsidR="00EB3DD0" w:rsidRPr="006538FB" w:rsidRDefault="00EB3DD0" w:rsidP="00AE6065">
            <w:pPr>
              <w:jc w:val="center"/>
              <w:rPr>
                <w:rFonts w:asciiTheme="minorHAnsi" w:hAnsiTheme="minorHAnsi" w:cstheme="minorHAnsi"/>
                <w:b/>
                <w:bCs/>
                <w:color w:val="FFFFFF" w:themeColor="background1"/>
                <w:sz w:val="20"/>
                <w:szCs w:val="20"/>
              </w:rPr>
            </w:pPr>
            <w:r w:rsidRPr="006538FB">
              <w:rPr>
                <w:rFonts w:asciiTheme="minorHAnsi" w:hAnsiTheme="minorHAnsi" w:cstheme="minorHAnsi"/>
                <w:b/>
                <w:bCs/>
                <w:color w:val="FFFFFF" w:themeColor="background1"/>
                <w:sz w:val="20"/>
                <w:szCs w:val="20"/>
              </w:rPr>
              <w:t>6 pasos del Método de Proyectos</w:t>
            </w:r>
          </w:p>
        </w:tc>
        <w:tc>
          <w:tcPr>
            <w:tcW w:w="542" w:type="pct"/>
            <w:shd w:val="clear" w:color="auto" w:fill="C00000"/>
            <w:vAlign w:val="center"/>
          </w:tcPr>
          <w:p w14:paraId="359868CC" w14:textId="77777777" w:rsidR="00EB3DD0" w:rsidRPr="006538FB" w:rsidRDefault="00EB3DD0" w:rsidP="00AE6065">
            <w:pPr>
              <w:jc w:val="center"/>
              <w:rPr>
                <w:rFonts w:asciiTheme="minorHAnsi" w:hAnsiTheme="minorHAnsi" w:cstheme="minorHAnsi"/>
                <w:b/>
                <w:bCs/>
                <w:color w:val="FFFFFF" w:themeColor="background1"/>
                <w:sz w:val="20"/>
                <w:szCs w:val="20"/>
              </w:rPr>
            </w:pPr>
            <w:r w:rsidRPr="006538FB">
              <w:rPr>
                <w:rFonts w:asciiTheme="minorHAnsi" w:hAnsiTheme="minorHAnsi" w:cstheme="minorHAnsi"/>
                <w:b/>
                <w:bCs/>
                <w:color w:val="FFFFFF" w:themeColor="background1"/>
                <w:sz w:val="20"/>
                <w:szCs w:val="20"/>
              </w:rPr>
              <w:t>Temporalización</w:t>
            </w:r>
          </w:p>
        </w:tc>
        <w:tc>
          <w:tcPr>
            <w:tcW w:w="775" w:type="pct"/>
            <w:shd w:val="clear" w:color="auto" w:fill="C00000"/>
            <w:vAlign w:val="center"/>
          </w:tcPr>
          <w:p w14:paraId="32F937FF" w14:textId="77777777" w:rsidR="00EB3DD0" w:rsidRPr="006538FB" w:rsidRDefault="00EB3DD0" w:rsidP="00AE6065">
            <w:pPr>
              <w:jc w:val="center"/>
              <w:rPr>
                <w:rFonts w:asciiTheme="minorHAnsi" w:hAnsiTheme="minorHAnsi" w:cstheme="minorHAnsi"/>
                <w:b/>
                <w:bCs/>
                <w:color w:val="FFFFFF" w:themeColor="background1"/>
                <w:sz w:val="20"/>
                <w:szCs w:val="20"/>
              </w:rPr>
            </w:pPr>
            <w:r w:rsidRPr="006538FB">
              <w:rPr>
                <w:rFonts w:asciiTheme="minorHAnsi" w:hAnsiTheme="minorHAnsi" w:cstheme="minorHAnsi"/>
                <w:b/>
                <w:bCs/>
                <w:color w:val="FFFFFF" w:themeColor="background1"/>
                <w:sz w:val="20"/>
                <w:szCs w:val="20"/>
              </w:rPr>
              <w:t>Gestiona Proyectos de Emprendimiento Económico o Social</w:t>
            </w:r>
          </w:p>
        </w:tc>
      </w:tr>
      <w:tr w:rsidR="00EB3DD0" w:rsidRPr="006538FB" w14:paraId="6C53F35E" w14:textId="77777777" w:rsidTr="00AE6065">
        <w:trPr>
          <w:trHeight w:val="57"/>
        </w:trPr>
        <w:tc>
          <w:tcPr>
            <w:tcW w:w="725" w:type="pct"/>
            <w:shd w:val="clear" w:color="auto" w:fill="FF0000"/>
            <w:vAlign w:val="center"/>
          </w:tcPr>
          <w:p w14:paraId="1B0013C4" w14:textId="77777777" w:rsidR="00EB3DD0" w:rsidRPr="00F17D30" w:rsidRDefault="00EB3DD0" w:rsidP="00AE6065">
            <w:pPr>
              <w:jc w:val="center"/>
              <w:rPr>
                <w:rFonts w:asciiTheme="minorHAnsi" w:hAnsiTheme="minorHAnsi" w:cstheme="minorHAnsi"/>
                <w:b/>
                <w:bCs/>
                <w:color w:val="FFFFFF" w:themeColor="background1"/>
                <w:sz w:val="20"/>
                <w:szCs w:val="20"/>
              </w:rPr>
            </w:pPr>
            <w:r w:rsidRPr="00F17D30">
              <w:rPr>
                <w:rFonts w:asciiTheme="minorHAnsi" w:hAnsiTheme="minorHAnsi" w:cstheme="minorHAnsi"/>
                <w:b/>
                <w:bCs/>
                <w:color w:val="FFFFFF" w:themeColor="background1"/>
                <w:sz w:val="20"/>
                <w:szCs w:val="20"/>
              </w:rPr>
              <w:t>NIVEL DE APRENDIZAJE ESPERADO</w:t>
            </w:r>
          </w:p>
        </w:tc>
        <w:tc>
          <w:tcPr>
            <w:tcW w:w="656" w:type="pct"/>
            <w:shd w:val="clear" w:color="auto" w:fill="FF0000"/>
            <w:vAlign w:val="center"/>
          </w:tcPr>
          <w:p w14:paraId="6D03024B" w14:textId="77777777" w:rsidR="00EB3DD0" w:rsidRPr="00F17D30" w:rsidRDefault="00EB3DD0" w:rsidP="00AE6065">
            <w:pPr>
              <w:jc w:val="center"/>
              <w:rPr>
                <w:rFonts w:asciiTheme="minorHAnsi" w:hAnsiTheme="minorHAnsi" w:cstheme="minorHAnsi"/>
                <w:b/>
                <w:bCs/>
                <w:color w:val="FFFFFF" w:themeColor="background1"/>
                <w:sz w:val="20"/>
                <w:szCs w:val="20"/>
              </w:rPr>
            </w:pPr>
            <w:r w:rsidRPr="00F17D30">
              <w:rPr>
                <w:rFonts w:asciiTheme="minorHAnsi" w:hAnsiTheme="minorHAnsi" w:cstheme="minorHAnsi"/>
                <w:b/>
                <w:bCs/>
                <w:color w:val="FFFFFF" w:themeColor="background1"/>
                <w:sz w:val="20"/>
                <w:szCs w:val="20"/>
              </w:rPr>
              <w:t>DESEMPEÑOS</w:t>
            </w:r>
          </w:p>
        </w:tc>
        <w:tc>
          <w:tcPr>
            <w:tcW w:w="666" w:type="pct"/>
            <w:shd w:val="clear" w:color="auto" w:fill="FF0000"/>
            <w:vAlign w:val="center"/>
          </w:tcPr>
          <w:p w14:paraId="277BEB03" w14:textId="77777777" w:rsidR="00EB3DD0" w:rsidRPr="00F17D30" w:rsidRDefault="00EB3DD0" w:rsidP="00AE6065">
            <w:pPr>
              <w:jc w:val="center"/>
              <w:rPr>
                <w:rFonts w:asciiTheme="minorHAnsi" w:hAnsiTheme="minorHAnsi" w:cstheme="minorHAnsi"/>
                <w:b/>
                <w:bCs/>
                <w:color w:val="FFFFFF" w:themeColor="background1"/>
                <w:sz w:val="20"/>
                <w:szCs w:val="20"/>
              </w:rPr>
            </w:pPr>
            <w:r w:rsidRPr="00F17D30">
              <w:rPr>
                <w:rFonts w:asciiTheme="minorHAnsi" w:hAnsiTheme="minorHAnsi" w:cstheme="minorHAnsi"/>
                <w:b/>
                <w:bCs/>
                <w:color w:val="FFFFFF" w:themeColor="background1"/>
                <w:sz w:val="20"/>
                <w:szCs w:val="20"/>
              </w:rPr>
              <w:t>CRITERIOS DE DESEMPEÑO</w:t>
            </w:r>
          </w:p>
        </w:tc>
        <w:tc>
          <w:tcPr>
            <w:tcW w:w="816" w:type="pct"/>
            <w:shd w:val="clear" w:color="auto" w:fill="FF0000"/>
            <w:vAlign w:val="center"/>
          </w:tcPr>
          <w:p w14:paraId="57F39DFE" w14:textId="77777777" w:rsidR="00EB3DD0" w:rsidRPr="00F17D30" w:rsidRDefault="00EB3DD0" w:rsidP="00AE6065">
            <w:pPr>
              <w:jc w:val="center"/>
              <w:rPr>
                <w:rFonts w:asciiTheme="minorHAnsi" w:hAnsiTheme="minorHAnsi" w:cstheme="minorHAnsi"/>
                <w:b/>
                <w:bCs/>
                <w:color w:val="FFFFFF" w:themeColor="background1"/>
                <w:sz w:val="20"/>
                <w:szCs w:val="20"/>
              </w:rPr>
            </w:pPr>
            <w:r w:rsidRPr="00F17D30">
              <w:rPr>
                <w:rFonts w:asciiTheme="minorHAnsi" w:hAnsiTheme="minorHAnsi" w:cstheme="minorHAnsi"/>
                <w:b/>
                <w:bCs/>
                <w:color w:val="FFFFFF" w:themeColor="background1"/>
                <w:sz w:val="20"/>
                <w:szCs w:val="20"/>
              </w:rPr>
              <w:t>EVIDENCIAS DE APRENDIZAJE (ACTUACIÓN O PRODUCTO)</w:t>
            </w:r>
          </w:p>
        </w:tc>
        <w:tc>
          <w:tcPr>
            <w:tcW w:w="820" w:type="pct"/>
            <w:shd w:val="clear" w:color="auto" w:fill="FF0000"/>
            <w:vAlign w:val="center"/>
          </w:tcPr>
          <w:p w14:paraId="3800F330" w14:textId="77777777" w:rsidR="00EB3DD0" w:rsidRPr="00F17D30" w:rsidRDefault="00EB3DD0" w:rsidP="00AE6065">
            <w:pPr>
              <w:jc w:val="center"/>
              <w:rPr>
                <w:rFonts w:asciiTheme="minorHAnsi" w:hAnsiTheme="minorHAnsi" w:cstheme="minorHAnsi"/>
                <w:b/>
                <w:bCs/>
                <w:color w:val="FFFFFF" w:themeColor="background1"/>
                <w:sz w:val="20"/>
                <w:szCs w:val="20"/>
              </w:rPr>
            </w:pPr>
            <w:r w:rsidRPr="00F17D30">
              <w:rPr>
                <w:rFonts w:asciiTheme="minorHAnsi" w:hAnsiTheme="minorHAnsi" w:cstheme="minorHAnsi"/>
                <w:b/>
                <w:bCs/>
                <w:color w:val="FFFFFF" w:themeColor="background1"/>
                <w:sz w:val="20"/>
                <w:szCs w:val="20"/>
              </w:rPr>
              <w:t>ACTIVIDADES</w:t>
            </w:r>
          </w:p>
        </w:tc>
        <w:tc>
          <w:tcPr>
            <w:tcW w:w="542" w:type="pct"/>
            <w:shd w:val="clear" w:color="auto" w:fill="FF0000"/>
            <w:vAlign w:val="center"/>
          </w:tcPr>
          <w:p w14:paraId="177E5115" w14:textId="77777777" w:rsidR="00EB3DD0" w:rsidRPr="00F17D30" w:rsidRDefault="00EB3DD0" w:rsidP="00AE6065">
            <w:pPr>
              <w:jc w:val="center"/>
              <w:rPr>
                <w:rFonts w:asciiTheme="minorHAnsi" w:hAnsiTheme="minorHAnsi" w:cstheme="minorHAnsi"/>
                <w:b/>
                <w:bCs/>
                <w:color w:val="FFFFFF" w:themeColor="background1"/>
                <w:sz w:val="20"/>
                <w:szCs w:val="20"/>
              </w:rPr>
            </w:pPr>
            <w:r w:rsidRPr="00F17D30">
              <w:rPr>
                <w:rFonts w:asciiTheme="minorHAnsi" w:hAnsiTheme="minorHAnsi" w:cstheme="minorHAnsi"/>
                <w:b/>
                <w:bCs/>
                <w:color w:val="FFFFFF" w:themeColor="background1"/>
                <w:sz w:val="20"/>
                <w:szCs w:val="20"/>
              </w:rPr>
              <w:t>CRONOGRAMA SEMANAL</w:t>
            </w:r>
          </w:p>
        </w:tc>
        <w:tc>
          <w:tcPr>
            <w:tcW w:w="775" w:type="pct"/>
            <w:shd w:val="clear" w:color="auto" w:fill="FF0000"/>
            <w:vAlign w:val="center"/>
          </w:tcPr>
          <w:p w14:paraId="63F94188" w14:textId="77777777" w:rsidR="00EB3DD0" w:rsidRPr="00F17D30" w:rsidRDefault="00EB3DD0" w:rsidP="00AE6065">
            <w:pPr>
              <w:jc w:val="center"/>
              <w:rPr>
                <w:rFonts w:asciiTheme="minorHAnsi" w:hAnsiTheme="minorHAnsi" w:cstheme="minorHAnsi"/>
                <w:b/>
                <w:bCs/>
                <w:color w:val="FFFFFF" w:themeColor="background1"/>
                <w:sz w:val="20"/>
                <w:szCs w:val="20"/>
              </w:rPr>
            </w:pPr>
            <w:r w:rsidRPr="00F17D30">
              <w:rPr>
                <w:rFonts w:asciiTheme="minorHAnsi" w:hAnsiTheme="minorHAnsi" w:cstheme="minorHAnsi"/>
                <w:b/>
                <w:bCs/>
                <w:color w:val="FFFFFF" w:themeColor="background1"/>
                <w:sz w:val="20"/>
                <w:szCs w:val="20"/>
              </w:rPr>
              <w:t>CAPACIDADES</w:t>
            </w:r>
          </w:p>
        </w:tc>
      </w:tr>
      <w:tr w:rsidR="00EB3DD0" w:rsidRPr="006538FB" w14:paraId="57E538C5" w14:textId="77777777" w:rsidTr="00AE6065">
        <w:trPr>
          <w:trHeight w:val="57"/>
        </w:trPr>
        <w:tc>
          <w:tcPr>
            <w:tcW w:w="725" w:type="pct"/>
            <w:vMerge w:val="restart"/>
            <w:vAlign w:val="center"/>
          </w:tcPr>
          <w:p w14:paraId="6BAC4BBE" w14:textId="77777777" w:rsidR="00EB3DD0" w:rsidRPr="006538FB" w:rsidRDefault="00EB3DD0" w:rsidP="00AE6065">
            <w:pPr>
              <w:jc w:val="center"/>
              <w:rPr>
                <w:rFonts w:asciiTheme="minorHAnsi" w:hAnsiTheme="minorHAnsi" w:cstheme="minorHAnsi"/>
                <w:sz w:val="20"/>
                <w:szCs w:val="20"/>
              </w:rPr>
            </w:pPr>
            <w:r w:rsidRPr="006538FB">
              <w:rPr>
                <w:rFonts w:asciiTheme="minorHAnsi" w:hAnsiTheme="minorHAnsi" w:cstheme="minorHAnsi"/>
                <w:sz w:val="20"/>
                <w:szCs w:val="20"/>
              </w:rPr>
              <w:t>Preparar las condiciones de trabajo para el armado de la estructura metálica liviana, de acuerdo a la documentación técnica y normativa correspondiente.</w:t>
            </w:r>
          </w:p>
        </w:tc>
        <w:tc>
          <w:tcPr>
            <w:tcW w:w="656" w:type="pct"/>
            <w:vAlign w:val="center"/>
          </w:tcPr>
          <w:p w14:paraId="4BE295C2" w14:textId="77777777" w:rsidR="00EB3DD0" w:rsidRPr="006538FB" w:rsidRDefault="00EB3DD0" w:rsidP="00AE6065">
            <w:pPr>
              <w:jc w:val="center"/>
              <w:rPr>
                <w:rFonts w:asciiTheme="minorHAnsi" w:hAnsiTheme="minorHAnsi" w:cstheme="minorHAnsi"/>
                <w:sz w:val="20"/>
                <w:szCs w:val="20"/>
              </w:rPr>
            </w:pPr>
            <w:r w:rsidRPr="006538FB">
              <w:rPr>
                <w:rFonts w:asciiTheme="minorHAnsi" w:hAnsiTheme="minorHAnsi" w:cstheme="minorHAnsi"/>
                <w:sz w:val="20"/>
                <w:szCs w:val="20"/>
              </w:rPr>
              <w:t>Prevé las condiciones de trabajo y seguridad para el armado de la estructura metálica de acuerdo a la documentación técnica.</w:t>
            </w:r>
          </w:p>
        </w:tc>
        <w:tc>
          <w:tcPr>
            <w:tcW w:w="666" w:type="pct"/>
            <w:vAlign w:val="center"/>
          </w:tcPr>
          <w:p w14:paraId="4E98164E" w14:textId="77777777" w:rsidR="00EB3DD0" w:rsidRPr="006538FB" w:rsidRDefault="00EB3DD0" w:rsidP="00AE6065">
            <w:pPr>
              <w:jc w:val="center"/>
              <w:rPr>
                <w:rFonts w:asciiTheme="minorHAnsi" w:hAnsiTheme="minorHAnsi" w:cstheme="minorHAnsi"/>
                <w:sz w:val="20"/>
                <w:szCs w:val="20"/>
              </w:rPr>
            </w:pPr>
            <w:r w:rsidRPr="006538FB">
              <w:rPr>
                <w:rFonts w:asciiTheme="minorHAnsi" w:hAnsiTheme="minorHAnsi" w:cstheme="minorHAnsi"/>
                <w:sz w:val="20"/>
                <w:szCs w:val="20"/>
              </w:rPr>
              <w:t>Acondiciona el área de trabajo, de acuerdo a las actividades a realizar y normativa de seguridad, empleando la indumentaria de trabajo y equipo de protección personal.</w:t>
            </w:r>
          </w:p>
        </w:tc>
        <w:tc>
          <w:tcPr>
            <w:tcW w:w="816" w:type="pct"/>
            <w:vAlign w:val="center"/>
          </w:tcPr>
          <w:p w14:paraId="3B9C9E94" w14:textId="77777777" w:rsidR="00EB3DD0" w:rsidRPr="006538FB" w:rsidRDefault="00EB3DD0" w:rsidP="00AE6065">
            <w:pPr>
              <w:jc w:val="center"/>
              <w:rPr>
                <w:rFonts w:asciiTheme="minorHAnsi" w:hAnsiTheme="minorHAnsi" w:cstheme="minorHAnsi"/>
                <w:sz w:val="20"/>
                <w:szCs w:val="20"/>
              </w:rPr>
            </w:pPr>
            <w:r w:rsidRPr="006538FB">
              <w:rPr>
                <w:rFonts w:asciiTheme="minorHAnsi" w:hAnsiTheme="minorHAnsi" w:cstheme="minorHAnsi"/>
                <w:sz w:val="20"/>
                <w:szCs w:val="20"/>
              </w:rPr>
              <w:t>Área de trabajo acondicionado y utilizando el equipo de protección personal para el armado de protectores de puertas y ventanas.</w:t>
            </w:r>
          </w:p>
        </w:tc>
        <w:tc>
          <w:tcPr>
            <w:tcW w:w="820" w:type="pct"/>
            <w:vAlign w:val="center"/>
          </w:tcPr>
          <w:p w14:paraId="027C715B" w14:textId="77777777" w:rsidR="00EB3DD0" w:rsidRPr="006538FB" w:rsidRDefault="00EB3DD0" w:rsidP="00AE6065">
            <w:pPr>
              <w:jc w:val="center"/>
              <w:rPr>
                <w:rFonts w:asciiTheme="minorHAnsi" w:hAnsiTheme="minorHAnsi" w:cstheme="minorHAnsi"/>
                <w:sz w:val="20"/>
                <w:szCs w:val="20"/>
              </w:rPr>
            </w:pPr>
            <w:r w:rsidRPr="006538FB">
              <w:rPr>
                <w:rFonts w:asciiTheme="minorHAnsi" w:hAnsiTheme="minorHAnsi" w:cstheme="minorHAnsi"/>
                <w:sz w:val="20"/>
                <w:szCs w:val="20"/>
              </w:rPr>
              <w:t>Preparamos y acondicionamos el área de trabajo para el proceso de armado de protectores de puertas y ventanas.</w:t>
            </w:r>
          </w:p>
        </w:tc>
        <w:tc>
          <w:tcPr>
            <w:tcW w:w="542" w:type="pct"/>
            <w:vAlign w:val="center"/>
          </w:tcPr>
          <w:p w14:paraId="7B155E83" w14:textId="77777777" w:rsidR="00EB3DD0" w:rsidRPr="006538FB" w:rsidRDefault="00EB3DD0" w:rsidP="00AE6065">
            <w:pPr>
              <w:jc w:val="center"/>
              <w:rPr>
                <w:rFonts w:asciiTheme="minorHAnsi" w:hAnsiTheme="minorHAnsi" w:cstheme="minorHAnsi"/>
                <w:sz w:val="20"/>
                <w:szCs w:val="20"/>
              </w:rPr>
            </w:pPr>
            <w:r w:rsidRPr="006538FB">
              <w:rPr>
                <w:rFonts w:asciiTheme="minorHAnsi" w:hAnsiTheme="minorHAnsi" w:cstheme="minorHAnsi"/>
                <w:sz w:val="20"/>
                <w:szCs w:val="20"/>
              </w:rPr>
              <w:t>S1 UD4/1 (05 horas)</w:t>
            </w:r>
          </w:p>
        </w:tc>
        <w:tc>
          <w:tcPr>
            <w:tcW w:w="775" w:type="pct"/>
            <w:vAlign w:val="center"/>
          </w:tcPr>
          <w:p w14:paraId="7DD7B91B" w14:textId="77777777" w:rsidR="00EB3DD0" w:rsidRPr="006538FB" w:rsidRDefault="00EB3DD0" w:rsidP="00AE6065">
            <w:pPr>
              <w:jc w:val="center"/>
              <w:rPr>
                <w:rFonts w:asciiTheme="minorHAnsi" w:hAnsiTheme="minorHAnsi" w:cstheme="minorHAnsi"/>
                <w:sz w:val="20"/>
                <w:szCs w:val="20"/>
              </w:rPr>
            </w:pPr>
            <w:r w:rsidRPr="006538FB">
              <w:rPr>
                <w:rFonts w:asciiTheme="minorHAnsi" w:hAnsiTheme="minorHAnsi" w:cstheme="minorHAnsi"/>
                <w:sz w:val="20"/>
                <w:szCs w:val="20"/>
              </w:rPr>
              <w:t>Aplica habilidades técnicas</w:t>
            </w:r>
          </w:p>
        </w:tc>
      </w:tr>
      <w:tr w:rsidR="00EB3DD0" w:rsidRPr="006538FB" w14:paraId="6E431E78" w14:textId="77777777" w:rsidTr="00AE6065">
        <w:trPr>
          <w:trHeight w:val="57"/>
        </w:trPr>
        <w:tc>
          <w:tcPr>
            <w:tcW w:w="725" w:type="pct"/>
            <w:vMerge/>
            <w:vAlign w:val="center"/>
          </w:tcPr>
          <w:p w14:paraId="0FBFB011" w14:textId="77777777" w:rsidR="00EB3DD0" w:rsidRPr="006538FB" w:rsidRDefault="00EB3DD0" w:rsidP="00AE6065">
            <w:pPr>
              <w:jc w:val="center"/>
              <w:rPr>
                <w:rFonts w:asciiTheme="minorHAnsi" w:hAnsiTheme="minorHAnsi" w:cstheme="minorHAnsi"/>
                <w:sz w:val="20"/>
                <w:szCs w:val="20"/>
              </w:rPr>
            </w:pPr>
          </w:p>
        </w:tc>
        <w:tc>
          <w:tcPr>
            <w:tcW w:w="656" w:type="pct"/>
            <w:vAlign w:val="center"/>
          </w:tcPr>
          <w:p w14:paraId="47D22F20" w14:textId="77777777" w:rsidR="00EB3DD0" w:rsidRPr="006538FB" w:rsidRDefault="00EB3DD0" w:rsidP="00AE6065">
            <w:pPr>
              <w:jc w:val="center"/>
              <w:rPr>
                <w:rFonts w:asciiTheme="minorHAnsi" w:hAnsiTheme="minorHAnsi" w:cstheme="minorHAnsi"/>
                <w:sz w:val="20"/>
                <w:szCs w:val="20"/>
              </w:rPr>
            </w:pPr>
            <w:r w:rsidRPr="006538FB">
              <w:rPr>
                <w:rFonts w:asciiTheme="minorHAnsi" w:hAnsiTheme="minorHAnsi" w:cstheme="minorHAnsi"/>
                <w:sz w:val="20"/>
                <w:szCs w:val="20"/>
              </w:rPr>
              <w:t>Diseña alternativas de propuesta de valor creativas e innovadoras las representa a través de prototipos y las valida con posibles usuarios. Define una de estas integrando sugerencias de mejora y sus implicancias éticas, sociales, ambientales y económicas.</w:t>
            </w:r>
          </w:p>
        </w:tc>
        <w:tc>
          <w:tcPr>
            <w:tcW w:w="666" w:type="pct"/>
            <w:vAlign w:val="center"/>
          </w:tcPr>
          <w:p w14:paraId="6566CC3E" w14:textId="77777777" w:rsidR="00EB3DD0" w:rsidRPr="006538FB" w:rsidRDefault="00EB3DD0" w:rsidP="00AE6065">
            <w:pPr>
              <w:jc w:val="center"/>
              <w:rPr>
                <w:rFonts w:asciiTheme="minorHAnsi" w:hAnsiTheme="minorHAnsi" w:cstheme="minorHAnsi"/>
                <w:sz w:val="20"/>
                <w:szCs w:val="20"/>
              </w:rPr>
            </w:pPr>
            <w:r w:rsidRPr="006538FB">
              <w:rPr>
                <w:rFonts w:asciiTheme="minorHAnsi" w:hAnsiTheme="minorHAnsi" w:cstheme="minorHAnsi"/>
                <w:sz w:val="20"/>
                <w:szCs w:val="20"/>
              </w:rPr>
              <w:t>Evaluar el prototipo con expertos e incorporar mejoras finales</w:t>
            </w:r>
          </w:p>
        </w:tc>
        <w:tc>
          <w:tcPr>
            <w:tcW w:w="816" w:type="pct"/>
            <w:vAlign w:val="center"/>
          </w:tcPr>
          <w:p w14:paraId="33B65CC3" w14:textId="77777777" w:rsidR="00EB3DD0" w:rsidRPr="006538FB" w:rsidRDefault="00EB3DD0" w:rsidP="00AE6065">
            <w:pPr>
              <w:jc w:val="center"/>
              <w:rPr>
                <w:rFonts w:asciiTheme="minorHAnsi" w:hAnsiTheme="minorHAnsi" w:cstheme="minorHAnsi"/>
                <w:sz w:val="20"/>
                <w:szCs w:val="20"/>
              </w:rPr>
            </w:pPr>
            <w:r w:rsidRPr="006538FB">
              <w:rPr>
                <w:rFonts w:asciiTheme="minorHAnsi" w:hAnsiTheme="minorHAnsi" w:cstheme="minorHAnsi"/>
                <w:sz w:val="20"/>
                <w:szCs w:val="20"/>
              </w:rPr>
              <w:t>Prototipo final mejorado, con un dibujo que indique donde se mejoró</w:t>
            </w:r>
          </w:p>
        </w:tc>
        <w:tc>
          <w:tcPr>
            <w:tcW w:w="820" w:type="pct"/>
            <w:vAlign w:val="center"/>
          </w:tcPr>
          <w:p w14:paraId="76117071" w14:textId="77777777" w:rsidR="00EB3DD0" w:rsidRPr="006538FB" w:rsidRDefault="00EB3DD0" w:rsidP="00AE6065">
            <w:pPr>
              <w:jc w:val="center"/>
              <w:rPr>
                <w:rFonts w:asciiTheme="minorHAnsi" w:hAnsiTheme="minorHAnsi" w:cstheme="minorHAnsi"/>
                <w:sz w:val="20"/>
                <w:szCs w:val="20"/>
              </w:rPr>
            </w:pPr>
            <w:r w:rsidRPr="006538FB">
              <w:rPr>
                <w:rFonts w:asciiTheme="minorHAnsi" w:hAnsiTheme="minorHAnsi" w:cstheme="minorHAnsi"/>
                <w:sz w:val="20"/>
                <w:szCs w:val="20"/>
              </w:rPr>
              <w:t>Aplicamos la malla receptora de información u otra técnica.</w:t>
            </w:r>
          </w:p>
        </w:tc>
        <w:tc>
          <w:tcPr>
            <w:tcW w:w="542" w:type="pct"/>
            <w:vAlign w:val="center"/>
          </w:tcPr>
          <w:p w14:paraId="16138375" w14:textId="77777777" w:rsidR="00EB3DD0" w:rsidRPr="006538FB" w:rsidRDefault="00EB3DD0" w:rsidP="00AE6065">
            <w:pPr>
              <w:jc w:val="center"/>
              <w:rPr>
                <w:rFonts w:asciiTheme="minorHAnsi" w:hAnsiTheme="minorHAnsi" w:cstheme="minorHAnsi"/>
                <w:sz w:val="20"/>
                <w:szCs w:val="20"/>
              </w:rPr>
            </w:pPr>
            <w:r w:rsidRPr="006538FB">
              <w:rPr>
                <w:rFonts w:asciiTheme="minorHAnsi" w:hAnsiTheme="minorHAnsi" w:cstheme="minorHAnsi"/>
                <w:sz w:val="20"/>
                <w:szCs w:val="20"/>
              </w:rPr>
              <w:t>S1 UD4/2 (03 horas)</w:t>
            </w:r>
          </w:p>
        </w:tc>
        <w:tc>
          <w:tcPr>
            <w:tcW w:w="775" w:type="pct"/>
            <w:vAlign w:val="center"/>
          </w:tcPr>
          <w:p w14:paraId="05A6E245" w14:textId="77777777" w:rsidR="00EB3DD0" w:rsidRPr="006538FB" w:rsidRDefault="00EB3DD0" w:rsidP="00AE6065">
            <w:pPr>
              <w:jc w:val="center"/>
              <w:rPr>
                <w:rFonts w:asciiTheme="minorHAnsi" w:hAnsiTheme="minorHAnsi" w:cstheme="minorHAnsi"/>
                <w:sz w:val="20"/>
                <w:szCs w:val="20"/>
              </w:rPr>
            </w:pPr>
            <w:r w:rsidRPr="006538FB">
              <w:rPr>
                <w:rFonts w:asciiTheme="minorHAnsi" w:hAnsiTheme="minorHAnsi" w:cstheme="minorHAnsi"/>
                <w:sz w:val="20"/>
                <w:szCs w:val="20"/>
              </w:rPr>
              <w:t>Crea propuestas de valor</w:t>
            </w:r>
          </w:p>
        </w:tc>
      </w:tr>
      <w:tr w:rsidR="00EB3DD0" w:rsidRPr="006538FB" w14:paraId="3C1FF23E" w14:textId="77777777" w:rsidTr="00AE6065">
        <w:trPr>
          <w:trHeight w:val="57"/>
        </w:trPr>
        <w:tc>
          <w:tcPr>
            <w:tcW w:w="725" w:type="pct"/>
            <w:vMerge/>
            <w:vAlign w:val="center"/>
          </w:tcPr>
          <w:p w14:paraId="1FF4E4A5" w14:textId="77777777" w:rsidR="00EB3DD0" w:rsidRPr="006538FB" w:rsidRDefault="00EB3DD0" w:rsidP="00AE6065">
            <w:pPr>
              <w:jc w:val="center"/>
              <w:rPr>
                <w:rFonts w:asciiTheme="minorHAnsi" w:hAnsiTheme="minorHAnsi" w:cstheme="minorHAnsi"/>
                <w:sz w:val="20"/>
                <w:szCs w:val="20"/>
              </w:rPr>
            </w:pPr>
          </w:p>
        </w:tc>
        <w:tc>
          <w:tcPr>
            <w:tcW w:w="656" w:type="pct"/>
            <w:vMerge w:val="restart"/>
            <w:vAlign w:val="center"/>
          </w:tcPr>
          <w:p w14:paraId="10F45BF2" w14:textId="77777777" w:rsidR="00EB3DD0" w:rsidRPr="006538FB" w:rsidRDefault="00EB3DD0" w:rsidP="00AE6065">
            <w:pPr>
              <w:jc w:val="center"/>
              <w:rPr>
                <w:rFonts w:asciiTheme="minorHAnsi" w:hAnsiTheme="minorHAnsi" w:cstheme="minorHAnsi"/>
                <w:sz w:val="20"/>
                <w:szCs w:val="20"/>
              </w:rPr>
            </w:pPr>
            <w:r w:rsidRPr="006538FB">
              <w:rPr>
                <w:rFonts w:asciiTheme="minorHAnsi" w:hAnsiTheme="minorHAnsi" w:cstheme="minorHAnsi"/>
                <w:sz w:val="20"/>
                <w:szCs w:val="20"/>
              </w:rPr>
              <w:t xml:space="preserve">Prevé las condiciones de trabajo y seguridad para el armado de la </w:t>
            </w:r>
            <w:r w:rsidRPr="006538FB">
              <w:rPr>
                <w:rFonts w:asciiTheme="minorHAnsi" w:hAnsiTheme="minorHAnsi" w:cstheme="minorHAnsi"/>
                <w:sz w:val="20"/>
                <w:szCs w:val="20"/>
              </w:rPr>
              <w:lastRenderedPageBreak/>
              <w:t>estructura metálica de acuerdo a la documentación técnica.</w:t>
            </w:r>
          </w:p>
        </w:tc>
        <w:tc>
          <w:tcPr>
            <w:tcW w:w="666" w:type="pct"/>
            <w:vMerge w:val="restart"/>
            <w:vAlign w:val="center"/>
          </w:tcPr>
          <w:p w14:paraId="097809C4" w14:textId="77777777" w:rsidR="00EB3DD0" w:rsidRPr="006538FB" w:rsidRDefault="00EB3DD0" w:rsidP="00AE6065">
            <w:pPr>
              <w:jc w:val="center"/>
              <w:rPr>
                <w:rFonts w:asciiTheme="minorHAnsi" w:hAnsiTheme="minorHAnsi" w:cstheme="minorHAnsi"/>
                <w:sz w:val="20"/>
                <w:szCs w:val="20"/>
              </w:rPr>
            </w:pPr>
            <w:r w:rsidRPr="006538FB">
              <w:rPr>
                <w:rFonts w:asciiTheme="minorHAnsi" w:hAnsiTheme="minorHAnsi" w:cstheme="minorHAnsi"/>
                <w:sz w:val="20"/>
                <w:szCs w:val="20"/>
              </w:rPr>
              <w:lastRenderedPageBreak/>
              <w:t xml:space="preserve">Selecciona, verifica y prepara los equipos, máquinas, herramientas, </w:t>
            </w:r>
            <w:r w:rsidRPr="006538FB">
              <w:rPr>
                <w:rFonts w:asciiTheme="minorHAnsi" w:hAnsiTheme="minorHAnsi" w:cstheme="minorHAnsi"/>
                <w:sz w:val="20"/>
                <w:szCs w:val="20"/>
              </w:rPr>
              <w:lastRenderedPageBreak/>
              <w:t>instrumentos, accesorios y materiales para el armado de piezas de metal, de acuerdo a los manuales de funcionamiento y documentación técnica, empleando la indumentaria de trabajo y equipo de protección personal.</w:t>
            </w:r>
          </w:p>
        </w:tc>
        <w:tc>
          <w:tcPr>
            <w:tcW w:w="816" w:type="pct"/>
            <w:vAlign w:val="center"/>
          </w:tcPr>
          <w:p w14:paraId="5D1B562E" w14:textId="77777777" w:rsidR="00EB3DD0" w:rsidRPr="006538FB" w:rsidRDefault="00EB3DD0" w:rsidP="00AE6065">
            <w:pPr>
              <w:jc w:val="center"/>
              <w:rPr>
                <w:rFonts w:asciiTheme="minorHAnsi" w:hAnsiTheme="minorHAnsi" w:cstheme="minorHAnsi"/>
                <w:sz w:val="20"/>
                <w:szCs w:val="20"/>
              </w:rPr>
            </w:pPr>
            <w:r w:rsidRPr="006538FB">
              <w:rPr>
                <w:rFonts w:asciiTheme="minorHAnsi" w:hAnsiTheme="minorHAnsi" w:cstheme="minorHAnsi"/>
                <w:sz w:val="20"/>
                <w:szCs w:val="20"/>
              </w:rPr>
              <w:lastRenderedPageBreak/>
              <w:t xml:space="preserve">Equipos o máquinas y accesorios en buen estado, preparados, operativos </w:t>
            </w:r>
            <w:r w:rsidRPr="006538FB">
              <w:rPr>
                <w:rFonts w:asciiTheme="minorHAnsi" w:hAnsiTheme="minorHAnsi" w:cstheme="minorHAnsi"/>
                <w:sz w:val="20"/>
                <w:szCs w:val="20"/>
              </w:rPr>
              <w:lastRenderedPageBreak/>
              <w:t>conforme a sus manuales de funcionamiento para el armado de protectores de puertas y ventanas empleando la indumentaria de trabajo y equipo de protección personal.</w:t>
            </w:r>
          </w:p>
        </w:tc>
        <w:tc>
          <w:tcPr>
            <w:tcW w:w="820" w:type="pct"/>
            <w:vMerge w:val="restart"/>
            <w:vAlign w:val="center"/>
          </w:tcPr>
          <w:p w14:paraId="7CC60277" w14:textId="77777777" w:rsidR="00EB3DD0" w:rsidRPr="006538FB" w:rsidRDefault="00EB3DD0" w:rsidP="00AE6065">
            <w:pPr>
              <w:jc w:val="center"/>
              <w:rPr>
                <w:rFonts w:asciiTheme="minorHAnsi" w:hAnsiTheme="minorHAnsi" w:cstheme="minorHAnsi"/>
                <w:sz w:val="20"/>
                <w:szCs w:val="20"/>
              </w:rPr>
            </w:pPr>
            <w:r w:rsidRPr="006538FB">
              <w:rPr>
                <w:rFonts w:asciiTheme="minorHAnsi" w:hAnsiTheme="minorHAnsi" w:cstheme="minorHAnsi"/>
                <w:sz w:val="20"/>
                <w:szCs w:val="20"/>
              </w:rPr>
              <w:lastRenderedPageBreak/>
              <w:t xml:space="preserve">Seleccionamos y preparamos los equipos, máquinas y herramientas verificando que </w:t>
            </w:r>
            <w:r w:rsidRPr="006538FB">
              <w:rPr>
                <w:rFonts w:asciiTheme="minorHAnsi" w:hAnsiTheme="minorHAnsi" w:cstheme="minorHAnsi"/>
                <w:sz w:val="20"/>
                <w:szCs w:val="20"/>
              </w:rPr>
              <w:lastRenderedPageBreak/>
              <w:t>este conforme a sus manuales de funcionamiento y documentación técnica para el armado de protectores de puertas y ventanas.</w:t>
            </w:r>
          </w:p>
        </w:tc>
        <w:tc>
          <w:tcPr>
            <w:tcW w:w="542" w:type="pct"/>
            <w:vMerge w:val="restart"/>
            <w:vAlign w:val="center"/>
          </w:tcPr>
          <w:p w14:paraId="535994AD" w14:textId="77777777" w:rsidR="00EB3DD0" w:rsidRPr="006538FB" w:rsidRDefault="00EB3DD0" w:rsidP="00AE6065">
            <w:pPr>
              <w:jc w:val="center"/>
              <w:rPr>
                <w:rFonts w:asciiTheme="minorHAnsi" w:hAnsiTheme="minorHAnsi" w:cstheme="minorHAnsi"/>
                <w:sz w:val="20"/>
                <w:szCs w:val="20"/>
              </w:rPr>
            </w:pPr>
            <w:r w:rsidRPr="006538FB">
              <w:rPr>
                <w:rFonts w:asciiTheme="minorHAnsi" w:hAnsiTheme="minorHAnsi" w:cstheme="minorHAnsi"/>
                <w:sz w:val="20"/>
                <w:szCs w:val="20"/>
              </w:rPr>
              <w:lastRenderedPageBreak/>
              <w:t>S2 UD4/1 (05 horas)</w:t>
            </w:r>
          </w:p>
        </w:tc>
        <w:tc>
          <w:tcPr>
            <w:tcW w:w="775" w:type="pct"/>
            <w:vMerge w:val="restart"/>
            <w:vAlign w:val="center"/>
          </w:tcPr>
          <w:p w14:paraId="2EA99E05" w14:textId="77777777" w:rsidR="00EB3DD0" w:rsidRPr="006538FB" w:rsidRDefault="00EB3DD0" w:rsidP="00AE6065">
            <w:pPr>
              <w:jc w:val="center"/>
              <w:rPr>
                <w:rFonts w:asciiTheme="minorHAnsi" w:hAnsiTheme="minorHAnsi" w:cstheme="minorHAnsi"/>
                <w:sz w:val="20"/>
                <w:szCs w:val="20"/>
              </w:rPr>
            </w:pPr>
            <w:r w:rsidRPr="006538FB">
              <w:rPr>
                <w:rFonts w:asciiTheme="minorHAnsi" w:hAnsiTheme="minorHAnsi" w:cstheme="minorHAnsi"/>
                <w:sz w:val="20"/>
                <w:szCs w:val="20"/>
              </w:rPr>
              <w:t>Aplica habilidades técnicas</w:t>
            </w:r>
          </w:p>
        </w:tc>
      </w:tr>
      <w:tr w:rsidR="00EB3DD0" w:rsidRPr="006538FB" w14:paraId="5C9A0929" w14:textId="77777777" w:rsidTr="00AE6065">
        <w:trPr>
          <w:trHeight w:val="57"/>
        </w:trPr>
        <w:tc>
          <w:tcPr>
            <w:tcW w:w="725" w:type="pct"/>
            <w:vMerge/>
            <w:vAlign w:val="center"/>
          </w:tcPr>
          <w:p w14:paraId="309D18DB" w14:textId="77777777" w:rsidR="00EB3DD0" w:rsidRPr="006538FB" w:rsidRDefault="00EB3DD0" w:rsidP="00AE6065">
            <w:pPr>
              <w:jc w:val="center"/>
              <w:rPr>
                <w:rFonts w:asciiTheme="minorHAnsi" w:hAnsiTheme="minorHAnsi" w:cstheme="minorHAnsi"/>
                <w:sz w:val="20"/>
                <w:szCs w:val="20"/>
              </w:rPr>
            </w:pPr>
          </w:p>
        </w:tc>
        <w:tc>
          <w:tcPr>
            <w:tcW w:w="656" w:type="pct"/>
            <w:vMerge/>
            <w:tcBorders>
              <w:top w:val="nil"/>
            </w:tcBorders>
            <w:vAlign w:val="center"/>
          </w:tcPr>
          <w:p w14:paraId="15CF455B" w14:textId="77777777" w:rsidR="00EB3DD0" w:rsidRPr="006538FB" w:rsidRDefault="00EB3DD0" w:rsidP="00AE6065">
            <w:pPr>
              <w:jc w:val="center"/>
              <w:rPr>
                <w:rFonts w:asciiTheme="minorHAnsi" w:hAnsiTheme="minorHAnsi" w:cstheme="minorHAnsi"/>
                <w:sz w:val="20"/>
                <w:szCs w:val="20"/>
              </w:rPr>
            </w:pPr>
          </w:p>
        </w:tc>
        <w:tc>
          <w:tcPr>
            <w:tcW w:w="666" w:type="pct"/>
            <w:vMerge/>
            <w:tcBorders>
              <w:top w:val="nil"/>
            </w:tcBorders>
            <w:vAlign w:val="center"/>
          </w:tcPr>
          <w:p w14:paraId="4BA46596" w14:textId="77777777" w:rsidR="00EB3DD0" w:rsidRPr="006538FB" w:rsidRDefault="00EB3DD0" w:rsidP="00AE6065">
            <w:pPr>
              <w:jc w:val="center"/>
              <w:rPr>
                <w:rFonts w:asciiTheme="minorHAnsi" w:hAnsiTheme="minorHAnsi" w:cstheme="minorHAnsi"/>
                <w:sz w:val="20"/>
                <w:szCs w:val="20"/>
              </w:rPr>
            </w:pPr>
          </w:p>
        </w:tc>
        <w:tc>
          <w:tcPr>
            <w:tcW w:w="816" w:type="pct"/>
            <w:vAlign w:val="center"/>
          </w:tcPr>
          <w:p w14:paraId="7CDA07CD" w14:textId="77777777" w:rsidR="00EB3DD0" w:rsidRPr="006538FB" w:rsidRDefault="00EB3DD0" w:rsidP="00AE6065">
            <w:pPr>
              <w:jc w:val="center"/>
              <w:rPr>
                <w:rFonts w:asciiTheme="minorHAnsi" w:hAnsiTheme="minorHAnsi" w:cstheme="minorHAnsi"/>
                <w:sz w:val="20"/>
                <w:szCs w:val="20"/>
              </w:rPr>
            </w:pPr>
            <w:r w:rsidRPr="006538FB">
              <w:rPr>
                <w:rFonts w:asciiTheme="minorHAnsi" w:hAnsiTheme="minorHAnsi" w:cstheme="minorHAnsi"/>
                <w:sz w:val="20"/>
                <w:szCs w:val="20"/>
              </w:rPr>
              <w:t>Normas de seguridad aplicadas en la preparación de equipos y materiales para el armado de protectores de puertas y ventanas.</w:t>
            </w:r>
          </w:p>
        </w:tc>
        <w:tc>
          <w:tcPr>
            <w:tcW w:w="820" w:type="pct"/>
            <w:vMerge/>
            <w:tcBorders>
              <w:top w:val="nil"/>
            </w:tcBorders>
            <w:vAlign w:val="center"/>
          </w:tcPr>
          <w:p w14:paraId="536A3B48" w14:textId="77777777" w:rsidR="00EB3DD0" w:rsidRPr="006538FB" w:rsidRDefault="00EB3DD0" w:rsidP="00AE6065">
            <w:pPr>
              <w:jc w:val="center"/>
              <w:rPr>
                <w:rFonts w:asciiTheme="minorHAnsi" w:hAnsiTheme="minorHAnsi" w:cstheme="minorHAnsi"/>
                <w:sz w:val="20"/>
                <w:szCs w:val="20"/>
              </w:rPr>
            </w:pPr>
          </w:p>
        </w:tc>
        <w:tc>
          <w:tcPr>
            <w:tcW w:w="542" w:type="pct"/>
            <w:vMerge/>
            <w:tcBorders>
              <w:top w:val="nil"/>
            </w:tcBorders>
            <w:vAlign w:val="center"/>
          </w:tcPr>
          <w:p w14:paraId="2D712415" w14:textId="77777777" w:rsidR="00EB3DD0" w:rsidRPr="006538FB" w:rsidRDefault="00EB3DD0" w:rsidP="00AE6065">
            <w:pPr>
              <w:jc w:val="center"/>
              <w:rPr>
                <w:rFonts w:asciiTheme="minorHAnsi" w:hAnsiTheme="minorHAnsi" w:cstheme="minorHAnsi"/>
                <w:sz w:val="20"/>
                <w:szCs w:val="20"/>
              </w:rPr>
            </w:pPr>
          </w:p>
        </w:tc>
        <w:tc>
          <w:tcPr>
            <w:tcW w:w="775" w:type="pct"/>
            <w:vMerge/>
            <w:tcBorders>
              <w:top w:val="nil"/>
            </w:tcBorders>
            <w:vAlign w:val="center"/>
          </w:tcPr>
          <w:p w14:paraId="6881F4D2" w14:textId="77777777" w:rsidR="00EB3DD0" w:rsidRPr="006538FB" w:rsidRDefault="00EB3DD0" w:rsidP="00AE6065">
            <w:pPr>
              <w:jc w:val="center"/>
              <w:rPr>
                <w:rFonts w:asciiTheme="minorHAnsi" w:hAnsiTheme="minorHAnsi" w:cstheme="minorHAnsi"/>
                <w:sz w:val="20"/>
                <w:szCs w:val="20"/>
              </w:rPr>
            </w:pPr>
          </w:p>
        </w:tc>
      </w:tr>
      <w:tr w:rsidR="00EB3DD0" w:rsidRPr="006538FB" w14:paraId="4F2F67D3" w14:textId="77777777" w:rsidTr="00AE6065">
        <w:trPr>
          <w:trHeight w:val="57"/>
        </w:trPr>
        <w:tc>
          <w:tcPr>
            <w:tcW w:w="725" w:type="pct"/>
            <w:vMerge/>
            <w:vAlign w:val="center"/>
          </w:tcPr>
          <w:p w14:paraId="1C5E40D0" w14:textId="77777777" w:rsidR="00EB3DD0" w:rsidRPr="006538FB" w:rsidRDefault="00EB3DD0" w:rsidP="00AE6065">
            <w:pPr>
              <w:jc w:val="center"/>
              <w:rPr>
                <w:rFonts w:asciiTheme="minorHAnsi" w:hAnsiTheme="minorHAnsi" w:cstheme="minorHAnsi"/>
                <w:sz w:val="20"/>
                <w:szCs w:val="20"/>
              </w:rPr>
            </w:pPr>
          </w:p>
        </w:tc>
        <w:tc>
          <w:tcPr>
            <w:tcW w:w="656" w:type="pct"/>
            <w:vAlign w:val="center"/>
          </w:tcPr>
          <w:p w14:paraId="66E93A03" w14:textId="77777777" w:rsidR="00EB3DD0" w:rsidRPr="006538FB" w:rsidRDefault="00EB3DD0" w:rsidP="00AE6065">
            <w:pPr>
              <w:jc w:val="center"/>
              <w:rPr>
                <w:rFonts w:asciiTheme="minorHAnsi" w:hAnsiTheme="minorHAnsi" w:cstheme="minorHAnsi"/>
                <w:sz w:val="20"/>
                <w:szCs w:val="20"/>
              </w:rPr>
            </w:pPr>
            <w:r w:rsidRPr="006538FB">
              <w:rPr>
                <w:rFonts w:asciiTheme="minorHAnsi" w:hAnsiTheme="minorHAnsi" w:cstheme="minorHAnsi"/>
                <w:sz w:val="20"/>
                <w:szCs w:val="20"/>
              </w:rPr>
              <w:t>Selecciona procesos de producción de un bien o servicio pertinentes y emplea con pericia habilidades técnicas. Es responsable con el ambiente usando sosteniblemente los recursos naturales y aplica normas de seguridad en el trabajo.</w:t>
            </w:r>
          </w:p>
        </w:tc>
        <w:tc>
          <w:tcPr>
            <w:tcW w:w="666" w:type="pct"/>
            <w:vAlign w:val="center"/>
          </w:tcPr>
          <w:p w14:paraId="1C6365C0" w14:textId="77777777" w:rsidR="00EB3DD0" w:rsidRPr="006538FB" w:rsidRDefault="00EB3DD0" w:rsidP="00AE6065">
            <w:pPr>
              <w:jc w:val="center"/>
              <w:rPr>
                <w:rFonts w:asciiTheme="minorHAnsi" w:hAnsiTheme="minorHAnsi" w:cstheme="minorHAnsi"/>
                <w:sz w:val="20"/>
                <w:szCs w:val="20"/>
              </w:rPr>
            </w:pPr>
            <w:r w:rsidRPr="006538FB">
              <w:rPr>
                <w:rFonts w:asciiTheme="minorHAnsi" w:hAnsiTheme="minorHAnsi" w:cstheme="minorHAnsi"/>
                <w:sz w:val="20"/>
                <w:szCs w:val="20"/>
              </w:rPr>
              <w:t>Realizar el análisis comparativo de un objeto o producto cotidiano siguiendo un procedimiento</w:t>
            </w:r>
          </w:p>
        </w:tc>
        <w:tc>
          <w:tcPr>
            <w:tcW w:w="816" w:type="pct"/>
            <w:vAlign w:val="center"/>
          </w:tcPr>
          <w:p w14:paraId="2C43365E" w14:textId="77777777" w:rsidR="00EB3DD0" w:rsidRPr="006538FB" w:rsidRDefault="00EB3DD0" w:rsidP="00AE6065">
            <w:pPr>
              <w:jc w:val="center"/>
              <w:rPr>
                <w:rFonts w:asciiTheme="minorHAnsi" w:hAnsiTheme="minorHAnsi" w:cstheme="minorHAnsi"/>
                <w:sz w:val="20"/>
                <w:szCs w:val="20"/>
              </w:rPr>
            </w:pPr>
            <w:r w:rsidRPr="006538FB">
              <w:rPr>
                <w:rFonts w:asciiTheme="minorHAnsi" w:hAnsiTheme="minorHAnsi" w:cstheme="minorHAnsi"/>
                <w:sz w:val="20"/>
                <w:szCs w:val="20"/>
              </w:rPr>
              <w:t>Cuadro comparativo de soluciones con que se resuelve un mismo problema</w:t>
            </w:r>
          </w:p>
        </w:tc>
        <w:tc>
          <w:tcPr>
            <w:tcW w:w="820" w:type="pct"/>
            <w:vAlign w:val="center"/>
          </w:tcPr>
          <w:p w14:paraId="29896FCB" w14:textId="77777777" w:rsidR="00EB3DD0" w:rsidRPr="006538FB" w:rsidRDefault="00EB3DD0" w:rsidP="00AE6065">
            <w:pPr>
              <w:jc w:val="center"/>
              <w:rPr>
                <w:rFonts w:asciiTheme="minorHAnsi" w:hAnsiTheme="minorHAnsi" w:cstheme="minorHAnsi"/>
                <w:sz w:val="20"/>
                <w:szCs w:val="20"/>
              </w:rPr>
            </w:pPr>
            <w:r w:rsidRPr="006538FB">
              <w:rPr>
                <w:rFonts w:asciiTheme="minorHAnsi" w:hAnsiTheme="minorHAnsi" w:cstheme="minorHAnsi"/>
                <w:sz w:val="20"/>
                <w:szCs w:val="20"/>
              </w:rPr>
              <w:t>Realizamos el análisis comparativo para lo cual se considera, este análisis permite reconstruir y estudiar las distintas maneras tecnológicas con las que se puede resolver un mismo problema. La cocción de los alimentos se resuelve por medio del fuego producido por la leña, por el gas, por las radiaciones electromagnéticas de un horno microondas, por el carbón como en el pollo a la brasa.</w:t>
            </w:r>
          </w:p>
        </w:tc>
        <w:tc>
          <w:tcPr>
            <w:tcW w:w="542" w:type="pct"/>
            <w:vAlign w:val="center"/>
          </w:tcPr>
          <w:p w14:paraId="189288B4" w14:textId="77777777" w:rsidR="00EB3DD0" w:rsidRPr="006538FB" w:rsidRDefault="00EB3DD0" w:rsidP="00AE6065">
            <w:pPr>
              <w:jc w:val="center"/>
              <w:rPr>
                <w:rFonts w:asciiTheme="minorHAnsi" w:hAnsiTheme="minorHAnsi" w:cstheme="minorHAnsi"/>
                <w:sz w:val="20"/>
                <w:szCs w:val="20"/>
              </w:rPr>
            </w:pPr>
            <w:r w:rsidRPr="006538FB">
              <w:rPr>
                <w:rFonts w:asciiTheme="minorHAnsi" w:hAnsiTheme="minorHAnsi" w:cstheme="minorHAnsi"/>
                <w:sz w:val="20"/>
                <w:szCs w:val="20"/>
              </w:rPr>
              <w:t>S2 UD4/2 (03 horas)</w:t>
            </w:r>
          </w:p>
        </w:tc>
        <w:tc>
          <w:tcPr>
            <w:tcW w:w="775" w:type="pct"/>
            <w:vAlign w:val="center"/>
          </w:tcPr>
          <w:p w14:paraId="48931F95" w14:textId="77777777" w:rsidR="00EB3DD0" w:rsidRPr="006538FB" w:rsidRDefault="00EB3DD0" w:rsidP="00AE6065">
            <w:pPr>
              <w:jc w:val="center"/>
              <w:rPr>
                <w:rFonts w:asciiTheme="minorHAnsi" w:hAnsiTheme="minorHAnsi" w:cstheme="minorHAnsi"/>
                <w:sz w:val="20"/>
                <w:szCs w:val="20"/>
              </w:rPr>
            </w:pPr>
            <w:r w:rsidRPr="006538FB">
              <w:rPr>
                <w:rFonts w:asciiTheme="minorHAnsi" w:hAnsiTheme="minorHAnsi" w:cstheme="minorHAnsi"/>
                <w:sz w:val="20"/>
                <w:szCs w:val="20"/>
              </w:rPr>
              <w:t>Aplica habilidades técnicas</w:t>
            </w:r>
          </w:p>
        </w:tc>
      </w:tr>
      <w:tr w:rsidR="00EB3DD0" w:rsidRPr="006538FB" w14:paraId="74248D0E" w14:textId="77777777" w:rsidTr="00AE6065">
        <w:trPr>
          <w:trHeight w:val="57"/>
        </w:trPr>
        <w:tc>
          <w:tcPr>
            <w:tcW w:w="725" w:type="pct"/>
            <w:vMerge w:val="restart"/>
            <w:vAlign w:val="center"/>
          </w:tcPr>
          <w:p w14:paraId="68AEFB8B" w14:textId="77777777" w:rsidR="00EB3DD0" w:rsidRPr="006538FB" w:rsidRDefault="00EB3DD0" w:rsidP="00AE6065">
            <w:pPr>
              <w:jc w:val="center"/>
              <w:rPr>
                <w:rFonts w:asciiTheme="minorHAnsi" w:hAnsiTheme="minorHAnsi" w:cstheme="minorHAnsi"/>
                <w:sz w:val="20"/>
                <w:szCs w:val="20"/>
              </w:rPr>
            </w:pPr>
            <w:r w:rsidRPr="006538FB">
              <w:rPr>
                <w:rFonts w:asciiTheme="minorHAnsi" w:hAnsiTheme="minorHAnsi" w:cstheme="minorHAnsi"/>
                <w:sz w:val="20"/>
                <w:szCs w:val="20"/>
              </w:rPr>
              <w:t>Ensamblar los componentes de la estructura metálica liviana, de acuerdo a la documentación técnica y la normativa correspondiente.</w:t>
            </w:r>
          </w:p>
        </w:tc>
        <w:tc>
          <w:tcPr>
            <w:tcW w:w="656" w:type="pct"/>
            <w:vMerge w:val="restart"/>
            <w:vAlign w:val="center"/>
          </w:tcPr>
          <w:p w14:paraId="1BF4E0EF" w14:textId="77777777" w:rsidR="00EB3DD0" w:rsidRPr="006538FB" w:rsidRDefault="00EB3DD0" w:rsidP="00AE6065">
            <w:pPr>
              <w:jc w:val="center"/>
              <w:rPr>
                <w:rFonts w:asciiTheme="minorHAnsi" w:hAnsiTheme="minorHAnsi" w:cstheme="minorHAnsi"/>
                <w:sz w:val="20"/>
                <w:szCs w:val="20"/>
              </w:rPr>
            </w:pPr>
            <w:r w:rsidRPr="006538FB">
              <w:rPr>
                <w:rFonts w:asciiTheme="minorHAnsi" w:hAnsiTheme="minorHAnsi" w:cstheme="minorHAnsi"/>
                <w:sz w:val="20"/>
                <w:szCs w:val="20"/>
              </w:rPr>
              <w:t>Reúne los componentes de la estructura metálica y la seguridad de acuerdo a la documentación técnica.</w:t>
            </w:r>
          </w:p>
        </w:tc>
        <w:tc>
          <w:tcPr>
            <w:tcW w:w="666" w:type="pct"/>
            <w:vAlign w:val="center"/>
          </w:tcPr>
          <w:p w14:paraId="1C65F7B5" w14:textId="77777777" w:rsidR="00EB3DD0" w:rsidRPr="006538FB" w:rsidRDefault="00EB3DD0" w:rsidP="00AE6065">
            <w:pPr>
              <w:jc w:val="center"/>
              <w:rPr>
                <w:rFonts w:asciiTheme="minorHAnsi" w:hAnsiTheme="minorHAnsi" w:cstheme="minorHAnsi"/>
                <w:sz w:val="20"/>
                <w:szCs w:val="20"/>
              </w:rPr>
            </w:pPr>
            <w:r w:rsidRPr="006538FB">
              <w:rPr>
                <w:rFonts w:asciiTheme="minorHAnsi" w:hAnsiTheme="minorHAnsi" w:cstheme="minorHAnsi"/>
                <w:sz w:val="20"/>
                <w:szCs w:val="20"/>
              </w:rPr>
              <w:t>Posiciona y fija piezas de metal a unir, utilizando las herramientas correspondientes, de acuerdo a la documentación técnica y secuencia de ensamble empleando la indumentaria de trabajo y equipo de protección personal.</w:t>
            </w:r>
          </w:p>
        </w:tc>
        <w:tc>
          <w:tcPr>
            <w:tcW w:w="816" w:type="pct"/>
            <w:vAlign w:val="center"/>
          </w:tcPr>
          <w:p w14:paraId="0EDCAE27" w14:textId="77777777" w:rsidR="00EB3DD0" w:rsidRPr="006538FB" w:rsidRDefault="00EB3DD0" w:rsidP="00AE6065">
            <w:pPr>
              <w:jc w:val="center"/>
              <w:rPr>
                <w:rFonts w:asciiTheme="minorHAnsi" w:hAnsiTheme="minorHAnsi" w:cstheme="minorHAnsi"/>
                <w:sz w:val="20"/>
                <w:szCs w:val="20"/>
              </w:rPr>
            </w:pPr>
            <w:r w:rsidRPr="006538FB">
              <w:rPr>
                <w:rFonts w:asciiTheme="minorHAnsi" w:hAnsiTheme="minorHAnsi" w:cstheme="minorHAnsi"/>
                <w:sz w:val="20"/>
                <w:szCs w:val="20"/>
              </w:rPr>
              <w:t>Piezas posicionadas y unidas mediante remaches, tornillos o soldadura, de acuerdo a la documentación técnica para el ensamble de los componentes de la construcción e instalación de protectores de puertas y ventanas utilizando la indumentaria de trabajo y equipo de protección personal.</w:t>
            </w:r>
          </w:p>
        </w:tc>
        <w:tc>
          <w:tcPr>
            <w:tcW w:w="820" w:type="pct"/>
            <w:vAlign w:val="center"/>
          </w:tcPr>
          <w:p w14:paraId="4311C803" w14:textId="77777777" w:rsidR="00EB3DD0" w:rsidRPr="006538FB" w:rsidRDefault="00EB3DD0" w:rsidP="00AE6065">
            <w:pPr>
              <w:jc w:val="center"/>
              <w:rPr>
                <w:rFonts w:asciiTheme="minorHAnsi" w:hAnsiTheme="minorHAnsi" w:cstheme="minorHAnsi"/>
                <w:sz w:val="20"/>
                <w:szCs w:val="20"/>
              </w:rPr>
            </w:pPr>
            <w:r w:rsidRPr="006538FB">
              <w:rPr>
                <w:rFonts w:asciiTheme="minorHAnsi" w:hAnsiTheme="minorHAnsi" w:cstheme="minorHAnsi"/>
                <w:sz w:val="20"/>
                <w:szCs w:val="20"/>
              </w:rPr>
              <w:t>Realizamos el posicionamiento de las piezas de metal y la unión de piezas de metal mediante la soldadura, remache o tornillo para el ensamble de los componentes de la construcción e instalación de protectores de puertas y ventanas.</w:t>
            </w:r>
          </w:p>
        </w:tc>
        <w:tc>
          <w:tcPr>
            <w:tcW w:w="542" w:type="pct"/>
            <w:vMerge w:val="restart"/>
            <w:vAlign w:val="center"/>
          </w:tcPr>
          <w:p w14:paraId="1C32FDA0" w14:textId="77777777" w:rsidR="00EB3DD0" w:rsidRPr="006538FB" w:rsidRDefault="00EB3DD0" w:rsidP="00AE6065">
            <w:pPr>
              <w:jc w:val="center"/>
              <w:rPr>
                <w:rFonts w:asciiTheme="minorHAnsi" w:hAnsiTheme="minorHAnsi" w:cstheme="minorHAnsi"/>
                <w:sz w:val="20"/>
                <w:szCs w:val="20"/>
              </w:rPr>
            </w:pPr>
            <w:r w:rsidRPr="006538FB">
              <w:rPr>
                <w:rFonts w:asciiTheme="minorHAnsi" w:hAnsiTheme="minorHAnsi" w:cstheme="minorHAnsi"/>
                <w:sz w:val="20"/>
                <w:szCs w:val="20"/>
              </w:rPr>
              <w:t>S3 UD4/1 (05 horas)</w:t>
            </w:r>
          </w:p>
        </w:tc>
        <w:tc>
          <w:tcPr>
            <w:tcW w:w="775" w:type="pct"/>
            <w:vMerge w:val="restart"/>
            <w:vAlign w:val="center"/>
          </w:tcPr>
          <w:p w14:paraId="6B389121" w14:textId="77777777" w:rsidR="00EB3DD0" w:rsidRPr="006538FB" w:rsidRDefault="00EB3DD0" w:rsidP="00AE6065">
            <w:pPr>
              <w:jc w:val="center"/>
              <w:rPr>
                <w:rFonts w:asciiTheme="minorHAnsi" w:hAnsiTheme="minorHAnsi" w:cstheme="minorHAnsi"/>
                <w:sz w:val="20"/>
                <w:szCs w:val="20"/>
              </w:rPr>
            </w:pPr>
            <w:r w:rsidRPr="006538FB">
              <w:rPr>
                <w:rFonts w:asciiTheme="minorHAnsi" w:hAnsiTheme="minorHAnsi" w:cstheme="minorHAnsi"/>
                <w:sz w:val="20"/>
                <w:szCs w:val="20"/>
              </w:rPr>
              <w:t>Aplica habilidades técnicas</w:t>
            </w:r>
          </w:p>
        </w:tc>
      </w:tr>
      <w:tr w:rsidR="00EB3DD0" w:rsidRPr="006538FB" w14:paraId="414D402D" w14:textId="77777777" w:rsidTr="00AE6065">
        <w:trPr>
          <w:trHeight w:val="57"/>
        </w:trPr>
        <w:tc>
          <w:tcPr>
            <w:tcW w:w="725" w:type="pct"/>
            <w:vMerge/>
            <w:tcBorders>
              <w:bottom w:val="single" w:sz="4" w:space="0" w:color="000000"/>
            </w:tcBorders>
            <w:vAlign w:val="center"/>
          </w:tcPr>
          <w:p w14:paraId="39444BD8" w14:textId="77777777" w:rsidR="00EB3DD0" w:rsidRPr="006538FB" w:rsidRDefault="00EB3DD0" w:rsidP="00AE6065">
            <w:pPr>
              <w:jc w:val="center"/>
              <w:rPr>
                <w:rFonts w:asciiTheme="minorHAnsi" w:hAnsiTheme="minorHAnsi" w:cstheme="minorHAnsi"/>
                <w:sz w:val="20"/>
                <w:szCs w:val="20"/>
              </w:rPr>
            </w:pPr>
          </w:p>
        </w:tc>
        <w:tc>
          <w:tcPr>
            <w:tcW w:w="656" w:type="pct"/>
            <w:vMerge/>
            <w:tcBorders>
              <w:bottom w:val="single" w:sz="4" w:space="0" w:color="000000"/>
            </w:tcBorders>
            <w:vAlign w:val="center"/>
          </w:tcPr>
          <w:p w14:paraId="0C1E7DC1" w14:textId="77777777" w:rsidR="00EB3DD0" w:rsidRPr="006538FB" w:rsidRDefault="00EB3DD0" w:rsidP="00AE6065">
            <w:pPr>
              <w:jc w:val="center"/>
              <w:rPr>
                <w:rFonts w:asciiTheme="minorHAnsi" w:hAnsiTheme="minorHAnsi" w:cstheme="minorHAnsi"/>
                <w:sz w:val="20"/>
                <w:szCs w:val="20"/>
              </w:rPr>
            </w:pPr>
          </w:p>
        </w:tc>
        <w:tc>
          <w:tcPr>
            <w:tcW w:w="666" w:type="pct"/>
            <w:tcBorders>
              <w:bottom w:val="single" w:sz="4" w:space="0" w:color="000000"/>
            </w:tcBorders>
            <w:vAlign w:val="center"/>
          </w:tcPr>
          <w:p w14:paraId="08CB1841" w14:textId="77777777" w:rsidR="00EB3DD0" w:rsidRPr="006538FB" w:rsidRDefault="00EB3DD0" w:rsidP="00AE6065">
            <w:pPr>
              <w:jc w:val="center"/>
              <w:rPr>
                <w:rFonts w:asciiTheme="minorHAnsi" w:hAnsiTheme="minorHAnsi" w:cstheme="minorHAnsi"/>
                <w:sz w:val="20"/>
                <w:szCs w:val="20"/>
              </w:rPr>
            </w:pPr>
            <w:r w:rsidRPr="006538FB">
              <w:rPr>
                <w:rFonts w:asciiTheme="minorHAnsi" w:hAnsiTheme="minorHAnsi" w:cstheme="minorHAnsi"/>
                <w:sz w:val="20"/>
                <w:szCs w:val="20"/>
              </w:rPr>
              <w:t xml:space="preserve">Une las piezas de metal, con soldadura, </w:t>
            </w:r>
            <w:r w:rsidRPr="006538FB">
              <w:rPr>
                <w:rFonts w:asciiTheme="minorHAnsi" w:hAnsiTheme="minorHAnsi" w:cstheme="minorHAnsi"/>
                <w:sz w:val="20"/>
                <w:szCs w:val="20"/>
              </w:rPr>
              <w:lastRenderedPageBreak/>
              <w:t>remaches, tornillos o pernos, utilizando la herramienta, máquina o equipo según el tipo de unión y tipo de material a unir, de manera segura.</w:t>
            </w:r>
          </w:p>
        </w:tc>
        <w:tc>
          <w:tcPr>
            <w:tcW w:w="816" w:type="pct"/>
            <w:tcBorders>
              <w:bottom w:val="single" w:sz="4" w:space="0" w:color="000000"/>
            </w:tcBorders>
            <w:vAlign w:val="center"/>
          </w:tcPr>
          <w:p w14:paraId="726E1F7F" w14:textId="77777777" w:rsidR="00EB3DD0" w:rsidRPr="006538FB" w:rsidRDefault="00EB3DD0" w:rsidP="00AE6065">
            <w:pPr>
              <w:jc w:val="center"/>
              <w:rPr>
                <w:rFonts w:asciiTheme="minorHAnsi" w:hAnsiTheme="minorHAnsi" w:cstheme="minorHAnsi"/>
                <w:sz w:val="20"/>
                <w:szCs w:val="20"/>
              </w:rPr>
            </w:pPr>
            <w:r w:rsidRPr="006538FB">
              <w:rPr>
                <w:rFonts w:asciiTheme="minorHAnsi" w:hAnsiTheme="minorHAnsi" w:cstheme="minorHAnsi"/>
                <w:sz w:val="20"/>
                <w:szCs w:val="20"/>
              </w:rPr>
              <w:lastRenderedPageBreak/>
              <w:t xml:space="preserve">Piezas posicionadas y unidas mediante remaches, tornillos </w:t>
            </w:r>
            <w:r w:rsidRPr="006538FB">
              <w:rPr>
                <w:rFonts w:asciiTheme="minorHAnsi" w:hAnsiTheme="minorHAnsi" w:cstheme="minorHAnsi"/>
                <w:sz w:val="20"/>
                <w:szCs w:val="20"/>
              </w:rPr>
              <w:lastRenderedPageBreak/>
              <w:t>o soldadura, de acuerdo a la documentación técnica para el ensamble de los componentes de la construcción e instalación de protectores de puertas y ventanas utilizando la indumentaria de trabajo y equipo de protección personal.</w:t>
            </w:r>
          </w:p>
        </w:tc>
        <w:tc>
          <w:tcPr>
            <w:tcW w:w="820" w:type="pct"/>
            <w:tcBorders>
              <w:bottom w:val="single" w:sz="4" w:space="0" w:color="000000"/>
            </w:tcBorders>
            <w:vAlign w:val="center"/>
          </w:tcPr>
          <w:p w14:paraId="05BB3996" w14:textId="77777777" w:rsidR="00EB3DD0" w:rsidRPr="006538FB" w:rsidRDefault="00EB3DD0" w:rsidP="00AE6065">
            <w:pPr>
              <w:jc w:val="center"/>
              <w:rPr>
                <w:rFonts w:asciiTheme="minorHAnsi" w:hAnsiTheme="minorHAnsi" w:cstheme="minorHAnsi"/>
                <w:sz w:val="20"/>
                <w:szCs w:val="20"/>
              </w:rPr>
            </w:pPr>
            <w:r w:rsidRPr="006538FB">
              <w:rPr>
                <w:rFonts w:asciiTheme="minorHAnsi" w:hAnsiTheme="minorHAnsi" w:cstheme="minorHAnsi"/>
                <w:sz w:val="20"/>
                <w:szCs w:val="20"/>
              </w:rPr>
              <w:lastRenderedPageBreak/>
              <w:t xml:space="preserve">Utilizamos los instrumentos de medición para alinear las </w:t>
            </w:r>
            <w:r w:rsidRPr="006538FB">
              <w:rPr>
                <w:rFonts w:asciiTheme="minorHAnsi" w:hAnsiTheme="minorHAnsi" w:cstheme="minorHAnsi"/>
                <w:sz w:val="20"/>
                <w:szCs w:val="20"/>
              </w:rPr>
              <w:lastRenderedPageBreak/>
              <w:t>piezas previo al proceso de ensamble de la construcción e instalación de protectores de puertas y ventanas.</w:t>
            </w:r>
          </w:p>
        </w:tc>
        <w:tc>
          <w:tcPr>
            <w:tcW w:w="542" w:type="pct"/>
            <w:vMerge/>
            <w:tcBorders>
              <w:bottom w:val="single" w:sz="4" w:space="0" w:color="000000"/>
            </w:tcBorders>
            <w:vAlign w:val="center"/>
          </w:tcPr>
          <w:p w14:paraId="7A9CD913" w14:textId="77777777" w:rsidR="00EB3DD0" w:rsidRPr="006538FB" w:rsidRDefault="00EB3DD0" w:rsidP="00AE6065">
            <w:pPr>
              <w:jc w:val="center"/>
              <w:rPr>
                <w:rFonts w:asciiTheme="minorHAnsi" w:hAnsiTheme="minorHAnsi" w:cstheme="minorHAnsi"/>
                <w:sz w:val="20"/>
                <w:szCs w:val="20"/>
              </w:rPr>
            </w:pPr>
          </w:p>
        </w:tc>
        <w:tc>
          <w:tcPr>
            <w:tcW w:w="775" w:type="pct"/>
            <w:vMerge/>
            <w:tcBorders>
              <w:bottom w:val="single" w:sz="4" w:space="0" w:color="000000"/>
            </w:tcBorders>
            <w:vAlign w:val="center"/>
          </w:tcPr>
          <w:p w14:paraId="6E40A6D6" w14:textId="77777777" w:rsidR="00EB3DD0" w:rsidRPr="006538FB" w:rsidRDefault="00EB3DD0" w:rsidP="00AE6065">
            <w:pPr>
              <w:jc w:val="center"/>
              <w:rPr>
                <w:rFonts w:asciiTheme="minorHAnsi" w:hAnsiTheme="minorHAnsi" w:cstheme="minorHAnsi"/>
                <w:sz w:val="20"/>
                <w:szCs w:val="20"/>
              </w:rPr>
            </w:pPr>
          </w:p>
        </w:tc>
      </w:tr>
      <w:tr w:rsidR="00EB3DD0" w:rsidRPr="006538FB" w14:paraId="62FD5E43" w14:textId="77777777" w:rsidTr="00AE6065">
        <w:trPr>
          <w:trHeight w:val="57"/>
        </w:trPr>
        <w:tc>
          <w:tcPr>
            <w:tcW w:w="725" w:type="pct"/>
            <w:vMerge/>
            <w:vAlign w:val="center"/>
          </w:tcPr>
          <w:p w14:paraId="4BA3CF7F" w14:textId="77777777" w:rsidR="00EB3DD0" w:rsidRPr="006538FB" w:rsidRDefault="00EB3DD0" w:rsidP="00AE6065">
            <w:pPr>
              <w:jc w:val="center"/>
              <w:rPr>
                <w:rFonts w:asciiTheme="minorHAnsi" w:hAnsiTheme="minorHAnsi" w:cstheme="minorHAnsi"/>
                <w:sz w:val="20"/>
                <w:szCs w:val="20"/>
              </w:rPr>
            </w:pPr>
          </w:p>
        </w:tc>
        <w:tc>
          <w:tcPr>
            <w:tcW w:w="656" w:type="pct"/>
            <w:vAlign w:val="center"/>
          </w:tcPr>
          <w:p w14:paraId="665C0A1C" w14:textId="77777777" w:rsidR="00EB3DD0" w:rsidRPr="006538FB" w:rsidRDefault="00EB3DD0" w:rsidP="00AE6065">
            <w:pPr>
              <w:jc w:val="center"/>
              <w:rPr>
                <w:rFonts w:asciiTheme="minorHAnsi" w:hAnsiTheme="minorHAnsi" w:cstheme="minorHAnsi"/>
                <w:sz w:val="20"/>
                <w:szCs w:val="20"/>
              </w:rPr>
            </w:pPr>
            <w:r w:rsidRPr="006538FB">
              <w:rPr>
                <w:rFonts w:asciiTheme="minorHAnsi" w:hAnsiTheme="minorHAnsi" w:cstheme="minorHAnsi"/>
                <w:sz w:val="20"/>
                <w:szCs w:val="20"/>
              </w:rPr>
              <w:t>Diseña alternativas de propuesta de valor creativas e innovadoras las representa a través de prototipos y las valida con posibles usuarios. Define una de estas integrando sugerencias de mejora y sus implicancias éticas, sociales, ambientales y económicas.</w:t>
            </w:r>
          </w:p>
        </w:tc>
        <w:tc>
          <w:tcPr>
            <w:tcW w:w="666" w:type="pct"/>
            <w:vAlign w:val="center"/>
          </w:tcPr>
          <w:p w14:paraId="73FCBF3E" w14:textId="77777777" w:rsidR="00EB3DD0" w:rsidRPr="006538FB" w:rsidRDefault="00EB3DD0" w:rsidP="00AE6065">
            <w:pPr>
              <w:jc w:val="center"/>
              <w:rPr>
                <w:rFonts w:asciiTheme="minorHAnsi" w:hAnsiTheme="minorHAnsi" w:cstheme="minorHAnsi"/>
                <w:sz w:val="20"/>
                <w:szCs w:val="20"/>
              </w:rPr>
            </w:pPr>
            <w:r w:rsidRPr="006538FB">
              <w:rPr>
                <w:rFonts w:asciiTheme="minorHAnsi" w:hAnsiTheme="minorHAnsi" w:cstheme="minorHAnsi"/>
                <w:sz w:val="20"/>
                <w:szCs w:val="20"/>
              </w:rPr>
              <w:t>Plantear hipótesis para cada bloque del Lienzo del Modelo de Negocios del Proyecto</w:t>
            </w:r>
          </w:p>
        </w:tc>
        <w:tc>
          <w:tcPr>
            <w:tcW w:w="816" w:type="pct"/>
            <w:vAlign w:val="center"/>
          </w:tcPr>
          <w:p w14:paraId="42419D04" w14:textId="77777777" w:rsidR="00EB3DD0" w:rsidRPr="006538FB" w:rsidRDefault="00EB3DD0" w:rsidP="00AE6065">
            <w:pPr>
              <w:jc w:val="center"/>
              <w:rPr>
                <w:rFonts w:asciiTheme="minorHAnsi" w:hAnsiTheme="minorHAnsi" w:cstheme="minorHAnsi"/>
                <w:sz w:val="20"/>
                <w:szCs w:val="20"/>
              </w:rPr>
            </w:pPr>
            <w:r w:rsidRPr="006538FB">
              <w:rPr>
                <w:rFonts w:asciiTheme="minorHAnsi" w:hAnsiTheme="minorHAnsi" w:cstheme="minorHAnsi"/>
                <w:sz w:val="20"/>
                <w:szCs w:val="20"/>
              </w:rPr>
              <w:t>Lienzo del Lean Canvas con las hipótesis redactadas en los bloques: Problema, Segmento de clientes, Propuesta Única de valor, Solución, Canales</w:t>
            </w:r>
          </w:p>
        </w:tc>
        <w:tc>
          <w:tcPr>
            <w:tcW w:w="820" w:type="pct"/>
            <w:vAlign w:val="center"/>
          </w:tcPr>
          <w:p w14:paraId="6A318714" w14:textId="77777777" w:rsidR="00EB3DD0" w:rsidRPr="006538FB" w:rsidRDefault="00EB3DD0" w:rsidP="00AE6065">
            <w:pPr>
              <w:jc w:val="center"/>
              <w:rPr>
                <w:rFonts w:asciiTheme="minorHAnsi" w:hAnsiTheme="minorHAnsi" w:cstheme="minorHAnsi"/>
                <w:sz w:val="20"/>
                <w:szCs w:val="20"/>
              </w:rPr>
            </w:pPr>
            <w:r w:rsidRPr="006538FB">
              <w:rPr>
                <w:rFonts w:asciiTheme="minorHAnsi" w:hAnsiTheme="minorHAnsi" w:cstheme="minorHAnsi"/>
                <w:sz w:val="20"/>
                <w:szCs w:val="20"/>
              </w:rPr>
              <w:t xml:space="preserve">Utilizamos el Lienzo del Lean Canvas para definir el modelo de negocio que emplearemos, si bien es cierto tenemos el prototipo final ya establecido con el Design Thinking, necesitamos seguir aún más validando el ahora que será denominado Producto Mínimo Viable (Es el mismo prototipo, ahora en su versión de un producto para comercializar). Ahora necesitamos establecer las hipótesis para cada bloque del lienzo lean CANVAS, las hipótesis son supuestos que imaginamos y que iremos validando mientras comercializamos. Tener en cuenta que el bloque Problemas se llena con el problema que trabajamos en el DT, el bloque Segmento de clientes con un segmento de clientes pequeño al cual debes dirigirte inicialmente (No es el gran público objetivo, que te dirigirás, todavía más adelante), el bloque Propuesta Única de Valor es un mensaje sencillo claro y atractivo que </w:t>
            </w:r>
            <w:r w:rsidRPr="006538FB">
              <w:rPr>
                <w:rFonts w:asciiTheme="minorHAnsi" w:hAnsiTheme="minorHAnsi" w:cstheme="minorHAnsi"/>
                <w:sz w:val="20"/>
                <w:szCs w:val="20"/>
              </w:rPr>
              <w:lastRenderedPageBreak/>
              <w:t>define porque nuestro producto es diferente y porque vale la pena comprarlo, el bloque Canales que es la forma como vendo el producto o servicio</w:t>
            </w:r>
          </w:p>
        </w:tc>
        <w:tc>
          <w:tcPr>
            <w:tcW w:w="542" w:type="pct"/>
            <w:vAlign w:val="center"/>
          </w:tcPr>
          <w:p w14:paraId="0918084C" w14:textId="77777777" w:rsidR="00EB3DD0" w:rsidRPr="006538FB" w:rsidRDefault="00EB3DD0" w:rsidP="00AE6065">
            <w:pPr>
              <w:jc w:val="center"/>
              <w:rPr>
                <w:rFonts w:asciiTheme="minorHAnsi" w:hAnsiTheme="minorHAnsi" w:cstheme="minorHAnsi"/>
                <w:sz w:val="20"/>
                <w:szCs w:val="20"/>
              </w:rPr>
            </w:pPr>
            <w:r w:rsidRPr="006538FB">
              <w:rPr>
                <w:rFonts w:asciiTheme="minorHAnsi" w:hAnsiTheme="minorHAnsi" w:cstheme="minorHAnsi"/>
                <w:sz w:val="20"/>
                <w:szCs w:val="20"/>
              </w:rPr>
              <w:lastRenderedPageBreak/>
              <w:t>S3 UD4/2 (03 horas)</w:t>
            </w:r>
          </w:p>
        </w:tc>
        <w:tc>
          <w:tcPr>
            <w:tcW w:w="775" w:type="pct"/>
            <w:vAlign w:val="center"/>
          </w:tcPr>
          <w:p w14:paraId="7A031303" w14:textId="77777777" w:rsidR="00EB3DD0" w:rsidRPr="006538FB" w:rsidRDefault="00EB3DD0" w:rsidP="00AE6065">
            <w:pPr>
              <w:jc w:val="center"/>
              <w:rPr>
                <w:rFonts w:asciiTheme="minorHAnsi" w:hAnsiTheme="minorHAnsi" w:cstheme="minorHAnsi"/>
                <w:sz w:val="20"/>
                <w:szCs w:val="20"/>
              </w:rPr>
            </w:pPr>
            <w:r w:rsidRPr="006538FB">
              <w:rPr>
                <w:rFonts w:asciiTheme="minorHAnsi" w:hAnsiTheme="minorHAnsi" w:cstheme="minorHAnsi"/>
                <w:sz w:val="20"/>
                <w:szCs w:val="20"/>
              </w:rPr>
              <w:t>Crea propuestas de valor</w:t>
            </w:r>
          </w:p>
        </w:tc>
      </w:tr>
      <w:tr w:rsidR="00EB3DD0" w:rsidRPr="006538FB" w14:paraId="77E4289E" w14:textId="77777777" w:rsidTr="00AE6065">
        <w:trPr>
          <w:trHeight w:val="57"/>
        </w:trPr>
        <w:tc>
          <w:tcPr>
            <w:tcW w:w="725" w:type="pct"/>
            <w:vMerge/>
            <w:vAlign w:val="center"/>
          </w:tcPr>
          <w:p w14:paraId="2D161A11" w14:textId="77777777" w:rsidR="00EB3DD0" w:rsidRPr="006538FB" w:rsidRDefault="00EB3DD0" w:rsidP="00AE6065">
            <w:pPr>
              <w:jc w:val="center"/>
              <w:rPr>
                <w:rFonts w:asciiTheme="minorHAnsi" w:hAnsiTheme="minorHAnsi" w:cstheme="minorHAnsi"/>
                <w:sz w:val="20"/>
                <w:szCs w:val="20"/>
              </w:rPr>
            </w:pPr>
          </w:p>
        </w:tc>
        <w:tc>
          <w:tcPr>
            <w:tcW w:w="656" w:type="pct"/>
            <w:vAlign w:val="center"/>
          </w:tcPr>
          <w:p w14:paraId="43F2BCF7" w14:textId="77777777" w:rsidR="00EB3DD0" w:rsidRPr="006538FB" w:rsidRDefault="00EB3DD0" w:rsidP="00AE6065">
            <w:pPr>
              <w:jc w:val="center"/>
              <w:rPr>
                <w:rFonts w:asciiTheme="minorHAnsi" w:hAnsiTheme="minorHAnsi" w:cstheme="minorHAnsi"/>
                <w:sz w:val="20"/>
                <w:szCs w:val="20"/>
              </w:rPr>
            </w:pPr>
            <w:r w:rsidRPr="006538FB">
              <w:rPr>
                <w:rFonts w:asciiTheme="minorHAnsi" w:hAnsiTheme="minorHAnsi" w:cstheme="minorHAnsi"/>
                <w:sz w:val="20"/>
                <w:szCs w:val="20"/>
              </w:rPr>
              <w:t>Reúne los componentes de la estructura metálica y la seguridad de acuerdo a la documentación técnica.</w:t>
            </w:r>
          </w:p>
        </w:tc>
        <w:tc>
          <w:tcPr>
            <w:tcW w:w="666" w:type="pct"/>
            <w:vAlign w:val="center"/>
          </w:tcPr>
          <w:p w14:paraId="524831D0" w14:textId="77777777" w:rsidR="00EB3DD0" w:rsidRPr="006538FB" w:rsidRDefault="00EB3DD0" w:rsidP="00AE6065">
            <w:pPr>
              <w:jc w:val="center"/>
              <w:rPr>
                <w:rFonts w:asciiTheme="minorHAnsi" w:hAnsiTheme="minorHAnsi" w:cstheme="minorHAnsi"/>
                <w:sz w:val="20"/>
                <w:szCs w:val="20"/>
              </w:rPr>
            </w:pPr>
            <w:r w:rsidRPr="006538FB">
              <w:rPr>
                <w:rFonts w:asciiTheme="minorHAnsi" w:hAnsiTheme="minorHAnsi" w:cstheme="minorHAnsi"/>
                <w:sz w:val="20"/>
                <w:szCs w:val="20"/>
              </w:rPr>
              <w:t>Desbasta y verifica el estado de las piezas de metal, utilizando el equipo/máquina o herramienta correspondiente, de acuerdo a la documentación técnica y empleando la indumentaria de trabajo y equipo de protección personal.</w:t>
            </w:r>
          </w:p>
        </w:tc>
        <w:tc>
          <w:tcPr>
            <w:tcW w:w="816" w:type="pct"/>
            <w:vAlign w:val="center"/>
          </w:tcPr>
          <w:p w14:paraId="36ABC97C" w14:textId="77777777" w:rsidR="00EB3DD0" w:rsidRPr="006538FB" w:rsidRDefault="00EB3DD0" w:rsidP="00AE6065">
            <w:pPr>
              <w:jc w:val="center"/>
              <w:rPr>
                <w:rFonts w:asciiTheme="minorHAnsi" w:hAnsiTheme="minorHAnsi" w:cstheme="minorHAnsi"/>
                <w:sz w:val="20"/>
                <w:szCs w:val="20"/>
              </w:rPr>
            </w:pPr>
            <w:r w:rsidRPr="006538FB">
              <w:rPr>
                <w:rFonts w:asciiTheme="minorHAnsi" w:hAnsiTheme="minorHAnsi" w:cstheme="minorHAnsi"/>
                <w:sz w:val="20"/>
                <w:szCs w:val="20"/>
              </w:rPr>
              <w:t>Pieza de metal desbastada y verificada de acuerdo a la documentación técnica y utilizando la indumentaria de trabajo y equipo de protección personal para el ensamble de los componentes de la construcción e instalación de protectores de puertas y ventanas.</w:t>
            </w:r>
          </w:p>
        </w:tc>
        <w:tc>
          <w:tcPr>
            <w:tcW w:w="820" w:type="pct"/>
            <w:vAlign w:val="center"/>
          </w:tcPr>
          <w:p w14:paraId="775D7A7A" w14:textId="77777777" w:rsidR="00EB3DD0" w:rsidRPr="006538FB" w:rsidRDefault="00EB3DD0" w:rsidP="00AE6065">
            <w:pPr>
              <w:jc w:val="center"/>
              <w:rPr>
                <w:rFonts w:asciiTheme="minorHAnsi" w:hAnsiTheme="minorHAnsi" w:cstheme="minorHAnsi"/>
                <w:sz w:val="20"/>
                <w:szCs w:val="20"/>
              </w:rPr>
            </w:pPr>
            <w:r w:rsidRPr="006538FB">
              <w:rPr>
                <w:rFonts w:asciiTheme="minorHAnsi" w:hAnsiTheme="minorHAnsi" w:cstheme="minorHAnsi"/>
                <w:sz w:val="20"/>
                <w:szCs w:val="20"/>
              </w:rPr>
              <w:t>Realizamos el desbaste y verificación de las piezas de metal para el ensamble de los componentes de la construcción e instalación de protectores de puertas y ventanas.</w:t>
            </w:r>
          </w:p>
        </w:tc>
        <w:tc>
          <w:tcPr>
            <w:tcW w:w="542" w:type="pct"/>
            <w:vAlign w:val="center"/>
          </w:tcPr>
          <w:p w14:paraId="583091C1" w14:textId="77777777" w:rsidR="00EB3DD0" w:rsidRPr="006538FB" w:rsidRDefault="00EB3DD0" w:rsidP="00AE6065">
            <w:pPr>
              <w:jc w:val="center"/>
              <w:rPr>
                <w:rFonts w:asciiTheme="minorHAnsi" w:hAnsiTheme="minorHAnsi" w:cstheme="minorHAnsi"/>
                <w:sz w:val="20"/>
                <w:szCs w:val="20"/>
              </w:rPr>
            </w:pPr>
            <w:r w:rsidRPr="006538FB">
              <w:rPr>
                <w:rFonts w:asciiTheme="minorHAnsi" w:hAnsiTheme="minorHAnsi" w:cstheme="minorHAnsi"/>
                <w:sz w:val="20"/>
                <w:szCs w:val="20"/>
              </w:rPr>
              <w:t>S4 UD4/1 (05 horas)</w:t>
            </w:r>
          </w:p>
        </w:tc>
        <w:tc>
          <w:tcPr>
            <w:tcW w:w="775" w:type="pct"/>
            <w:vAlign w:val="center"/>
          </w:tcPr>
          <w:p w14:paraId="5A5487A2" w14:textId="77777777" w:rsidR="00EB3DD0" w:rsidRPr="006538FB" w:rsidRDefault="00EB3DD0" w:rsidP="00AE6065">
            <w:pPr>
              <w:jc w:val="center"/>
              <w:rPr>
                <w:rFonts w:asciiTheme="minorHAnsi" w:hAnsiTheme="minorHAnsi" w:cstheme="minorHAnsi"/>
                <w:sz w:val="20"/>
                <w:szCs w:val="20"/>
              </w:rPr>
            </w:pPr>
            <w:r w:rsidRPr="006538FB">
              <w:rPr>
                <w:rFonts w:asciiTheme="minorHAnsi" w:hAnsiTheme="minorHAnsi" w:cstheme="minorHAnsi"/>
                <w:sz w:val="20"/>
                <w:szCs w:val="20"/>
              </w:rPr>
              <w:t>Aplica habilidades técnicas</w:t>
            </w:r>
          </w:p>
        </w:tc>
      </w:tr>
      <w:tr w:rsidR="00EB3DD0" w:rsidRPr="006538FB" w14:paraId="0D27690F" w14:textId="77777777" w:rsidTr="00AE6065">
        <w:trPr>
          <w:trHeight w:val="57"/>
        </w:trPr>
        <w:tc>
          <w:tcPr>
            <w:tcW w:w="725" w:type="pct"/>
            <w:vMerge/>
            <w:vAlign w:val="center"/>
          </w:tcPr>
          <w:p w14:paraId="06F71C47" w14:textId="77777777" w:rsidR="00EB3DD0" w:rsidRPr="006538FB" w:rsidRDefault="00EB3DD0" w:rsidP="00AE6065">
            <w:pPr>
              <w:jc w:val="center"/>
              <w:rPr>
                <w:rFonts w:asciiTheme="minorHAnsi" w:hAnsiTheme="minorHAnsi" w:cstheme="minorHAnsi"/>
                <w:sz w:val="20"/>
                <w:szCs w:val="20"/>
              </w:rPr>
            </w:pPr>
          </w:p>
        </w:tc>
        <w:tc>
          <w:tcPr>
            <w:tcW w:w="656" w:type="pct"/>
            <w:vAlign w:val="center"/>
          </w:tcPr>
          <w:p w14:paraId="51049267" w14:textId="77777777" w:rsidR="00EB3DD0" w:rsidRPr="006538FB" w:rsidRDefault="00EB3DD0" w:rsidP="00AE6065">
            <w:pPr>
              <w:jc w:val="center"/>
              <w:rPr>
                <w:rFonts w:asciiTheme="minorHAnsi" w:hAnsiTheme="minorHAnsi" w:cstheme="minorHAnsi"/>
                <w:sz w:val="20"/>
                <w:szCs w:val="20"/>
              </w:rPr>
            </w:pPr>
            <w:r w:rsidRPr="006538FB">
              <w:rPr>
                <w:rFonts w:asciiTheme="minorHAnsi" w:hAnsiTheme="minorHAnsi" w:cstheme="minorHAnsi"/>
                <w:sz w:val="20"/>
                <w:szCs w:val="20"/>
              </w:rPr>
              <w:t>Diseña alternativas de propuesta de valor creativas e innovadoras las representa a través de prototipos y las valida con posibles usuarios. Define una de estas integrando sugerencias de mejora y sus implicancias éticas, sociales, ambientales y económicas.</w:t>
            </w:r>
          </w:p>
        </w:tc>
        <w:tc>
          <w:tcPr>
            <w:tcW w:w="666" w:type="pct"/>
            <w:vAlign w:val="center"/>
          </w:tcPr>
          <w:p w14:paraId="3771659E" w14:textId="77777777" w:rsidR="00EB3DD0" w:rsidRPr="006538FB" w:rsidRDefault="00EB3DD0" w:rsidP="00AE6065">
            <w:pPr>
              <w:jc w:val="center"/>
              <w:rPr>
                <w:rFonts w:asciiTheme="minorHAnsi" w:hAnsiTheme="minorHAnsi" w:cstheme="minorHAnsi"/>
                <w:sz w:val="20"/>
                <w:szCs w:val="20"/>
              </w:rPr>
            </w:pPr>
            <w:r w:rsidRPr="006538FB">
              <w:rPr>
                <w:rFonts w:asciiTheme="minorHAnsi" w:hAnsiTheme="minorHAnsi" w:cstheme="minorHAnsi"/>
                <w:sz w:val="20"/>
                <w:szCs w:val="20"/>
              </w:rPr>
              <w:t>Plantear hipótesis para cada bloque del Lienzo del Modelo de Negocios del Proyecto</w:t>
            </w:r>
          </w:p>
        </w:tc>
        <w:tc>
          <w:tcPr>
            <w:tcW w:w="816" w:type="pct"/>
            <w:vAlign w:val="center"/>
          </w:tcPr>
          <w:p w14:paraId="14541CF7" w14:textId="77777777" w:rsidR="00EB3DD0" w:rsidRPr="006538FB" w:rsidRDefault="00EB3DD0" w:rsidP="00AE6065">
            <w:pPr>
              <w:jc w:val="center"/>
              <w:rPr>
                <w:rFonts w:asciiTheme="minorHAnsi" w:hAnsiTheme="minorHAnsi" w:cstheme="minorHAnsi"/>
                <w:sz w:val="20"/>
                <w:szCs w:val="20"/>
              </w:rPr>
            </w:pPr>
            <w:r w:rsidRPr="006538FB">
              <w:rPr>
                <w:rFonts w:asciiTheme="minorHAnsi" w:hAnsiTheme="minorHAnsi" w:cstheme="minorHAnsi"/>
                <w:sz w:val="20"/>
                <w:szCs w:val="20"/>
              </w:rPr>
              <w:t>Lienzo del Lean CANVAS con las hipótesis redactadas en los bloques: Flujo de Ingresos, Estructura de costos</w:t>
            </w:r>
          </w:p>
        </w:tc>
        <w:tc>
          <w:tcPr>
            <w:tcW w:w="820" w:type="pct"/>
            <w:vAlign w:val="center"/>
          </w:tcPr>
          <w:p w14:paraId="79E7FCE7" w14:textId="77777777" w:rsidR="00EB3DD0" w:rsidRPr="006538FB" w:rsidRDefault="00EB3DD0" w:rsidP="00AE6065">
            <w:pPr>
              <w:jc w:val="center"/>
              <w:rPr>
                <w:rFonts w:asciiTheme="minorHAnsi" w:hAnsiTheme="minorHAnsi" w:cstheme="minorHAnsi"/>
                <w:sz w:val="20"/>
                <w:szCs w:val="20"/>
              </w:rPr>
            </w:pPr>
            <w:r w:rsidRPr="006538FB">
              <w:rPr>
                <w:rFonts w:asciiTheme="minorHAnsi" w:hAnsiTheme="minorHAnsi" w:cstheme="minorHAnsi"/>
                <w:sz w:val="20"/>
                <w:szCs w:val="20"/>
              </w:rPr>
              <w:t>Seguimos trabajando las hipótesis, esta vez del bloque Flujo de ingresos, es decir como ganaremos dinero, debemos poner el precio a nuestro producto o servicio, el bloque Estructura de Costos se debe calcular el costo de producir el producto o brindar el servicio.</w:t>
            </w:r>
          </w:p>
        </w:tc>
        <w:tc>
          <w:tcPr>
            <w:tcW w:w="542" w:type="pct"/>
            <w:vAlign w:val="center"/>
          </w:tcPr>
          <w:p w14:paraId="53DE2D91" w14:textId="77777777" w:rsidR="00EB3DD0" w:rsidRPr="006538FB" w:rsidRDefault="00EB3DD0" w:rsidP="00AE6065">
            <w:pPr>
              <w:jc w:val="center"/>
              <w:rPr>
                <w:rFonts w:asciiTheme="minorHAnsi" w:hAnsiTheme="minorHAnsi" w:cstheme="minorHAnsi"/>
                <w:sz w:val="20"/>
                <w:szCs w:val="20"/>
              </w:rPr>
            </w:pPr>
            <w:r w:rsidRPr="006538FB">
              <w:rPr>
                <w:rFonts w:asciiTheme="minorHAnsi" w:hAnsiTheme="minorHAnsi" w:cstheme="minorHAnsi"/>
                <w:sz w:val="20"/>
                <w:szCs w:val="20"/>
              </w:rPr>
              <w:t>S4 UD4/2 (03 horas)</w:t>
            </w:r>
          </w:p>
        </w:tc>
        <w:tc>
          <w:tcPr>
            <w:tcW w:w="775" w:type="pct"/>
            <w:vAlign w:val="center"/>
          </w:tcPr>
          <w:p w14:paraId="0D86F310" w14:textId="77777777" w:rsidR="00EB3DD0" w:rsidRPr="006538FB" w:rsidRDefault="00EB3DD0" w:rsidP="00AE6065">
            <w:pPr>
              <w:jc w:val="center"/>
              <w:rPr>
                <w:rFonts w:asciiTheme="minorHAnsi" w:hAnsiTheme="minorHAnsi" w:cstheme="minorHAnsi"/>
                <w:sz w:val="20"/>
                <w:szCs w:val="20"/>
              </w:rPr>
            </w:pPr>
            <w:r w:rsidRPr="006538FB">
              <w:rPr>
                <w:rFonts w:asciiTheme="minorHAnsi" w:hAnsiTheme="minorHAnsi" w:cstheme="minorHAnsi"/>
                <w:sz w:val="20"/>
                <w:szCs w:val="20"/>
              </w:rPr>
              <w:t>Crea propuestas de valor</w:t>
            </w:r>
          </w:p>
        </w:tc>
      </w:tr>
      <w:tr w:rsidR="00EB3DD0" w:rsidRPr="006538FB" w14:paraId="05DCA0AF" w14:textId="77777777" w:rsidTr="00AE6065">
        <w:trPr>
          <w:trHeight w:val="57"/>
        </w:trPr>
        <w:tc>
          <w:tcPr>
            <w:tcW w:w="725" w:type="pct"/>
            <w:vMerge/>
            <w:vAlign w:val="center"/>
          </w:tcPr>
          <w:p w14:paraId="3BF6196D" w14:textId="77777777" w:rsidR="00EB3DD0" w:rsidRPr="006538FB" w:rsidRDefault="00EB3DD0" w:rsidP="00AE6065">
            <w:pPr>
              <w:jc w:val="center"/>
              <w:rPr>
                <w:rFonts w:asciiTheme="minorHAnsi" w:hAnsiTheme="minorHAnsi" w:cstheme="minorHAnsi"/>
                <w:sz w:val="20"/>
                <w:szCs w:val="20"/>
              </w:rPr>
            </w:pPr>
          </w:p>
        </w:tc>
        <w:tc>
          <w:tcPr>
            <w:tcW w:w="656" w:type="pct"/>
            <w:vAlign w:val="center"/>
          </w:tcPr>
          <w:p w14:paraId="6B3A2E2E" w14:textId="77777777" w:rsidR="00EB3DD0" w:rsidRPr="006538FB" w:rsidRDefault="00EB3DD0" w:rsidP="00AE6065">
            <w:pPr>
              <w:jc w:val="center"/>
              <w:rPr>
                <w:rFonts w:asciiTheme="minorHAnsi" w:hAnsiTheme="minorHAnsi" w:cstheme="minorHAnsi"/>
                <w:sz w:val="20"/>
                <w:szCs w:val="20"/>
              </w:rPr>
            </w:pPr>
            <w:r w:rsidRPr="006538FB">
              <w:rPr>
                <w:rFonts w:asciiTheme="minorHAnsi" w:hAnsiTheme="minorHAnsi" w:cstheme="minorHAnsi"/>
                <w:sz w:val="20"/>
                <w:szCs w:val="20"/>
              </w:rPr>
              <w:t>Reúne los componentes de la estructura metálica y la seguridad de acuerdo a la documentación técnica.</w:t>
            </w:r>
          </w:p>
        </w:tc>
        <w:tc>
          <w:tcPr>
            <w:tcW w:w="666" w:type="pct"/>
            <w:vAlign w:val="center"/>
          </w:tcPr>
          <w:p w14:paraId="320A94C5" w14:textId="77777777" w:rsidR="00EB3DD0" w:rsidRPr="006538FB" w:rsidRDefault="00EB3DD0" w:rsidP="00AE6065">
            <w:pPr>
              <w:jc w:val="center"/>
              <w:rPr>
                <w:rFonts w:asciiTheme="minorHAnsi" w:hAnsiTheme="minorHAnsi" w:cstheme="minorHAnsi"/>
                <w:sz w:val="20"/>
                <w:szCs w:val="20"/>
              </w:rPr>
            </w:pPr>
            <w:r w:rsidRPr="006538FB">
              <w:rPr>
                <w:rFonts w:asciiTheme="minorHAnsi" w:hAnsiTheme="minorHAnsi" w:cstheme="minorHAnsi"/>
                <w:sz w:val="20"/>
                <w:szCs w:val="20"/>
              </w:rPr>
              <w:t xml:space="preserve">Cumple con la secuencia de ensamble y solicita el uso de máquinas y herramientas requeridos para el ensamble de los componentes, de acuerdo a la documentación técnica empleando la indumentaria de trabajo </w:t>
            </w:r>
            <w:r w:rsidRPr="006538FB">
              <w:rPr>
                <w:rFonts w:asciiTheme="minorHAnsi" w:hAnsiTheme="minorHAnsi" w:cstheme="minorHAnsi"/>
                <w:sz w:val="20"/>
                <w:szCs w:val="20"/>
              </w:rPr>
              <w:lastRenderedPageBreak/>
              <w:t>y equipo de protección personal.</w:t>
            </w:r>
          </w:p>
        </w:tc>
        <w:tc>
          <w:tcPr>
            <w:tcW w:w="816" w:type="pct"/>
            <w:vAlign w:val="center"/>
          </w:tcPr>
          <w:p w14:paraId="5AFA1F5C" w14:textId="77777777" w:rsidR="00EB3DD0" w:rsidRPr="006538FB" w:rsidRDefault="00EB3DD0" w:rsidP="00AE6065">
            <w:pPr>
              <w:jc w:val="center"/>
              <w:rPr>
                <w:rFonts w:asciiTheme="minorHAnsi" w:hAnsiTheme="minorHAnsi" w:cstheme="minorHAnsi"/>
                <w:sz w:val="20"/>
                <w:szCs w:val="20"/>
              </w:rPr>
            </w:pPr>
            <w:r w:rsidRPr="006538FB">
              <w:rPr>
                <w:rFonts w:asciiTheme="minorHAnsi" w:hAnsiTheme="minorHAnsi" w:cstheme="minorHAnsi"/>
                <w:sz w:val="20"/>
                <w:szCs w:val="20"/>
              </w:rPr>
              <w:lastRenderedPageBreak/>
              <w:t xml:space="preserve">Componentes armados según la secuencia de ensamble de componentes según planos y diseños, de acuerdo a la documentación técnica de la construcción e instalación de protectores de puertas y ventanas empleando la indumentaria de trabajo y equipo de protección </w:t>
            </w:r>
            <w:r w:rsidRPr="006538FB">
              <w:rPr>
                <w:rFonts w:asciiTheme="minorHAnsi" w:hAnsiTheme="minorHAnsi" w:cstheme="minorHAnsi"/>
                <w:sz w:val="20"/>
                <w:szCs w:val="20"/>
              </w:rPr>
              <w:lastRenderedPageBreak/>
              <w:t>personal.</w:t>
            </w:r>
          </w:p>
        </w:tc>
        <w:tc>
          <w:tcPr>
            <w:tcW w:w="820" w:type="pct"/>
            <w:vAlign w:val="center"/>
          </w:tcPr>
          <w:p w14:paraId="4891E570" w14:textId="77777777" w:rsidR="00EB3DD0" w:rsidRPr="006538FB" w:rsidRDefault="00EB3DD0" w:rsidP="00AE6065">
            <w:pPr>
              <w:jc w:val="center"/>
              <w:rPr>
                <w:rFonts w:asciiTheme="minorHAnsi" w:hAnsiTheme="minorHAnsi" w:cstheme="minorHAnsi"/>
                <w:sz w:val="20"/>
                <w:szCs w:val="20"/>
              </w:rPr>
            </w:pPr>
            <w:r w:rsidRPr="006538FB">
              <w:rPr>
                <w:rFonts w:asciiTheme="minorHAnsi" w:hAnsiTheme="minorHAnsi" w:cstheme="minorHAnsi"/>
                <w:sz w:val="20"/>
                <w:szCs w:val="20"/>
              </w:rPr>
              <w:lastRenderedPageBreak/>
              <w:t>Realizamos la secuencia de ensamble y armado de los componentes según planos y diseños, de acuerdo a la documentación técnica de la construcción e instalación de protectores de puertas y ventanas.</w:t>
            </w:r>
          </w:p>
        </w:tc>
        <w:tc>
          <w:tcPr>
            <w:tcW w:w="542" w:type="pct"/>
            <w:vAlign w:val="center"/>
          </w:tcPr>
          <w:p w14:paraId="201BCB70" w14:textId="77777777" w:rsidR="00EB3DD0" w:rsidRPr="006538FB" w:rsidRDefault="00EB3DD0" w:rsidP="00AE6065">
            <w:pPr>
              <w:jc w:val="center"/>
              <w:rPr>
                <w:rFonts w:asciiTheme="minorHAnsi" w:hAnsiTheme="minorHAnsi" w:cstheme="minorHAnsi"/>
                <w:sz w:val="20"/>
                <w:szCs w:val="20"/>
              </w:rPr>
            </w:pPr>
            <w:r w:rsidRPr="006538FB">
              <w:rPr>
                <w:rFonts w:asciiTheme="minorHAnsi" w:hAnsiTheme="minorHAnsi" w:cstheme="minorHAnsi"/>
                <w:sz w:val="20"/>
                <w:szCs w:val="20"/>
              </w:rPr>
              <w:t>S5 UD4/1 (05 horas)</w:t>
            </w:r>
          </w:p>
        </w:tc>
        <w:tc>
          <w:tcPr>
            <w:tcW w:w="775" w:type="pct"/>
            <w:vAlign w:val="center"/>
          </w:tcPr>
          <w:p w14:paraId="655841AE" w14:textId="77777777" w:rsidR="00EB3DD0" w:rsidRPr="006538FB" w:rsidRDefault="00EB3DD0" w:rsidP="00AE6065">
            <w:pPr>
              <w:jc w:val="center"/>
              <w:rPr>
                <w:rFonts w:asciiTheme="minorHAnsi" w:hAnsiTheme="minorHAnsi" w:cstheme="minorHAnsi"/>
                <w:sz w:val="20"/>
                <w:szCs w:val="20"/>
              </w:rPr>
            </w:pPr>
            <w:r w:rsidRPr="006538FB">
              <w:rPr>
                <w:rFonts w:asciiTheme="minorHAnsi" w:hAnsiTheme="minorHAnsi" w:cstheme="minorHAnsi"/>
                <w:sz w:val="20"/>
                <w:szCs w:val="20"/>
              </w:rPr>
              <w:t>Aplica habilidades técnicas</w:t>
            </w:r>
          </w:p>
        </w:tc>
      </w:tr>
      <w:tr w:rsidR="00EB3DD0" w:rsidRPr="006538FB" w14:paraId="38015258" w14:textId="77777777" w:rsidTr="00AE6065">
        <w:trPr>
          <w:trHeight w:val="57"/>
        </w:trPr>
        <w:tc>
          <w:tcPr>
            <w:tcW w:w="725" w:type="pct"/>
            <w:vMerge/>
            <w:vAlign w:val="center"/>
          </w:tcPr>
          <w:p w14:paraId="7C0CFF56" w14:textId="77777777" w:rsidR="00EB3DD0" w:rsidRPr="006538FB" w:rsidRDefault="00EB3DD0" w:rsidP="00AE6065">
            <w:pPr>
              <w:jc w:val="center"/>
              <w:rPr>
                <w:rFonts w:asciiTheme="minorHAnsi" w:hAnsiTheme="minorHAnsi" w:cstheme="minorHAnsi"/>
                <w:sz w:val="20"/>
                <w:szCs w:val="20"/>
              </w:rPr>
            </w:pPr>
          </w:p>
        </w:tc>
        <w:tc>
          <w:tcPr>
            <w:tcW w:w="656" w:type="pct"/>
            <w:vAlign w:val="center"/>
          </w:tcPr>
          <w:p w14:paraId="19AC7510" w14:textId="77777777" w:rsidR="00EB3DD0" w:rsidRPr="006538FB" w:rsidRDefault="00EB3DD0" w:rsidP="00AE6065">
            <w:pPr>
              <w:jc w:val="center"/>
              <w:rPr>
                <w:rFonts w:asciiTheme="minorHAnsi" w:hAnsiTheme="minorHAnsi" w:cstheme="minorHAnsi"/>
                <w:sz w:val="20"/>
                <w:szCs w:val="20"/>
              </w:rPr>
            </w:pPr>
            <w:r w:rsidRPr="006538FB">
              <w:rPr>
                <w:rFonts w:asciiTheme="minorHAnsi" w:hAnsiTheme="minorHAnsi" w:cstheme="minorHAnsi"/>
                <w:sz w:val="20"/>
                <w:szCs w:val="20"/>
              </w:rPr>
              <w:t>Diseña alternativas de propuesta de valor creativas e innovadoras las representa a través de prototipos y las valida con posibles usuarios. Define una de estas integrando sugerencias de mejora y sus implicancias éticas, sociales, ambientales y económicas.</w:t>
            </w:r>
          </w:p>
        </w:tc>
        <w:tc>
          <w:tcPr>
            <w:tcW w:w="666" w:type="pct"/>
            <w:vAlign w:val="center"/>
          </w:tcPr>
          <w:p w14:paraId="0813B32B" w14:textId="77777777" w:rsidR="00EB3DD0" w:rsidRPr="006538FB" w:rsidRDefault="00EB3DD0" w:rsidP="00AE6065">
            <w:pPr>
              <w:jc w:val="center"/>
              <w:rPr>
                <w:rFonts w:asciiTheme="minorHAnsi" w:hAnsiTheme="minorHAnsi" w:cstheme="minorHAnsi"/>
                <w:sz w:val="20"/>
                <w:szCs w:val="20"/>
              </w:rPr>
            </w:pPr>
            <w:r w:rsidRPr="006538FB">
              <w:rPr>
                <w:rFonts w:asciiTheme="minorHAnsi" w:hAnsiTheme="minorHAnsi" w:cstheme="minorHAnsi"/>
                <w:sz w:val="20"/>
                <w:szCs w:val="20"/>
              </w:rPr>
              <w:t>Plantear hipótesis para cada bloque del Lienzo del Modelo de Negocios del Proyecto</w:t>
            </w:r>
          </w:p>
        </w:tc>
        <w:tc>
          <w:tcPr>
            <w:tcW w:w="816" w:type="pct"/>
            <w:vAlign w:val="center"/>
          </w:tcPr>
          <w:p w14:paraId="76CD2F9E" w14:textId="77777777" w:rsidR="00EB3DD0" w:rsidRPr="006538FB" w:rsidRDefault="00EB3DD0" w:rsidP="00AE6065">
            <w:pPr>
              <w:jc w:val="center"/>
              <w:rPr>
                <w:rFonts w:asciiTheme="minorHAnsi" w:hAnsiTheme="minorHAnsi" w:cstheme="minorHAnsi"/>
                <w:sz w:val="20"/>
                <w:szCs w:val="20"/>
              </w:rPr>
            </w:pPr>
            <w:r w:rsidRPr="006538FB">
              <w:rPr>
                <w:rFonts w:asciiTheme="minorHAnsi" w:hAnsiTheme="minorHAnsi" w:cstheme="minorHAnsi"/>
                <w:sz w:val="20"/>
                <w:szCs w:val="20"/>
              </w:rPr>
              <w:t>Lienzo del lean CANVAS con las hipótesis redactadas en los bloques: Métricas Clave, Ventaja Competitiva Injusta</w:t>
            </w:r>
          </w:p>
        </w:tc>
        <w:tc>
          <w:tcPr>
            <w:tcW w:w="820" w:type="pct"/>
            <w:vAlign w:val="center"/>
          </w:tcPr>
          <w:p w14:paraId="38A8A6AD" w14:textId="77777777" w:rsidR="00EB3DD0" w:rsidRPr="006538FB" w:rsidRDefault="00EB3DD0" w:rsidP="00AE6065">
            <w:pPr>
              <w:jc w:val="center"/>
              <w:rPr>
                <w:rFonts w:asciiTheme="minorHAnsi" w:hAnsiTheme="minorHAnsi" w:cstheme="minorHAnsi"/>
                <w:sz w:val="20"/>
                <w:szCs w:val="20"/>
              </w:rPr>
            </w:pPr>
            <w:r w:rsidRPr="006538FB">
              <w:rPr>
                <w:rFonts w:asciiTheme="minorHAnsi" w:hAnsiTheme="minorHAnsi" w:cstheme="minorHAnsi"/>
                <w:sz w:val="20"/>
                <w:szCs w:val="20"/>
              </w:rPr>
              <w:t>Seguimos trabajando las hipótesis, esta vez el bloque Métricas, es decir cómo puedo medir que el negocio va yendo bien y el bloque de la Ventaja Competitiva injusta, que puede quedar en blanco según el autor del Lienzo Lean Canvas Ash Mauryua.</w:t>
            </w:r>
          </w:p>
        </w:tc>
        <w:tc>
          <w:tcPr>
            <w:tcW w:w="542" w:type="pct"/>
            <w:vAlign w:val="center"/>
          </w:tcPr>
          <w:p w14:paraId="390F1271" w14:textId="77777777" w:rsidR="00EB3DD0" w:rsidRPr="006538FB" w:rsidRDefault="00EB3DD0" w:rsidP="00AE6065">
            <w:pPr>
              <w:jc w:val="center"/>
              <w:rPr>
                <w:rFonts w:asciiTheme="minorHAnsi" w:hAnsiTheme="minorHAnsi" w:cstheme="minorHAnsi"/>
                <w:sz w:val="20"/>
                <w:szCs w:val="20"/>
              </w:rPr>
            </w:pPr>
            <w:r w:rsidRPr="006538FB">
              <w:rPr>
                <w:rFonts w:asciiTheme="minorHAnsi" w:hAnsiTheme="minorHAnsi" w:cstheme="minorHAnsi"/>
                <w:sz w:val="20"/>
                <w:szCs w:val="20"/>
              </w:rPr>
              <w:t>S5 UD4/2 (03 horas)</w:t>
            </w:r>
          </w:p>
        </w:tc>
        <w:tc>
          <w:tcPr>
            <w:tcW w:w="775" w:type="pct"/>
            <w:vAlign w:val="center"/>
          </w:tcPr>
          <w:p w14:paraId="1243397E" w14:textId="77777777" w:rsidR="00EB3DD0" w:rsidRPr="006538FB" w:rsidRDefault="00EB3DD0" w:rsidP="00AE6065">
            <w:pPr>
              <w:jc w:val="center"/>
              <w:rPr>
                <w:rFonts w:asciiTheme="minorHAnsi" w:hAnsiTheme="minorHAnsi" w:cstheme="minorHAnsi"/>
                <w:sz w:val="20"/>
                <w:szCs w:val="20"/>
              </w:rPr>
            </w:pPr>
            <w:r w:rsidRPr="006538FB">
              <w:rPr>
                <w:rFonts w:asciiTheme="minorHAnsi" w:hAnsiTheme="minorHAnsi" w:cstheme="minorHAnsi"/>
                <w:sz w:val="20"/>
                <w:szCs w:val="20"/>
              </w:rPr>
              <w:t>Crea propuestas de valor</w:t>
            </w:r>
          </w:p>
        </w:tc>
      </w:tr>
      <w:tr w:rsidR="00EB3DD0" w:rsidRPr="006538FB" w14:paraId="14F448B7" w14:textId="77777777" w:rsidTr="00AE6065">
        <w:trPr>
          <w:trHeight w:val="57"/>
        </w:trPr>
        <w:tc>
          <w:tcPr>
            <w:tcW w:w="725" w:type="pct"/>
            <w:vMerge/>
            <w:vAlign w:val="center"/>
          </w:tcPr>
          <w:p w14:paraId="25C0BCF5" w14:textId="77777777" w:rsidR="00EB3DD0" w:rsidRPr="006538FB" w:rsidRDefault="00EB3DD0" w:rsidP="00AE6065">
            <w:pPr>
              <w:jc w:val="center"/>
              <w:rPr>
                <w:rFonts w:asciiTheme="minorHAnsi" w:hAnsiTheme="minorHAnsi" w:cstheme="minorHAnsi"/>
                <w:sz w:val="20"/>
                <w:szCs w:val="20"/>
              </w:rPr>
            </w:pPr>
          </w:p>
        </w:tc>
        <w:tc>
          <w:tcPr>
            <w:tcW w:w="656" w:type="pct"/>
            <w:vAlign w:val="center"/>
          </w:tcPr>
          <w:p w14:paraId="6E1DC550" w14:textId="77777777" w:rsidR="00EB3DD0" w:rsidRPr="006538FB" w:rsidRDefault="00EB3DD0" w:rsidP="00AE6065">
            <w:pPr>
              <w:jc w:val="center"/>
              <w:rPr>
                <w:rFonts w:asciiTheme="minorHAnsi" w:hAnsiTheme="minorHAnsi" w:cstheme="minorHAnsi"/>
                <w:sz w:val="20"/>
                <w:szCs w:val="20"/>
              </w:rPr>
            </w:pPr>
            <w:r w:rsidRPr="006538FB">
              <w:rPr>
                <w:rFonts w:asciiTheme="minorHAnsi" w:hAnsiTheme="minorHAnsi" w:cstheme="minorHAnsi"/>
                <w:sz w:val="20"/>
                <w:szCs w:val="20"/>
              </w:rPr>
              <w:t>Reúne los componentes de la estructura metálica y la seguridad de acuerdo a la documentación técnica.</w:t>
            </w:r>
          </w:p>
        </w:tc>
        <w:tc>
          <w:tcPr>
            <w:tcW w:w="666" w:type="pct"/>
            <w:vAlign w:val="center"/>
          </w:tcPr>
          <w:p w14:paraId="072784C1" w14:textId="77777777" w:rsidR="00EB3DD0" w:rsidRPr="006538FB" w:rsidRDefault="00EB3DD0" w:rsidP="00AE6065">
            <w:pPr>
              <w:jc w:val="center"/>
              <w:rPr>
                <w:rFonts w:asciiTheme="minorHAnsi" w:hAnsiTheme="minorHAnsi" w:cstheme="minorHAnsi"/>
                <w:sz w:val="20"/>
                <w:szCs w:val="20"/>
              </w:rPr>
            </w:pPr>
            <w:r w:rsidRPr="006538FB">
              <w:rPr>
                <w:rFonts w:asciiTheme="minorHAnsi" w:hAnsiTheme="minorHAnsi" w:cstheme="minorHAnsi"/>
                <w:sz w:val="20"/>
                <w:szCs w:val="20"/>
              </w:rPr>
              <w:t>Verifica las características de los componentes ensamblados y el producto final de acuerdo a la documentación técnica.</w:t>
            </w:r>
          </w:p>
        </w:tc>
        <w:tc>
          <w:tcPr>
            <w:tcW w:w="816" w:type="pct"/>
            <w:vAlign w:val="center"/>
          </w:tcPr>
          <w:p w14:paraId="121C88CD" w14:textId="77777777" w:rsidR="00EB3DD0" w:rsidRPr="006538FB" w:rsidRDefault="00EB3DD0" w:rsidP="00AE6065">
            <w:pPr>
              <w:jc w:val="center"/>
              <w:rPr>
                <w:rFonts w:asciiTheme="minorHAnsi" w:hAnsiTheme="minorHAnsi" w:cstheme="minorHAnsi"/>
                <w:sz w:val="20"/>
                <w:szCs w:val="20"/>
              </w:rPr>
            </w:pPr>
            <w:r w:rsidRPr="006538FB">
              <w:rPr>
                <w:rFonts w:asciiTheme="minorHAnsi" w:hAnsiTheme="minorHAnsi" w:cstheme="minorHAnsi"/>
                <w:sz w:val="20"/>
                <w:szCs w:val="20"/>
              </w:rPr>
              <w:t>Componentes armados y verificados según la secuencia de ensamble, planos y diseños, de acuerdo a la documentación técnica de la construcción e instalación de protectores de puertas y ventanas empleando la indumentaria de trabajo y equipo de protección personal.</w:t>
            </w:r>
          </w:p>
        </w:tc>
        <w:tc>
          <w:tcPr>
            <w:tcW w:w="820" w:type="pct"/>
            <w:vAlign w:val="center"/>
          </w:tcPr>
          <w:p w14:paraId="6BB8EC26" w14:textId="77777777" w:rsidR="00EB3DD0" w:rsidRPr="006538FB" w:rsidRDefault="00EB3DD0" w:rsidP="00AE6065">
            <w:pPr>
              <w:jc w:val="center"/>
              <w:rPr>
                <w:rFonts w:asciiTheme="minorHAnsi" w:hAnsiTheme="minorHAnsi" w:cstheme="minorHAnsi"/>
                <w:sz w:val="20"/>
                <w:szCs w:val="20"/>
              </w:rPr>
            </w:pPr>
            <w:r w:rsidRPr="006538FB">
              <w:rPr>
                <w:rFonts w:asciiTheme="minorHAnsi" w:hAnsiTheme="minorHAnsi" w:cstheme="minorHAnsi"/>
                <w:sz w:val="20"/>
                <w:szCs w:val="20"/>
              </w:rPr>
              <w:t>Realizamos la verificación de los componentes del producto final según planos y diseños, de acuerdo a la documentación técnica de la construcción e instalación de protectores de puertas y ventanas.</w:t>
            </w:r>
          </w:p>
        </w:tc>
        <w:tc>
          <w:tcPr>
            <w:tcW w:w="542" w:type="pct"/>
            <w:vAlign w:val="center"/>
          </w:tcPr>
          <w:p w14:paraId="3048592E" w14:textId="77777777" w:rsidR="00EB3DD0" w:rsidRPr="006538FB" w:rsidRDefault="00EB3DD0" w:rsidP="00AE6065">
            <w:pPr>
              <w:jc w:val="center"/>
              <w:rPr>
                <w:rFonts w:asciiTheme="minorHAnsi" w:hAnsiTheme="minorHAnsi" w:cstheme="minorHAnsi"/>
                <w:sz w:val="20"/>
                <w:szCs w:val="20"/>
              </w:rPr>
            </w:pPr>
            <w:r w:rsidRPr="006538FB">
              <w:rPr>
                <w:rFonts w:asciiTheme="minorHAnsi" w:hAnsiTheme="minorHAnsi" w:cstheme="minorHAnsi"/>
                <w:sz w:val="20"/>
                <w:szCs w:val="20"/>
              </w:rPr>
              <w:t>S6 UD4/1 (05 horas)</w:t>
            </w:r>
          </w:p>
        </w:tc>
        <w:tc>
          <w:tcPr>
            <w:tcW w:w="775" w:type="pct"/>
            <w:vAlign w:val="center"/>
          </w:tcPr>
          <w:p w14:paraId="6291F86D" w14:textId="77777777" w:rsidR="00EB3DD0" w:rsidRPr="006538FB" w:rsidRDefault="00EB3DD0" w:rsidP="00AE6065">
            <w:pPr>
              <w:jc w:val="center"/>
              <w:rPr>
                <w:rFonts w:asciiTheme="minorHAnsi" w:hAnsiTheme="minorHAnsi" w:cstheme="minorHAnsi"/>
                <w:sz w:val="20"/>
                <w:szCs w:val="20"/>
              </w:rPr>
            </w:pPr>
            <w:r w:rsidRPr="006538FB">
              <w:rPr>
                <w:rFonts w:asciiTheme="minorHAnsi" w:hAnsiTheme="minorHAnsi" w:cstheme="minorHAnsi"/>
                <w:sz w:val="20"/>
                <w:szCs w:val="20"/>
              </w:rPr>
              <w:t>Aplica habilidades técnicas</w:t>
            </w:r>
          </w:p>
        </w:tc>
      </w:tr>
      <w:tr w:rsidR="00EB3DD0" w:rsidRPr="006538FB" w14:paraId="56C721CF" w14:textId="77777777" w:rsidTr="00AE6065">
        <w:trPr>
          <w:trHeight w:val="57"/>
        </w:trPr>
        <w:tc>
          <w:tcPr>
            <w:tcW w:w="725" w:type="pct"/>
            <w:vMerge/>
            <w:vAlign w:val="center"/>
          </w:tcPr>
          <w:p w14:paraId="7A964328" w14:textId="77777777" w:rsidR="00EB3DD0" w:rsidRPr="006538FB" w:rsidRDefault="00EB3DD0" w:rsidP="00AE6065">
            <w:pPr>
              <w:jc w:val="center"/>
              <w:rPr>
                <w:rFonts w:asciiTheme="minorHAnsi" w:hAnsiTheme="minorHAnsi" w:cstheme="minorHAnsi"/>
                <w:sz w:val="20"/>
                <w:szCs w:val="20"/>
              </w:rPr>
            </w:pPr>
          </w:p>
        </w:tc>
        <w:tc>
          <w:tcPr>
            <w:tcW w:w="656" w:type="pct"/>
            <w:vMerge w:val="restart"/>
            <w:vAlign w:val="center"/>
          </w:tcPr>
          <w:p w14:paraId="719B5BF3" w14:textId="77777777" w:rsidR="00EB3DD0" w:rsidRPr="006538FB" w:rsidRDefault="00EB3DD0" w:rsidP="00AE6065">
            <w:pPr>
              <w:jc w:val="center"/>
              <w:rPr>
                <w:rFonts w:asciiTheme="minorHAnsi" w:hAnsiTheme="minorHAnsi" w:cstheme="minorHAnsi"/>
                <w:sz w:val="20"/>
                <w:szCs w:val="20"/>
              </w:rPr>
            </w:pPr>
            <w:r w:rsidRPr="006538FB">
              <w:rPr>
                <w:rFonts w:asciiTheme="minorHAnsi" w:hAnsiTheme="minorHAnsi" w:cstheme="minorHAnsi"/>
                <w:sz w:val="20"/>
                <w:szCs w:val="20"/>
              </w:rPr>
              <w:t>Realiza acciones para adquirir los recursos necesarios para elaborar la propuesta de valor. Programa las actividades que debe ejecutar para elaborar la propuesta de valor integrando alternativas de solución ante contingencias o situaciones imprevistas.</w:t>
            </w:r>
          </w:p>
        </w:tc>
        <w:tc>
          <w:tcPr>
            <w:tcW w:w="666" w:type="pct"/>
            <w:vAlign w:val="center"/>
          </w:tcPr>
          <w:p w14:paraId="70237462" w14:textId="77777777" w:rsidR="00EB3DD0" w:rsidRPr="006538FB" w:rsidRDefault="00EB3DD0" w:rsidP="00AE6065">
            <w:pPr>
              <w:jc w:val="center"/>
              <w:rPr>
                <w:rFonts w:asciiTheme="minorHAnsi" w:hAnsiTheme="minorHAnsi" w:cstheme="minorHAnsi"/>
                <w:sz w:val="20"/>
                <w:szCs w:val="20"/>
              </w:rPr>
            </w:pPr>
            <w:r w:rsidRPr="006538FB">
              <w:rPr>
                <w:rFonts w:asciiTheme="minorHAnsi" w:hAnsiTheme="minorHAnsi" w:cstheme="minorHAnsi"/>
                <w:sz w:val="20"/>
                <w:szCs w:val="20"/>
              </w:rPr>
              <w:t>Inventariar los recursos con que se cuenta, recursos o insumos con los que no se cuenta.</w:t>
            </w:r>
          </w:p>
        </w:tc>
        <w:tc>
          <w:tcPr>
            <w:tcW w:w="816" w:type="pct"/>
            <w:vAlign w:val="center"/>
          </w:tcPr>
          <w:p w14:paraId="1B34BE3A" w14:textId="77777777" w:rsidR="00EB3DD0" w:rsidRPr="006538FB" w:rsidRDefault="00EB3DD0" w:rsidP="00AE6065">
            <w:pPr>
              <w:jc w:val="center"/>
              <w:rPr>
                <w:rFonts w:asciiTheme="minorHAnsi" w:hAnsiTheme="minorHAnsi" w:cstheme="minorHAnsi"/>
                <w:sz w:val="20"/>
                <w:szCs w:val="20"/>
              </w:rPr>
            </w:pPr>
            <w:r w:rsidRPr="006538FB">
              <w:rPr>
                <w:rFonts w:asciiTheme="minorHAnsi" w:hAnsiTheme="minorHAnsi" w:cstheme="minorHAnsi"/>
                <w:sz w:val="20"/>
                <w:szCs w:val="20"/>
              </w:rPr>
              <w:t>Inventario de los recursos o insumos con los que se cuenta y con los que no se cuenta</w:t>
            </w:r>
          </w:p>
        </w:tc>
        <w:tc>
          <w:tcPr>
            <w:tcW w:w="820" w:type="pct"/>
            <w:vMerge w:val="restart"/>
            <w:vAlign w:val="center"/>
          </w:tcPr>
          <w:p w14:paraId="51727CD4" w14:textId="77777777" w:rsidR="00EB3DD0" w:rsidRPr="006538FB" w:rsidRDefault="00EB3DD0" w:rsidP="00AE6065">
            <w:pPr>
              <w:jc w:val="center"/>
              <w:rPr>
                <w:rFonts w:asciiTheme="minorHAnsi" w:hAnsiTheme="minorHAnsi" w:cstheme="minorHAnsi"/>
                <w:sz w:val="20"/>
                <w:szCs w:val="20"/>
              </w:rPr>
            </w:pPr>
            <w:r w:rsidRPr="006538FB">
              <w:rPr>
                <w:rFonts w:asciiTheme="minorHAnsi" w:hAnsiTheme="minorHAnsi" w:cstheme="minorHAnsi"/>
                <w:sz w:val="20"/>
                <w:szCs w:val="20"/>
              </w:rPr>
              <w:t>Nos preparamos para elaborar el Producto Mínimo Viable (PMV) que vamos a comercializar, para lo cual necesitamos inventariar los insumos y materiales con que contamos y que actividades económicas realizar para adquirir lo que nos falta</w:t>
            </w:r>
          </w:p>
        </w:tc>
        <w:tc>
          <w:tcPr>
            <w:tcW w:w="542" w:type="pct"/>
            <w:vMerge w:val="restart"/>
            <w:vAlign w:val="center"/>
          </w:tcPr>
          <w:p w14:paraId="302BAEFA" w14:textId="77777777" w:rsidR="00EB3DD0" w:rsidRPr="006538FB" w:rsidRDefault="00EB3DD0" w:rsidP="00AE6065">
            <w:pPr>
              <w:jc w:val="center"/>
              <w:rPr>
                <w:rFonts w:asciiTheme="minorHAnsi" w:hAnsiTheme="minorHAnsi" w:cstheme="minorHAnsi"/>
                <w:sz w:val="20"/>
                <w:szCs w:val="20"/>
              </w:rPr>
            </w:pPr>
            <w:r w:rsidRPr="006538FB">
              <w:rPr>
                <w:rFonts w:asciiTheme="minorHAnsi" w:hAnsiTheme="minorHAnsi" w:cstheme="minorHAnsi"/>
                <w:sz w:val="20"/>
                <w:szCs w:val="20"/>
              </w:rPr>
              <w:t>S6 UD4/2 (03 horas)</w:t>
            </w:r>
          </w:p>
        </w:tc>
        <w:tc>
          <w:tcPr>
            <w:tcW w:w="775" w:type="pct"/>
            <w:vMerge w:val="restart"/>
            <w:vAlign w:val="center"/>
          </w:tcPr>
          <w:p w14:paraId="16E47E1F" w14:textId="77777777" w:rsidR="00EB3DD0" w:rsidRPr="006538FB" w:rsidRDefault="00EB3DD0" w:rsidP="00AE6065">
            <w:pPr>
              <w:jc w:val="center"/>
              <w:rPr>
                <w:rFonts w:asciiTheme="minorHAnsi" w:hAnsiTheme="minorHAnsi" w:cstheme="minorHAnsi"/>
                <w:sz w:val="20"/>
                <w:szCs w:val="20"/>
              </w:rPr>
            </w:pPr>
            <w:r w:rsidRPr="006538FB">
              <w:rPr>
                <w:rFonts w:asciiTheme="minorHAnsi" w:hAnsiTheme="minorHAnsi" w:cstheme="minorHAnsi"/>
                <w:sz w:val="20"/>
                <w:szCs w:val="20"/>
              </w:rPr>
              <w:t>Aplica habilidades técnicas</w:t>
            </w:r>
          </w:p>
        </w:tc>
      </w:tr>
      <w:tr w:rsidR="00EB3DD0" w:rsidRPr="006538FB" w14:paraId="7CCA5EFF" w14:textId="77777777" w:rsidTr="00AE6065">
        <w:trPr>
          <w:trHeight w:val="57"/>
        </w:trPr>
        <w:tc>
          <w:tcPr>
            <w:tcW w:w="725" w:type="pct"/>
            <w:vMerge/>
            <w:vAlign w:val="center"/>
          </w:tcPr>
          <w:p w14:paraId="3068E508" w14:textId="77777777" w:rsidR="00EB3DD0" w:rsidRPr="006538FB" w:rsidRDefault="00EB3DD0" w:rsidP="00AE6065">
            <w:pPr>
              <w:jc w:val="center"/>
              <w:rPr>
                <w:rFonts w:asciiTheme="minorHAnsi" w:hAnsiTheme="minorHAnsi" w:cstheme="minorHAnsi"/>
                <w:sz w:val="20"/>
                <w:szCs w:val="20"/>
              </w:rPr>
            </w:pPr>
          </w:p>
        </w:tc>
        <w:tc>
          <w:tcPr>
            <w:tcW w:w="656" w:type="pct"/>
            <w:vMerge/>
            <w:vAlign w:val="center"/>
          </w:tcPr>
          <w:p w14:paraId="43272DC9" w14:textId="77777777" w:rsidR="00EB3DD0" w:rsidRPr="006538FB" w:rsidRDefault="00EB3DD0" w:rsidP="00AE6065">
            <w:pPr>
              <w:jc w:val="center"/>
              <w:rPr>
                <w:rFonts w:asciiTheme="minorHAnsi" w:hAnsiTheme="minorHAnsi" w:cstheme="minorHAnsi"/>
                <w:sz w:val="20"/>
                <w:szCs w:val="20"/>
              </w:rPr>
            </w:pPr>
          </w:p>
        </w:tc>
        <w:tc>
          <w:tcPr>
            <w:tcW w:w="666" w:type="pct"/>
            <w:vAlign w:val="center"/>
          </w:tcPr>
          <w:p w14:paraId="5114559B" w14:textId="77777777" w:rsidR="00EB3DD0" w:rsidRPr="006538FB" w:rsidRDefault="00EB3DD0" w:rsidP="00AE6065">
            <w:pPr>
              <w:jc w:val="center"/>
              <w:rPr>
                <w:rFonts w:asciiTheme="minorHAnsi" w:hAnsiTheme="minorHAnsi" w:cstheme="minorHAnsi"/>
                <w:sz w:val="20"/>
                <w:szCs w:val="20"/>
              </w:rPr>
            </w:pPr>
            <w:r w:rsidRPr="006538FB">
              <w:rPr>
                <w:rFonts w:asciiTheme="minorHAnsi" w:hAnsiTheme="minorHAnsi" w:cstheme="minorHAnsi"/>
                <w:sz w:val="20"/>
                <w:szCs w:val="20"/>
              </w:rPr>
              <w:t>Listar actividades que se realizarían para obtener los recursos que no se cuentan.</w:t>
            </w:r>
          </w:p>
        </w:tc>
        <w:tc>
          <w:tcPr>
            <w:tcW w:w="816" w:type="pct"/>
            <w:vAlign w:val="center"/>
          </w:tcPr>
          <w:p w14:paraId="1424F021" w14:textId="77777777" w:rsidR="00EB3DD0" w:rsidRPr="006538FB" w:rsidRDefault="00EB3DD0" w:rsidP="00AE6065">
            <w:pPr>
              <w:jc w:val="center"/>
              <w:rPr>
                <w:rFonts w:asciiTheme="minorHAnsi" w:hAnsiTheme="minorHAnsi" w:cstheme="minorHAnsi"/>
                <w:sz w:val="20"/>
                <w:szCs w:val="20"/>
              </w:rPr>
            </w:pPr>
            <w:r w:rsidRPr="006538FB">
              <w:rPr>
                <w:rFonts w:asciiTheme="minorHAnsi" w:hAnsiTheme="minorHAnsi" w:cstheme="minorHAnsi"/>
                <w:sz w:val="20"/>
                <w:szCs w:val="20"/>
              </w:rPr>
              <w:t>Listado de actividades para obtener los recursos que no se tiene</w:t>
            </w:r>
          </w:p>
        </w:tc>
        <w:tc>
          <w:tcPr>
            <w:tcW w:w="820" w:type="pct"/>
            <w:vMerge/>
            <w:vAlign w:val="center"/>
          </w:tcPr>
          <w:p w14:paraId="681CED24" w14:textId="77777777" w:rsidR="00EB3DD0" w:rsidRPr="006538FB" w:rsidRDefault="00EB3DD0" w:rsidP="00AE6065">
            <w:pPr>
              <w:jc w:val="center"/>
              <w:rPr>
                <w:rFonts w:asciiTheme="minorHAnsi" w:hAnsiTheme="minorHAnsi" w:cstheme="minorHAnsi"/>
                <w:sz w:val="20"/>
                <w:szCs w:val="20"/>
              </w:rPr>
            </w:pPr>
          </w:p>
        </w:tc>
        <w:tc>
          <w:tcPr>
            <w:tcW w:w="542" w:type="pct"/>
            <w:vMerge/>
            <w:vAlign w:val="center"/>
          </w:tcPr>
          <w:p w14:paraId="38C25F09" w14:textId="77777777" w:rsidR="00EB3DD0" w:rsidRPr="006538FB" w:rsidRDefault="00EB3DD0" w:rsidP="00AE6065">
            <w:pPr>
              <w:jc w:val="center"/>
              <w:rPr>
                <w:rFonts w:asciiTheme="minorHAnsi" w:hAnsiTheme="minorHAnsi" w:cstheme="minorHAnsi"/>
                <w:sz w:val="20"/>
                <w:szCs w:val="20"/>
              </w:rPr>
            </w:pPr>
          </w:p>
        </w:tc>
        <w:tc>
          <w:tcPr>
            <w:tcW w:w="775" w:type="pct"/>
            <w:vMerge/>
            <w:vAlign w:val="center"/>
          </w:tcPr>
          <w:p w14:paraId="13C4B7C3" w14:textId="77777777" w:rsidR="00EB3DD0" w:rsidRPr="006538FB" w:rsidRDefault="00EB3DD0" w:rsidP="00AE6065">
            <w:pPr>
              <w:jc w:val="center"/>
              <w:rPr>
                <w:rFonts w:asciiTheme="minorHAnsi" w:hAnsiTheme="minorHAnsi" w:cstheme="minorHAnsi"/>
                <w:sz w:val="20"/>
                <w:szCs w:val="20"/>
              </w:rPr>
            </w:pPr>
          </w:p>
        </w:tc>
      </w:tr>
      <w:tr w:rsidR="00EB3DD0" w:rsidRPr="006538FB" w14:paraId="24771646" w14:textId="77777777" w:rsidTr="00AE6065">
        <w:trPr>
          <w:trHeight w:val="57"/>
        </w:trPr>
        <w:tc>
          <w:tcPr>
            <w:tcW w:w="725" w:type="pct"/>
            <w:vMerge/>
            <w:vAlign w:val="center"/>
          </w:tcPr>
          <w:p w14:paraId="7AAB4E73" w14:textId="77777777" w:rsidR="00EB3DD0" w:rsidRPr="006538FB" w:rsidRDefault="00EB3DD0" w:rsidP="00AE6065">
            <w:pPr>
              <w:jc w:val="center"/>
              <w:rPr>
                <w:rFonts w:asciiTheme="minorHAnsi" w:hAnsiTheme="minorHAnsi" w:cstheme="minorHAnsi"/>
                <w:sz w:val="20"/>
                <w:szCs w:val="20"/>
              </w:rPr>
            </w:pPr>
          </w:p>
        </w:tc>
        <w:tc>
          <w:tcPr>
            <w:tcW w:w="656" w:type="pct"/>
            <w:vAlign w:val="center"/>
          </w:tcPr>
          <w:p w14:paraId="18ED8EAF" w14:textId="77777777" w:rsidR="00EB3DD0" w:rsidRPr="006538FB" w:rsidRDefault="00EB3DD0" w:rsidP="00AE6065">
            <w:pPr>
              <w:jc w:val="center"/>
              <w:rPr>
                <w:rFonts w:asciiTheme="minorHAnsi" w:hAnsiTheme="minorHAnsi" w:cstheme="minorHAnsi"/>
                <w:sz w:val="20"/>
                <w:szCs w:val="20"/>
              </w:rPr>
            </w:pPr>
            <w:r w:rsidRPr="006538FB">
              <w:rPr>
                <w:rFonts w:asciiTheme="minorHAnsi" w:hAnsiTheme="minorHAnsi" w:cstheme="minorHAnsi"/>
                <w:sz w:val="20"/>
                <w:szCs w:val="20"/>
              </w:rPr>
              <w:t xml:space="preserve">Reúne los componentes de la estructura metálica y la seguridad </w:t>
            </w:r>
            <w:r w:rsidRPr="006538FB">
              <w:rPr>
                <w:rFonts w:asciiTheme="minorHAnsi" w:hAnsiTheme="minorHAnsi" w:cstheme="minorHAnsi"/>
                <w:sz w:val="20"/>
                <w:szCs w:val="20"/>
              </w:rPr>
              <w:lastRenderedPageBreak/>
              <w:t>de acuerdo a la documentación técnica.</w:t>
            </w:r>
          </w:p>
        </w:tc>
        <w:tc>
          <w:tcPr>
            <w:tcW w:w="666" w:type="pct"/>
            <w:vAlign w:val="center"/>
          </w:tcPr>
          <w:p w14:paraId="6C87A19E" w14:textId="77777777" w:rsidR="00EB3DD0" w:rsidRPr="006538FB" w:rsidRDefault="00EB3DD0" w:rsidP="00AE6065">
            <w:pPr>
              <w:jc w:val="center"/>
              <w:rPr>
                <w:rFonts w:asciiTheme="minorHAnsi" w:hAnsiTheme="minorHAnsi" w:cstheme="minorHAnsi"/>
                <w:sz w:val="20"/>
                <w:szCs w:val="20"/>
              </w:rPr>
            </w:pPr>
            <w:r w:rsidRPr="006538FB">
              <w:rPr>
                <w:rFonts w:asciiTheme="minorHAnsi" w:hAnsiTheme="minorHAnsi" w:cstheme="minorHAnsi"/>
                <w:sz w:val="20"/>
                <w:szCs w:val="20"/>
              </w:rPr>
              <w:lastRenderedPageBreak/>
              <w:t xml:space="preserve">Acondiciona y aplica el recubrimiento al producto metálico de </w:t>
            </w:r>
            <w:r w:rsidRPr="006538FB">
              <w:rPr>
                <w:rFonts w:asciiTheme="minorHAnsi" w:hAnsiTheme="minorHAnsi" w:cstheme="minorHAnsi"/>
                <w:sz w:val="20"/>
                <w:szCs w:val="20"/>
              </w:rPr>
              <w:lastRenderedPageBreak/>
              <w:t>acuerdo a las especificaciones técnicas y procedimientos establecidos, empleando la indumentaria de trabajo y equipo de protección personal.</w:t>
            </w:r>
          </w:p>
        </w:tc>
        <w:tc>
          <w:tcPr>
            <w:tcW w:w="816" w:type="pct"/>
            <w:vAlign w:val="center"/>
          </w:tcPr>
          <w:p w14:paraId="2A5026A2" w14:textId="77777777" w:rsidR="00EB3DD0" w:rsidRPr="006538FB" w:rsidRDefault="00EB3DD0" w:rsidP="00AE6065">
            <w:pPr>
              <w:jc w:val="center"/>
              <w:rPr>
                <w:rFonts w:asciiTheme="minorHAnsi" w:hAnsiTheme="minorHAnsi" w:cstheme="minorHAnsi"/>
                <w:sz w:val="20"/>
                <w:szCs w:val="20"/>
              </w:rPr>
            </w:pPr>
            <w:r w:rsidRPr="006538FB">
              <w:rPr>
                <w:rFonts w:asciiTheme="minorHAnsi" w:hAnsiTheme="minorHAnsi" w:cstheme="minorHAnsi"/>
                <w:sz w:val="20"/>
                <w:szCs w:val="20"/>
              </w:rPr>
              <w:lastRenderedPageBreak/>
              <w:t xml:space="preserve">Prepara y aplica los insumos requeridos para el recubrimiento final de la </w:t>
            </w:r>
            <w:r w:rsidRPr="006538FB">
              <w:rPr>
                <w:rFonts w:asciiTheme="minorHAnsi" w:hAnsiTheme="minorHAnsi" w:cstheme="minorHAnsi"/>
                <w:sz w:val="20"/>
                <w:szCs w:val="20"/>
              </w:rPr>
              <w:lastRenderedPageBreak/>
              <w:t>superficie de acuerdo a las especificaciones técnicas y procedimientos establecidos de la construcción e instalación de protectores de puertas y ventanas empleando la indumentaria de trabajo y equipo de protección personal.</w:t>
            </w:r>
          </w:p>
        </w:tc>
        <w:tc>
          <w:tcPr>
            <w:tcW w:w="820" w:type="pct"/>
            <w:vAlign w:val="center"/>
          </w:tcPr>
          <w:p w14:paraId="5FE6CE9F" w14:textId="77777777" w:rsidR="00EB3DD0" w:rsidRPr="006538FB" w:rsidRDefault="00EB3DD0" w:rsidP="00AE6065">
            <w:pPr>
              <w:jc w:val="center"/>
              <w:rPr>
                <w:rFonts w:asciiTheme="minorHAnsi" w:hAnsiTheme="minorHAnsi" w:cstheme="minorHAnsi"/>
                <w:sz w:val="20"/>
                <w:szCs w:val="20"/>
              </w:rPr>
            </w:pPr>
            <w:r w:rsidRPr="006538FB">
              <w:rPr>
                <w:rFonts w:asciiTheme="minorHAnsi" w:hAnsiTheme="minorHAnsi" w:cstheme="minorHAnsi"/>
                <w:sz w:val="20"/>
                <w:szCs w:val="20"/>
              </w:rPr>
              <w:lastRenderedPageBreak/>
              <w:t xml:space="preserve">Realizamos el acondicionamiento y aplicación del recubrimiento al </w:t>
            </w:r>
            <w:r w:rsidRPr="006538FB">
              <w:rPr>
                <w:rFonts w:asciiTheme="minorHAnsi" w:hAnsiTheme="minorHAnsi" w:cstheme="minorHAnsi"/>
                <w:sz w:val="20"/>
                <w:szCs w:val="20"/>
              </w:rPr>
              <w:lastRenderedPageBreak/>
              <w:t>producto final de la construcción e instalación de protectores de puertas y ventanas.</w:t>
            </w:r>
          </w:p>
        </w:tc>
        <w:tc>
          <w:tcPr>
            <w:tcW w:w="542" w:type="pct"/>
            <w:vAlign w:val="center"/>
          </w:tcPr>
          <w:p w14:paraId="34918553" w14:textId="77777777" w:rsidR="00EB3DD0" w:rsidRPr="006538FB" w:rsidRDefault="00EB3DD0" w:rsidP="00AE6065">
            <w:pPr>
              <w:jc w:val="center"/>
              <w:rPr>
                <w:rFonts w:asciiTheme="minorHAnsi" w:hAnsiTheme="minorHAnsi" w:cstheme="minorHAnsi"/>
                <w:sz w:val="20"/>
                <w:szCs w:val="20"/>
              </w:rPr>
            </w:pPr>
            <w:r w:rsidRPr="006538FB">
              <w:rPr>
                <w:rFonts w:asciiTheme="minorHAnsi" w:hAnsiTheme="minorHAnsi" w:cstheme="minorHAnsi"/>
                <w:sz w:val="20"/>
                <w:szCs w:val="20"/>
              </w:rPr>
              <w:lastRenderedPageBreak/>
              <w:t>S7 UD4/1 (05 horas)</w:t>
            </w:r>
          </w:p>
        </w:tc>
        <w:tc>
          <w:tcPr>
            <w:tcW w:w="775" w:type="pct"/>
            <w:vAlign w:val="center"/>
          </w:tcPr>
          <w:p w14:paraId="4DB499A4" w14:textId="77777777" w:rsidR="00EB3DD0" w:rsidRPr="006538FB" w:rsidRDefault="00EB3DD0" w:rsidP="00AE6065">
            <w:pPr>
              <w:jc w:val="center"/>
              <w:rPr>
                <w:rFonts w:asciiTheme="minorHAnsi" w:hAnsiTheme="minorHAnsi" w:cstheme="minorHAnsi"/>
                <w:sz w:val="20"/>
                <w:szCs w:val="20"/>
              </w:rPr>
            </w:pPr>
            <w:r w:rsidRPr="006538FB">
              <w:rPr>
                <w:rFonts w:asciiTheme="minorHAnsi" w:hAnsiTheme="minorHAnsi" w:cstheme="minorHAnsi"/>
                <w:sz w:val="20"/>
                <w:szCs w:val="20"/>
              </w:rPr>
              <w:t>Aplica habilidades técnicas</w:t>
            </w:r>
          </w:p>
        </w:tc>
      </w:tr>
      <w:tr w:rsidR="00EB3DD0" w:rsidRPr="006538FB" w14:paraId="4B4A7224" w14:textId="77777777" w:rsidTr="00AE6065">
        <w:trPr>
          <w:trHeight w:val="57"/>
        </w:trPr>
        <w:tc>
          <w:tcPr>
            <w:tcW w:w="725" w:type="pct"/>
            <w:vMerge/>
            <w:vAlign w:val="center"/>
          </w:tcPr>
          <w:p w14:paraId="079E5246" w14:textId="77777777" w:rsidR="00EB3DD0" w:rsidRPr="006538FB" w:rsidRDefault="00EB3DD0" w:rsidP="00AE6065">
            <w:pPr>
              <w:jc w:val="center"/>
              <w:rPr>
                <w:rFonts w:asciiTheme="minorHAnsi" w:hAnsiTheme="minorHAnsi" w:cstheme="minorHAnsi"/>
                <w:sz w:val="20"/>
                <w:szCs w:val="20"/>
              </w:rPr>
            </w:pPr>
          </w:p>
        </w:tc>
        <w:tc>
          <w:tcPr>
            <w:tcW w:w="656" w:type="pct"/>
            <w:vAlign w:val="center"/>
          </w:tcPr>
          <w:p w14:paraId="5FC70EE9" w14:textId="77777777" w:rsidR="00EB3DD0" w:rsidRPr="006538FB" w:rsidRDefault="00EB3DD0" w:rsidP="00AE6065">
            <w:pPr>
              <w:jc w:val="center"/>
              <w:rPr>
                <w:rFonts w:asciiTheme="minorHAnsi" w:hAnsiTheme="minorHAnsi" w:cstheme="minorHAnsi"/>
                <w:sz w:val="20"/>
                <w:szCs w:val="20"/>
              </w:rPr>
            </w:pPr>
            <w:r w:rsidRPr="006538FB">
              <w:rPr>
                <w:rFonts w:asciiTheme="minorHAnsi" w:hAnsiTheme="minorHAnsi" w:cstheme="minorHAnsi"/>
                <w:sz w:val="20"/>
                <w:szCs w:val="20"/>
              </w:rPr>
              <w:t>Realiza acciones para adquirir los recursos necesarios para elaborar la propuesta de valor. Programa las actividades que debe ejecutar para elaborar la propuesta de valor integrando alternativas de solución ante contingencias o situaciones imprevistas.</w:t>
            </w:r>
          </w:p>
        </w:tc>
        <w:tc>
          <w:tcPr>
            <w:tcW w:w="666" w:type="pct"/>
            <w:vAlign w:val="center"/>
          </w:tcPr>
          <w:p w14:paraId="7293E56C" w14:textId="77777777" w:rsidR="00EB3DD0" w:rsidRPr="006538FB" w:rsidRDefault="00EB3DD0" w:rsidP="00AE6065">
            <w:pPr>
              <w:jc w:val="center"/>
              <w:rPr>
                <w:rFonts w:asciiTheme="minorHAnsi" w:hAnsiTheme="minorHAnsi" w:cstheme="minorHAnsi"/>
                <w:sz w:val="20"/>
                <w:szCs w:val="20"/>
              </w:rPr>
            </w:pPr>
            <w:r w:rsidRPr="006538FB">
              <w:rPr>
                <w:rFonts w:asciiTheme="minorHAnsi" w:hAnsiTheme="minorHAnsi" w:cstheme="minorHAnsi"/>
                <w:sz w:val="20"/>
                <w:szCs w:val="20"/>
              </w:rPr>
              <w:t>Aplicar las habilidades técnicas para elaborar el producto o servicio a brindar</w:t>
            </w:r>
          </w:p>
        </w:tc>
        <w:tc>
          <w:tcPr>
            <w:tcW w:w="816" w:type="pct"/>
            <w:vAlign w:val="center"/>
          </w:tcPr>
          <w:p w14:paraId="2ED545D7" w14:textId="77777777" w:rsidR="00EB3DD0" w:rsidRPr="006538FB" w:rsidRDefault="00EB3DD0" w:rsidP="00AE6065">
            <w:pPr>
              <w:jc w:val="center"/>
              <w:rPr>
                <w:rFonts w:asciiTheme="minorHAnsi" w:hAnsiTheme="minorHAnsi" w:cstheme="minorHAnsi"/>
                <w:sz w:val="20"/>
                <w:szCs w:val="20"/>
              </w:rPr>
            </w:pPr>
            <w:r w:rsidRPr="006538FB">
              <w:rPr>
                <w:rFonts w:asciiTheme="minorHAnsi" w:hAnsiTheme="minorHAnsi" w:cstheme="minorHAnsi"/>
                <w:sz w:val="20"/>
                <w:szCs w:val="20"/>
              </w:rPr>
              <w:t>Nombre del Producto Mínimo Viable o servicio a elaborar</w:t>
            </w:r>
          </w:p>
        </w:tc>
        <w:tc>
          <w:tcPr>
            <w:tcW w:w="820" w:type="pct"/>
            <w:vAlign w:val="center"/>
          </w:tcPr>
          <w:p w14:paraId="46E50845" w14:textId="77777777" w:rsidR="00EB3DD0" w:rsidRPr="006538FB" w:rsidRDefault="00EB3DD0" w:rsidP="00AE6065">
            <w:pPr>
              <w:jc w:val="center"/>
              <w:rPr>
                <w:rFonts w:asciiTheme="minorHAnsi" w:hAnsiTheme="minorHAnsi" w:cstheme="minorHAnsi"/>
                <w:sz w:val="20"/>
                <w:szCs w:val="20"/>
              </w:rPr>
            </w:pPr>
            <w:r w:rsidRPr="006538FB">
              <w:rPr>
                <w:rFonts w:asciiTheme="minorHAnsi" w:hAnsiTheme="minorHAnsi" w:cstheme="minorHAnsi"/>
                <w:sz w:val="20"/>
                <w:szCs w:val="20"/>
              </w:rPr>
              <w:t>Comenzamos la elaboración del Producto Mínimo Viable Hasta aquí hemos venido aprendiendo habilidades técnicas, ahora esas habilidades técnicas la orientaremos para elaborar el Producto Mínimo Viable</w:t>
            </w:r>
          </w:p>
        </w:tc>
        <w:tc>
          <w:tcPr>
            <w:tcW w:w="542" w:type="pct"/>
            <w:vAlign w:val="center"/>
          </w:tcPr>
          <w:p w14:paraId="5B7B1DA0" w14:textId="77777777" w:rsidR="00EB3DD0" w:rsidRPr="006538FB" w:rsidRDefault="00EB3DD0" w:rsidP="00AE6065">
            <w:pPr>
              <w:jc w:val="center"/>
              <w:rPr>
                <w:rFonts w:asciiTheme="minorHAnsi" w:hAnsiTheme="minorHAnsi" w:cstheme="minorHAnsi"/>
                <w:sz w:val="20"/>
                <w:szCs w:val="20"/>
              </w:rPr>
            </w:pPr>
            <w:r w:rsidRPr="006538FB">
              <w:rPr>
                <w:rFonts w:asciiTheme="minorHAnsi" w:hAnsiTheme="minorHAnsi" w:cstheme="minorHAnsi"/>
                <w:sz w:val="20"/>
                <w:szCs w:val="20"/>
              </w:rPr>
              <w:t>S7 UD4/2 (03 horas)</w:t>
            </w:r>
          </w:p>
        </w:tc>
        <w:tc>
          <w:tcPr>
            <w:tcW w:w="775" w:type="pct"/>
            <w:vAlign w:val="center"/>
          </w:tcPr>
          <w:p w14:paraId="1D2C65CF" w14:textId="77777777" w:rsidR="00EB3DD0" w:rsidRPr="006538FB" w:rsidRDefault="00EB3DD0" w:rsidP="00AE6065">
            <w:pPr>
              <w:jc w:val="center"/>
              <w:rPr>
                <w:rFonts w:asciiTheme="minorHAnsi" w:hAnsiTheme="minorHAnsi" w:cstheme="minorHAnsi"/>
                <w:sz w:val="20"/>
                <w:szCs w:val="20"/>
              </w:rPr>
            </w:pPr>
            <w:r w:rsidRPr="006538FB">
              <w:rPr>
                <w:rFonts w:asciiTheme="minorHAnsi" w:hAnsiTheme="minorHAnsi" w:cstheme="minorHAnsi"/>
                <w:sz w:val="20"/>
                <w:szCs w:val="20"/>
              </w:rPr>
              <w:t>Aplica habilidades técnicas</w:t>
            </w:r>
          </w:p>
        </w:tc>
      </w:tr>
      <w:tr w:rsidR="00EB3DD0" w:rsidRPr="006538FB" w14:paraId="750CC787" w14:textId="77777777" w:rsidTr="00AE6065">
        <w:trPr>
          <w:trHeight w:val="57"/>
        </w:trPr>
        <w:tc>
          <w:tcPr>
            <w:tcW w:w="725" w:type="pct"/>
            <w:vMerge w:val="restart"/>
            <w:vAlign w:val="center"/>
          </w:tcPr>
          <w:p w14:paraId="0209B4E9" w14:textId="77777777" w:rsidR="00EB3DD0" w:rsidRPr="006538FB" w:rsidRDefault="00EB3DD0" w:rsidP="00AE6065">
            <w:pPr>
              <w:jc w:val="center"/>
              <w:rPr>
                <w:rFonts w:asciiTheme="minorHAnsi" w:hAnsiTheme="minorHAnsi" w:cstheme="minorHAnsi"/>
                <w:sz w:val="20"/>
                <w:szCs w:val="20"/>
              </w:rPr>
            </w:pPr>
            <w:r w:rsidRPr="006538FB">
              <w:rPr>
                <w:rFonts w:asciiTheme="minorHAnsi" w:hAnsiTheme="minorHAnsi" w:cstheme="minorHAnsi"/>
                <w:sz w:val="20"/>
                <w:szCs w:val="20"/>
              </w:rPr>
              <w:t>Preparar las condiciones de trabajo para la instalación de estructuras metálicas livianas, de acuerdo a la documentación técnica y normativa correspondiente.</w:t>
            </w:r>
          </w:p>
        </w:tc>
        <w:tc>
          <w:tcPr>
            <w:tcW w:w="656" w:type="pct"/>
            <w:vAlign w:val="center"/>
          </w:tcPr>
          <w:p w14:paraId="496DFC5A" w14:textId="77777777" w:rsidR="00EB3DD0" w:rsidRPr="006538FB" w:rsidRDefault="00EB3DD0" w:rsidP="00AE6065">
            <w:pPr>
              <w:jc w:val="center"/>
              <w:rPr>
                <w:rFonts w:asciiTheme="minorHAnsi" w:hAnsiTheme="minorHAnsi" w:cstheme="minorHAnsi"/>
                <w:sz w:val="20"/>
                <w:szCs w:val="20"/>
              </w:rPr>
            </w:pPr>
            <w:r w:rsidRPr="006538FB">
              <w:rPr>
                <w:rFonts w:asciiTheme="minorHAnsi" w:hAnsiTheme="minorHAnsi" w:cstheme="minorHAnsi"/>
                <w:sz w:val="20"/>
                <w:szCs w:val="20"/>
              </w:rPr>
              <w:t>Prevé las condiciones de trabajo para la instalación de estructuras metálicas de acuerdo a la documentación técnica.</w:t>
            </w:r>
          </w:p>
        </w:tc>
        <w:tc>
          <w:tcPr>
            <w:tcW w:w="666" w:type="pct"/>
            <w:vAlign w:val="center"/>
          </w:tcPr>
          <w:p w14:paraId="1B76DAE6" w14:textId="77777777" w:rsidR="00EB3DD0" w:rsidRPr="006538FB" w:rsidRDefault="00EB3DD0" w:rsidP="00AE6065">
            <w:pPr>
              <w:jc w:val="center"/>
              <w:rPr>
                <w:rFonts w:asciiTheme="minorHAnsi" w:hAnsiTheme="minorHAnsi" w:cstheme="minorHAnsi"/>
                <w:sz w:val="20"/>
                <w:szCs w:val="20"/>
              </w:rPr>
            </w:pPr>
            <w:r w:rsidRPr="006538FB">
              <w:rPr>
                <w:rFonts w:asciiTheme="minorHAnsi" w:hAnsiTheme="minorHAnsi" w:cstheme="minorHAnsi"/>
                <w:sz w:val="20"/>
                <w:szCs w:val="20"/>
              </w:rPr>
              <w:t>Prepara y selecciona los equipos o máquinas y accesorios para la instalación de estructuras metálicas livianas, de acuerdo a los manuales de funcionamiento y documentación técnica, empleando la indumentaria de trabajo y equipo de protección personal.</w:t>
            </w:r>
          </w:p>
        </w:tc>
        <w:tc>
          <w:tcPr>
            <w:tcW w:w="816" w:type="pct"/>
            <w:vAlign w:val="center"/>
          </w:tcPr>
          <w:p w14:paraId="39B857A3" w14:textId="77777777" w:rsidR="00EB3DD0" w:rsidRPr="006538FB" w:rsidRDefault="00EB3DD0" w:rsidP="00AE6065">
            <w:pPr>
              <w:jc w:val="center"/>
              <w:rPr>
                <w:rFonts w:asciiTheme="minorHAnsi" w:hAnsiTheme="minorHAnsi" w:cstheme="minorHAnsi"/>
                <w:sz w:val="20"/>
                <w:szCs w:val="20"/>
              </w:rPr>
            </w:pPr>
            <w:r w:rsidRPr="006538FB">
              <w:rPr>
                <w:rFonts w:asciiTheme="minorHAnsi" w:hAnsiTheme="minorHAnsi" w:cstheme="minorHAnsi"/>
                <w:sz w:val="20"/>
                <w:szCs w:val="20"/>
              </w:rPr>
              <w:t>Equipos o máquinas y accesorios preparados y operativos conforme a los manuales de funcionamiento y documentación técnica de protectores de puertas y ventanas.</w:t>
            </w:r>
          </w:p>
        </w:tc>
        <w:tc>
          <w:tcPr>
            <w:tcW w:w="820" w:type="pct"/>
            <w:vAlign w:val="center"/>
          </w:tcPr>
          <w:p w14:paraId="7006D6E3" w14:textId="77777777" w:rsidR="00EB3DD0" w:rsidRPr="006538FB" w:rsidRDefault="00EB3DD0" w:rsidP="00AE6065">
            <w:pPr>
              <w:jc w:val="center"/>
              <w:rPr>
                <w:rFonts w:asciiTheme="minorHAnsi" w:hAnsiTheme="minorHAnsi" w:cstheme="minorHAnsi"/>
                <w:sz w:val="20"/>
                <w:szCs w:val="20"/>
              </w:rPr>
            </w:pPr>
            <w:r w:rsidRPr="006538FB">
              <w:rPr>
                <w:rFonts w:asciiTheme="minorHAnsi" w:hAnsiTheme="minorHAnsi" w:cstheme="minorHAnsi"/>
                <w:sz w:val="20"/>
                <w:szCs w:val="20"/>
              </w:rPr>
              <w:t>Realizamos la preparación y selección de los equipos o máquinas y accesorios que utilizaremos para la construcción de protectores de puertas y ventanas.</w:t>
            </w:r>
          </w:p>
        </w:tc>
        <w:tc>
          <w:tcPr>
            <w:tcW w:w="542" w:type="pct"/>
            <w:vAlign w:val="center"/>
          </w:tcPr>
          <w:p w14:paraId="516EB807" w14:textId="77777777" w:rsidR="00EB3DD0" w:rsidRPr="006538FB" w:rsidRDefault="00EB3DD0" w:rsidP="00AE6065">
            <w:pPr>
              <w:jc w:val="center"/>
              <w:rPr>
                <w:rFonts w:asciiTheme="minorHAnsi" w:hAnsiTheme="minorHAnsi" w:cstheme="minorHAnsi"/>
                <w:sz w:val="20"/>
                <w:szCs w:val="20"/>
              </w:rPr>
            </w:pPr>
            <w:r w:rsidRPr="006538FB">
              <w:rPr>
                <w:rFonts w:asciiTheme="minorHAnsi" w:hAnsiTheme="minorHAnsi" w:cstheme="minorHAnsi"/>
                <w:sz w:val="20"/>
                <w:szCs w:val="20"/>
              </w:rPr>
              <w:t>S8 UD4/1 (05 horas)</w:t>
            </w:r>
          </w:p>
        </w:tc>
        <w:tc>
          <w:tcPr>
            <w:tcW w:w="775" w:type="pct"/>
            <w:vAlign w:val="center"/>
          </w:tcPr>
          <w:p w14:paraId="1F96BE3C" w14:textId="77777777" w:rsidR="00EB3DD0" w:rsidRPr="006538FB" w:rsidRDefault="00EB3DD0" w:rsidP="00AE6065">
            <w:pPr>
              <w:jc w:val="center"/>
              <w:rPr>
                <w:rFonts w:asciiTheme="minorHAnsi" w:hAnsiTheme="minorHAnsi" w:cstheme="minorHAnsi"/>
                <w:sz w:val="20"/>
                <w:szCs w:val="20"/>
              </w:rPr>
            </w:pPr>
            <w:r w:rsidRPr="006538FB">
              <w:rPr>
                <w:rFonts w:asciiTheme="minorHAnsi" w:hAnsiTheme="minorHAnsi" w:cstheme="minorHAnsi"/>
                <w:sz w:val="20"/>
                <w:szCs w:val="20"/>
              </w:rPr>
              <w:t>Aplica habilidades técnicas</w:t>
            </w:r>
          </w:p>
        </w:tc>
      </w:tr>
      <w:tr w:rsidR="00EB3DD0" w:rsidRPr="006538FB" w14:paraId="18D6A1BC" w14:textId="77777777" w:rsidTr="00AE6065">
        <w:trPr>
          <w:trHeight w:val="57"/>
        </w:trPr>
        <w:tc>
          <w:tcPr>
            <w:tcW w:w="725" w:type="pct"/>
            <w:vMerge/>
            <w:vAlign w:val="center"/>
          </w:tcPr>
          <w:p w14:paraId="064F8E0B" w14:textId="77777777" w:rsidR="00EB3DD0" w:rsidRPr="006538FB" w:rsidRDefault="00EB3DD0" w:rsidP="00AE6065">
            <w:pPr>
              <w:jc w:val="center"/>
              <w:rPr>
                <w:rFonts w:asciiTheme="minorHAnsi" w:hAnsiTheme="minorHAnsi" w:cstheme="minorHAnsi"/>
                <w:sz w:val="20"/>
                <w:szCs w:val="20"/>
              </w:rPr>
            </w:pPr>
          </w:p>
        </w:tc>
        <w:tc>
          <w:tcPr>
            <w:tcW w:w="656" w:type="pct"/>
            <w:vAlign w:val="center"/>
          </w:tcPr>
          <w:p w14:paraId="3508E32F" w14:textId="77777777" w:rsidR="00EB3DD0" w:rsidRPr="006538FB" w:rsidRDefault="00EB3DD0" w:rsidP="00AE6065">
            <w:pPr>
              <w:jc w:val="center"/>
              <w:rPr>
                <w:rFonts w:asciiTheme="minorHAnsi" w:hAnsiTheme="minorHAnsi" w:cstheme="minorHAnsi"/>
                <w:sz w:val="20"/>
                <w:szCs w:val="20"/>
              </w:rPr>
            </w:pPr>
            <w:r w:rsidRPr="006538FB">
              <w:rPr>
                <w:rFonts w:asciiTheme="minorHAnsi" w:hAnsiTheme="minorHAnsi" w:cstheme="minorHAnsi"/>
                <w:sz w:val="20"/>
                <w:szCs w:val="20"/>
              </w:rPr>
              <w:t xml:space="preserve">Realiza acciones para adquirir los recursos necesarios para elaborar la propuesta de valor. Programa las actividades que debe </w:t>
            </w:r>
            <w:r w:rsidRPr="006538FB">
              <w:rPr>
                <w:rFonts w:asciiTheme="minorHAnsi" w:hAnsiTheme="minorHAnsi" w:cstheme="minorHAnsi"/>
                <w:sz w:val="20"/>
                <w:szCs w:val="20"/>
              </w:rPr>
              <w:lastRenderedPageBreak/>
              <w:t>ejecutar para elaborar la propuesta de valor integrando alternativas de solución ante contingencias o situaciones imprevistas.</w:t>
            </w:r>
          </w:p>
        </w:tc>
        <w:tc>
          <w:tcPr>
            <w:tcW w:w="666" w:type="pct"/>
            <w:vAlign w:val="center"/>
          </w:tcPr>
          <w:p w14:paraId="31005BD7" w14:textId="77777777" w:rsidR="00EB3DD0" w:rsidRPr="006538FB" w:rsidRDefault="00EB3DD0" w:rsidP="00AE6065">
            <w:pPr>
              <w:jc w:val="center"/>
              <w:rPr>
                <w:rFonts w:asciiTheme="minorHAnsi" w:hAnsiTheme="minorHAnsi" w:cstheme="minorHAnsi"/>
                <w:sz w:val="20"/>
                <w:szCs w:val="20"/>
              </w:rPr>
            </w:pPr>
            <w:r w:rsidRPr="006538FB">
              <w:rPr>
                <w:rFonts w:asciiTheme="minorHAnsi" w:hAnsiTheme="minorHAnsi" w:cstheme="minorHAnsi"/>
                <w:sz w:val="20"/>
                <w:szCs w:val="20"/>
              </w:rPr>
              <w:lastRenderedPageBreak/>
              <w:t>Planificar y ejecutar planes de captación de clientes, retención de clientes y lograr más ingresos.</w:t>
            </w:r>
          </w:p>
        </w:tc>
        <w:tc>
          <w:tcPr>
            <w:tcW w:w="816" w:type="pct"/>
            <w:vAlign w:val="center"/>
          </w:tcPr>
          <w:p w14:paraId="75D011CE" w14:textId="77777777" w:rsidR="00EB3DD0" w:rsidRPr="006538FB" w:rsidRDefault="00EB3DD0" w:rsidP="00AE6065">
            <w:pPr>
              <w:jc w:val="center"/>
              <w:rPr>
                <w:rFonts w:asciiTheme="minorHAnsi" w:hAnsiTheme="minorHAnsi" w:cstheme="minorHAnsi"/>
                <w:sz w:val="20"/>
                <w:szCs w:val="20"/>
              </w:rPr>
            </w:pPr>
            <w:r w:rsidRPr="006538FB">
              <w:rPr>
                <w:rFonts w:asciiTheme="minorHAnsi" w:hAnsiTheme="minorHAnsi" w:cstheme="minorHAnsi"/>
                <w:sz w:val="20"/>
                <w:szCs w:val="20"/>
              </w:rPr>
              <w:t>Plan de captación de clientes y la ejecución del plan evidenciado con: Afiche, dípticos, publicidad virtual gratuita u otros.</w:t>
            </w:r>
          </w:p>
        </w:tc>
        <w:tc>
          <w:tcPr>
            <w:tcW w:w="820" w:type="pct"/>
            <w:vAlign w:val="center"/>
          </w:tcPr>
          <w:p w14:paraId="4A480FB6" w14:textId="77777777" w:rsidR="00EB3DD0" w:rsidRPr="006538FB" w:rsidRDefault="00EB3DD0" w:rsidP="00AE6065">
            <w:pPr>
              <w:jc w:val="center"/>
              <w:rPr>
                <w:rFonts w:asciiTheme="minorHAnsi" w:hAnsiTheme="minorHAnsi" w:cstheme="minorHAnsi"/>
                <w:sz w:val="20"/>
                <w:szCs w:val="20"/>
              </w:rPr>
            </w:pPr>
            <w:r w:rsidRPr="006538FB">
              <w:rPr>
                <w:rFonts w:asciiTheme="minorHAnsi" w:hAnsiTheme="minorHAnsi" w:cstheme="minorHAnsi"/>
                <w:sz w:val="20"/>
                <w:szCs w:val="20"/>
              </w:rPr>
              <w:t xml:space="preserve">Ejecutamos un plan de captación de clientes, elaborando afiches, dípticos, publicidad virtual gratuita u otros, validamos el bloque Propuesta de Valor en la </w:t>
            </w:r>
            <w:r w:rsidRPr="006538FB">
              <w:rPr>
                <w:rFonts w:asciiTheme="minorHAnsi" w:hAnsiTheme="minorHAnsi" w:cstheme="minorHAnsi"/>
                <w:sz w:val="20"/>
                <w:szCs w:val="20"/>
              </w:rPr>
              <w:lastRenderedPageBreak/>
              <w:t>práctica real</w:t>
            </w:r>
          </w:p>
        </w:tc>
        <w:tc>
          <w:tcPr>
            <w:tcW w:w="542" w:type="pct"/>
            <w:vAlign w:val="center"/>
          </w:tcPr>
          <w:p w14:paraId="498F86F8" w14:textId="77777777" w:rsidR="00EB3DD0" w:rsidRPr="006538FB" w:rsidRDefault="00EB3DD0" w:rsidP="00AE6065">
            <w:pPr>
              <w:jc w:val="center"/>
              <w:rPr>
                <w:rFonts w:asciiTheme="minorHAnsi" w:hAnsiTheme="minorHAnsi" w:cstheme="minorHAnsi"/>
                <w:sz w:val="20"/>
                <w:szCs w:val="20"/>
              </w:rPr>
            </w:pPr>
            <w:r w:rsidRPr="006538FB">
              <w:rPr>
                <w:rFonts w:asciiTheme="minorHAnsi" w:hAnsiTheme="minorHAnsi" w:cstheme="minorHAnsi"/>
                <w:sz w:val="20"/>
                <w:szCs w:val="20"/>
              </w:rPr>
              <w:lastRenderedPageBreak/>
              <w:t>S8 UD4/2 (03 horas)</w:t>
            </w:r>
          </w:p>
        </w:tc>
        <w:tc>
          <w:tcPr>
            <w:tcW w:w="775" w:type="pct"/>
            <w:vAlign w:val="center"/>
          </w:tcPr>
          <w:p w14:paraId="2239A75F" w14:textId="77777777" w:rsidR="00EB3DD0" w:rsidRPr="006538FB" w:rsidRDefault="00EB3DD0" w:rsidP="00AE6065">
            <w:pPr>
              <w:jc w:val="center"/>
              <w:rPr>
                <w:rFonts w:asciiTheme="minorHAnsi" w:hAnsiTheme="minorHAnsi" w:cstheme="minorHAnsi"/>
                <w:sz w:val="20"/>
                <w:szCs w:val="20"/>
              </w:rPr>
            </w:pPr>
            <w:r w:rsidRPr="006538FB">
              <w:rPr>
                <w:rFonts w:asciiTheme="minorHAnsi" w:hAnsiTheme="minorHAnsi" w:cstheme="minorHAnsi"/>
                <w:sz w:val="20"/>
                <w:szCs w:val="20"/>
              </w:rPr>
              <w:t>Aplica habilidades técnicas</w:t>
            </w:r>
          </w:p>
        </w:tc>
      </w:tr>
      <w:tr w:rsidR="00EB3DD0" w:rsidRPr="006538FB" w14:paraId="7DCBC23F" w14:textId="77777777" w:rsidTr="00AE6065">
        <w:trPr>
          <w:trHeight w:val="57"/>
        </w:trPr>
        <w:tc>
          <w:tcPr>
            <w:tcW w:w="725" w:type="pct"/>
            <w:vMerge w:val="restart"/>
            <w:vAlign w:val="center"/>
          </w:tcPr>
          <w:p w14:paraId="7D0761F0" w14:textId="77777777" w:rsidR="00EB3DD0" w:rsidRPr="006538FB" w:rsidRDefault="00EB3DD0" w:rsidP="00AE6065">
            <w:pPr>
              <w:jc w:val="center"/>
              <w:rPr>
                <w:rFonts w:asciiTheme="minorHAnsi" w:hAnsiTheme="minorHAnsi" w:cstheme="minorHAnsi"/>
                <w:sz w:val="20"/>
                <w:szCs w:val="20"/>
              </w:rPr>
            </w:pPr>
            <w:r w:rsidRPr="006538FB">
              <w:rPr>
                <w:rFonts w:asciiTheme="minorHAnsi" w:hAnsiTheme="minorHAnsi" w:cstheme="minorHAnsi"/>
                <w:sz w:val="20"/>
                <w:szCs w:val="20"/>
              </w:rPr>
              <w:t>Fijar la estructura metálica liviana, de acuerdo a la documentación técnica y normativa correspondiente.</w:t>
            </w:r>
          </w:p>
        </w:tc>
        <w:tc>
          <w:tcPr>
            <w:tcW w:w="656" w:type="pct"/>
            <w:vAlign w:val="center"/>
          </w:tcPr>
          <w:p w14:paraId="1F4540AE" w14:textId="77777777" w:rsidR="00EB3DD0" w:rsidRPr="006538FB" w:rsidRDefault="00EB3DD0" w:rsidP="00AE6065">
            <w:pPr>
              <w:jc w:val="center"/>
              <w:rPr>
                <w:rFonts w:asciiTheme="minorHAnsi" w:hAnsiTheme="minorHAnsi" w:cstheme="minorHAnsi"/>
                <w:sz w:val="20"/>
                <w:szCs w:val="20"/>
              </w:rPr>
            </w:pPr>
            <w:r w:rsidRPr="006538FB">
              <w:rPr>
                <w:rFonts w:asciiTheme="minorHAnsi" w:hAnsiTheme="minorHAnsi" w:cstheme="minorHAnsi"/>
                <w:sz w:val="20"/>
                <w:szCs w:val="20"/>
              </w:rPr>
              <w:t>Posiciona la estructura metálica de acuerdo a la documentación técnica.</w:t>
            </w:r>
          </w:p>
        </w:tc>
        <w:tc>
          <w:tcPr>
            <w:tcW w:w="666" w:type="pct"/>
            <w:vAlign w:val="center"/>
          </w:tcPr>
          <w:p w14:paraId="3ECF1CDE" w14:textId="77777777" w:rsidR="00EB3DD0" w:rsidRPr="006538FB" w:rsidRDefault="00EB3DD0" w:rsidP="00AE6065">
            <w:pPr>
              <w:jc w:val="center"/>
              <w:rPr>
                <w:rFonts w:asciiTheme="minorHAnsi" w:hAnsiTheme="minorHAnsi" w:cstheme="minorHAnsi"/>
                <w:sz w:val="20"/>
                <w:szCs w:val="20"/>
              </w:rPr>
            </w:pPr>
            <w:r w:rsidRPr="006538FB">
              <w:rPr>
                <w:rFonts w:asciiTheme="minorHAnsi" w:hAnsiTheme="minorHAnsi" w:cstheme="minorHAnsi"/>
                <w:sz w:val="20"/>
                <w:szCs w:val="20"/>
              </w:rPr>
              <w:t>Alinea, prepara los anclajes y monta los componentes a instalar y señala la secuencia de instalación según la normativa de seguridad y la documentación técnica empleando la indumentaria de trabajo y equipo de protección personal.</w:t>
            </w:r>
          </w:p>
        </w:tc>
        <w:tc>
          <w:tcPr>
            <w:tcW w:w="816" w:type="pct"/>
            <w:vAlign w:val="center"/>
          </w:tcPr>
          <w:p w14:paraId="2A933955" w14:textId="77777777" w:rsidR="00EB3DD0" w:rsidRPr="006538FB" w:rsidRDefault="00EB3DD0" w:rsidP="00AE6065">
            <w:pPr>
              <w:jc w:val="center"/>
              <w:rPr>
                <w:rFonts w:asciiTheme="minorHAnsi" w:hAnsiTheme="minorHAnsi" w:cstheme="minorHAnsi"/>
                <w:sz w:val="20"/>
                <w:szCs w:val="20"/>
              </w:rPr>
            </w:pPr>
            <w:r w:rsidRPr="006538FB">
              <w:rPr>
                <w:rFonts w:asciiTheme="minorHAnsi" w:hAnsiTheme="minorHAnsi" w:cstheme="minorHAnsi"/>
                <w:sz w:val="20"/>
                <w:szCs w:val="20"/>
              </w:rPr>
              <w:t>Componentes preparados y fijados conforme al procedimiento técnico de protectores de puertas y ventanas empleando la indumentaria de trabajo y equipo de protección personal.</w:t>
            </w:r>
          </w:p>
        </w:tc>
        <w:tc>
          <w:tcPr>
            <w:tcW w:w="820" w:type="pct"/>
            <w:vAlign w:val="center"/>
          </w:tcPr>
          <w:p w14:paraId="6D0B2CB2" w14:textId="77777777" w:rsidR="00EB3DD0" w:rsidRPr="006538FB" w:rsidRDefault="00EB3DD0" w:rsidP="00AE6065">
            <w:pPr>
              <w:jc w:val="center"/>
              <w:rPr>
                <w:rFonts w:asciiTheme="minorHAnsi" w:hAnsiTheme="minorHAnsi" w:cstheme="minorHAnsi"/>
                <w:sz w:val="20"/>
                <w:szCs w:val="20"/>
              </w:rPr>
            </w:pPr>
            <w:r w:rsidRPr="006538FB">
              <w:rPr>
                <w:rFonts w:asciiTheme="minorHAnsi" w:hAnsiTheme="minorHAnsi" w:cstheme="minorHAnsi"/>
                <w:sz w:val="20"/>
                <w:szCs w:val="20"/>
              </w:rPr>
              <w:t>Realizamos la preparación y montaje de protectores de puertas y ventanas.</w:t>
            </w:r>
          </w:p>
        </w:tc>
        <w:tc>
          <w:tcPr>
            <w:tcW w:w="542" w:type="pct"/>
            <w:vAlign w:val="center"/>
          </w:tcPr>
          <w:p w14:paraId="60BE990E" w14:textId="77777777" w:rsidR="00EB3DD0" w:rsidRPr="006538FB" w:rsidRDefault="00EB3DD0" w:rsidP="00AE6065">
            <w:pPr>
              <w:jc w:val="center"/>
              <w:rPr>
                <w:rFonts w:asciiTheme="minorHAnsi" w:hAnsiTheme="minorHAnsi" w:cstheme="minorHAnsi"/>
                <w:sz w:val="20"/>
                <w:szCs w:val="20"/>
              </w:rPr>
            </w:pPr>
            <w:r w:rsidRPr="006538FB">
              <w:rPr>
                <w:rFonts w:asciiTheme="minorHAnsi" w:hAnsiTheme="minorHAnsi" w:cstheme="minorHAnsi"/>
                <w:sz w:val="20"/>
                <w:szCs w:val="20"/>
              </w:rPr>
              <w:t>S9 UD4/1 (05 horas)</w:t>
            </w:r>
          </w:p>
        </w:tc>
        <w:tc>
          <w:tcPr>
            <w:tcW w:w="775" w:type="pct"/>
            <w:vAlign w:val="center"/>
          </w:tcPr>
          <w:p w14:paraId="0B02999D" w14:textId="77777777" w:rsidR="00EB3DD0" w:rsidRPr="006538FB" w:rsidRDefault="00EB3DD0" w:rsidP="00AE6065">
            <w:pPr>
              <w:jc w:val="center"/>
              <w:rPr>
                <w:rFonts w:asciiTheme="minorHAnsi" w:hAnsiTheme="minorHAnsi" w:cstheme="minorHAnsi"/>
                <w:sz w:val="20"/>
                <w:szCs w:val="20"/>
              </w:rPr>
            </w:pPr>
            <w:r w:rsidRPr="006538FB">
              <w:rPr>
                <w:rFonts w:asciiTheme="minorHAnsi" w:hAnsiTheme="minorHAnsi" w:cstheme="minorHAnsi"/>
                <w:sz w:val="20"/>
                <w:szCs w:val="20"/>
              </w:rPr>
              <w:t>Aplica habilidades técnicas</w:t>
            </w:r>
          </w:p>
        </w:tc>
      </w:tr>
      <w:tr w:rsidR="00EB3DD0" w:rsidRPr="006538FB" w14:paraId="26B3ABC0" w14:textId="77777777" w:rsidTr="00AE6065">
        <w:trPr>
          <w:trHeight w:val="57"/>
        </w:trPr>
        <w:tc>
          <w:tcPr>
            <w:tcW w:w="725" w:type="pct"/>
            <w:vMerge/>
            <w:vAlign w:val="center"/>
          </w:tcPr>
          <w:p w14:paraId="0CE7DD28" w14:textId="77777777" w:rsidR="00EB3DD0" w:rsidRPr="006538FB" w:rsidRDefault="00EB3DD0" w:rsidP="00AE6065">
            <w:pPr>
              <w:jc w:val="center"/>
              <w:rPr>
                <w:rFonts w:asciiTheme="minorHAnsi" w:hAnsiTheme="minorHAnsi" w:cstheme="minorHAnsi"/>
                <w:sz w:val="20"/>
                <w:szCs w:val="20"/>
              </w:rPr>
            </w:pPr>
          </w:p>
        </w:tc>
        <w:tc>
          <w:tcPr>
            <w:tcW w:w="656" w:type="pct"/>
            <w:vAlign w:val="center"/>
          </w:tcPr>
          <w:p w14:paraId="361BFB28" w14:textId="77777777" w:rsidR="00EB3DD0" w:rsidRPr="006538FB" w:rsidRDefault="00EB3DD0" w:rsidP="00AE6065">
            <w:pPr>
              <w:jc w:val="center"/>
              <w:rPr>
                <w:rFonts w:asciiTheme="minorHAnsi" w:hAnsiTheme="minorHAnsi" w:cstheme="minorHAnsi"/>
                <w:sz w:val="20"/>
                <w:szCs w:val="20"/>
              </w:rPr>
            </w:pPr>
            <w:r w:rsidRPr="006538FB">
              <w:rPr>
                <w:rFonts w:asciiTheme="minorHAnsi" w:hAnsiTheme="minorHAnsi" w:cstheme="minorHAnsi"/>
                <w:sz w:val="20"/>
                <w:szCs w:val="20"/>
              </w:rPr>
              <w:t>Realiza acciones para adquirir los recursos necesarios para elaborar la propuesta de valor. Programa las actividades que debe ejecutar para elaborar la propuesta de valor integrando alternativas de solución ante contingencias o situaciones imprevistas.</w:t>
            </w:r>
          </w:p>
        </w:tc>
        <w:tc>
          <w:tcPr>
            <w:tcW w:w="666" w:type="pct"/>
            <w:vAlign w:val="center"/>
          </w:tcPr>
          <w:p w14:paraId="6A7F0D23" w14:textId="77777777" w:rsidR="00EB3DD0" w:rsidRPr="006538FB" w:rsidRDefault="00EB3DD0" w:rsidP="00AE6065">
            <w:pPr>
              <w:jc w:val="center"/>
              <w:rPr>
                <w:rFonts w:asciiTheme="minorHAnsi" w:hAnsiTheme="minorHAnsi" w:cstheme="minorHAnsi"/>
                <w:sz w:val="20"/>
                <w:szCs w:val="20"/>
              </w:rPr>
            </w:pPr>
            <w:r w:rsidRPr="006538FB">
              <w:rPr>
                <w:rFonts w:asciiTheme="minorHAnsi" w:hAnsiTheme="minorHAnsi" w:cstheme="minorHAnsi"/>
                <w:sz w:val="20"/>
                <w:szCs w:val="20"/>
              </w:rPr>
              <w:t>Planificar y ejecutar planes de captación de clientes, retención de clientes y lograr más ingresos.</w:t>
            </w:r>
          </w:p>
        </w:tc>
        <w:tc>
          <w:tcPr>
            <w:tcW w:w="816" w:type="pct"/>
            <w:vAlign w:val="center"/>
          </w:tcPr>
          <w:p w14:paraId="2727EF3A" w14:textId="77777777" w:rsidR="00EB3DD0" w:rsidRPr="006538FB" w:rsidRDefault="00EB3DD0" w:rsidP="00AE6065">
            <w:pPr>
              <w:jc w:val="center"/>
              <w:rPr>
                <w:rFonts w:asciiTheme="minorHAnsi" w:hAnsiTheme="minorHAnsi" w:cstheme="minorHAnsi"/>
                <w:sz w:val="20"/>
                <w:szCs w:val="20"/>
              </w:rPr>
            </w:pPr>
            <w:r w:rsidRPr="006538FB">
              <w:rPr>
                <w:rFonts w:asciiTheme="minorHAnsi" w:hAnsiTheme="minorHAnsi" w:cstheme="minorHAnsi"/>
                <w:sz w:val="20"/>
                <w:szCs w:val="20"/>
              </w:rPr>
              <w:t>Plan de retención de clientes y la ejecución del plan evidenciado con tarjetas de saludo por cumpleaños o mensajes de saludo por WhatsApp. Fotografía de venta cruzada.</w:t>
            </w:r>
          </w:p>
        </w:tc>
        <w:tc>
          <w:tcPr>
            <w:tcW w:w="820" w:type="pct"/>
            <w:vAlign w:val="center"/>
          </w:tcPr>
          <w:p w14:paraId="4211530C" w14:textId="77777777" w:rsidR="00EB3DD0" w:rsidRPr="006538FB" w:rsidRDefault="00EB3DD0" w:rsidP="00AE6065">
            <w:pPr>
              <w:jc w:val="center"/>
              <w:rPr>
                <w:rFonts w:asciiTheme="minorHAnsi" w:hAnsiTheme="minorHAnsi" w:cstheme="minorHAnsi"/>
                <w:sz w:val="20"/>
                <w:szCs w:val="20"/>
              </w:rPr>
            </w:pPr>
            <w:r w:rsidRPr="006538FB">
              <w:rPr>
                <w:rFonts w:asciiTheme="minorHAnsi" w:hAnsiTheme="minorHAnsi" w:cstheme="minorHAnsi"/>
                <w:sz w:val="20"/>
                <w:szCs w:val="20"/>
              </w:rPr>
              <w:t>Ejecutamos un plan de retención de clientes, elaborando tarjetas de saludo por cumpleaños o mensajes de saludo por WhatsApp. Validamos el bloque métricas Ejecutamos un plan de lograr más ingresos de clientes, aplicando estrategias de venta cruzada. Validamos el bloque Flujo de ingresos</w:t>
            </w:r>
          </w:p>
        </w:tc>
        <w:tc>
          <w:tcPr>
            <w:tcW w:w="542" w:type="pct"/>
            <w:vAlign w:val="center"/>
          </w:tcPr>
          <w:p w14:paraId="2DABB812" w14:textId="77777777" w:rsidR="00EB3DD0" w:rsidRPr="006538FB" w:rsidRDefault="00EB3DD0" w:rsidP="00AE6065">
            <w:pPr>
              <w:jc w:val="center"/>
              <w:rPr>
                <w:rFonts w:asciiTheme="minorHAnsi" w:hAnsiTheme="minorHAnsi" w:cstheme="minorHAnsi"/>
                <w:sz w:val="20"/>
                <w:szCs w:val="20"/>
              </w:rPr>
            </w:pPr>
            <w:r w:rsidRPr="006538FB">
              <w:rPr>
                <w:rFonts w:asciiTheme="minorHAnsi" w:hAnsiTheme="minorHAnsi" w:cstheme="minorHAnsi"/>
                <w:sz w:val="20"/>
                <w:szCs w:val="20"/>
              </w:rPr>
              <w:t>S9 UD4/2 (03 horas)</w:t>
            </w:r>
          </w:p>
        </w:tc>
        <w:tc>
          <w:tcPr>
            <w:tcW w:w="775" w:type="pct"/>
            <w:vAlign w:val="center"/>
          </w:tcPr>
          <w:p w14:paraId="2FC153AC" w14:textId="77777777" w:rsidR="00EB3DD0" w:rsidRPr="006538FB" w:rsidRDefault="00EB3DD0" w:rsidP="00AE6065">
            <w:pPr>
              <w:jc w:val="center"/>
              <w:rPr>
                <w:rFonts w:asciiTheme="minorHAnsi" w:hAnsiTheme="minorHAnsi" w:cstheme="minorHAnsi"/>
                <w:sz w:val="20"/>
                <w:szCs w:val="20"/>
              </w:rPr>
            </w:pPr>
            <w:r w:rsidRPr="006538FB">
              <w:rPr>
                <w:rFonts w:asciiTheme="minorHAnsi" w:hAnsiTheme="minorHAnsi" w:cstheme="minorHAnsi"/>
                <w:sz w:val="20"/>
                <w:szCs w:val="20"/>
              </w:rPr>
              <w:t>Aplica habilidades técnicas</w:t>
            </w:r>
          </w:p>
        </w:tc>
      </w:tr>
      <w:tr w:rsidR="00EB3DD0" w:rsidRPr="006538FB" w14:paraId="4BE6223A" w14:textId="77777777" w:rsidTr="00AE6065">
        <w:trPr>
          <w:trHeight w:val="57"/>
        </w:trPr>
        <w:tc>
          <w:tcPr>
            <w:tcW w:w="725" w:type="pct"/>
            <w:vMerge/>
            <w:vAlign w:val="center"/>
          </w:tcPr>
          <w:p w14:paraId="55D0BC6A" w14:textId="77777777" w:rsidR="00EB3DD0" w:rsidRPr="006538FB" w:rsidRDefault="00EB3DD0" w:rsidP="00AE6065">
            <w:pPr>
              <w:jc w:val="center"/>
              <w:rPr>
                <w:rFonts w:asciiTheme="minorHAnsi" w:hAnsiTheme="minorHAnsi" w:cstheme="minorHAnsi"/>
                <w:sz w:val="20"/>
                <w:szCs w:val="20"/>
              </w:rPr>
            </w:pPr>
          </w:p>
        </w:tc>
        <w:tc>
          <w:tcPr>
            <w:tcW w:w="656" w:type="pct"/>
            <w:vAlign w:val="center"/>
          </w:tcPr>
          <w:p w14:paraId="43D91C47" w14:textId="77777777" w:rsidR="00EB3DD0" w:rsidRPr="006538FB" w:rsidRDefault="00EB3DD0" w:rsidP="00AE6065">
            <w:pPr>
              <w:jc w:val="center"/>
              <w:rPr>
                <w:rFonts w:asciiTheme="minorHAnsi" w:hAnsiTheme="minorHAnsi" w:cstheme="minorHAnsi"/>
                <w:sz w:val="20"/>
                <w:szCs w:val="20"/>
              </w:rPr>
            </w:pPr>
            <w:r w:rsidRPr="006538FB">
              <w:rPr>
                <w:rFonts w:asciiTheme="minorHAnsi" w:hAnsiTheme="minorHAnsi" w:cstheme="minorHAnsi"/>
                <w:sz w:val="20"/>
                <w:szCs w:val="20"/>
              </w:rPr>
              <w:t>Posiciona la estructura metálica de acuerdo a la documentación técnica.</w:t>
            </w:r>
          </w:p>
        </w:tc>
        <w:tc>
          <w:tcPr>
            <w:tcW w:w="666" w:type="pct"/>
            <w:vAlign w:val="center"/>
          </w:tcPr>
          <w:p w14:paraId="7B1EAD9A" w14:textId="77777777" w:rsidR="00EB3DD0" w:rsidRPr="006538FB" w:rsidRDefault="00EB3DD0" w:rsidP="00AE6065">
            <w:pPr>
              <w:jc w:val="center"/>
              <w:rPr>
                <w:rFonts w:asciiTheme="minorHAnsi" w:hAnsiTheme="minorHAnsi" w:cstheme="minorHAnsi"/>
                <w:sz w:val="20"/>
                <w:szCs w:val="20"/>
              </w:rPr>
            </w:pPr>
            <w:r w:rsidRPr="006538FB">
              <w:rPr>
                <w:rFonts w:asciiTheme="minorHAnsi" w:hAnsiTheme="minorHAnsi" w:cstheme="minorHAnsi"/>
                <w:sz w:val="20"/>
                <w:szCs w:val="20"/>
              </w:rPr>
              <w:t xml:space="preserve">Realiza y verifica la soldadura final, la nivelación del componente instalado verificando su funcionalidad de acuerdo a la documentación técnica empleando la indumentaria de trabajo y equipo de protección </w:t>
            </w:r>
            <w:r w:rsidRPr="006538FB">
              <w:rPr>
                <w:rFonts w:asciiTheme="minorHAnsi" w:hAnsiTheme="minorHAnsi" w:cstheme="minorHAnsi"/>
                <w:sz w:val="20"/>
                <w:szCs w:val="20"/>
              </w:rPr>
              <w:lastRenderedPageBreak/>
              <w:t>personal.</w:t>
            </w:r>
          </w:p>
        </w:tc>
        <w:tc>
          <w:tcPr>
            <w:tcW w:w="816" w:type="pct"/>
            <w:vAlign w:val="center"/>
          </w:tcPr>
          <w:p w14:paraId="62F6D6AB" w14:textId="77777777" w:rsidR="00EB3DD0" w:rsidRPr="006538FB" w:rsidRDefault="00EB3DD0" w:rsidP="00AE6065">
            <w:pPr>
              <w:jc w:val="center"/>
              <w:rPr>
                <w:rFonts w:asciiTheme="minorHAnsi" w:hAnsiTheme="minorHAnsi" w:cstheme="minorHAnsi"/>
                <w:sz w:val="20"/>
                <w:szCs w:val="20"/>
              </w:rPr>
            </w:pPr>
            <w:r w:rsidRPr="006538FB">
              <w:rPr>
                <w:rFonts w:asciiTheme="minorHAnsi" w:hAnsiTheme="minorHAnsi" w:cstheme="minorHAnsi"/>
                <w:sz w:val="20"/>
                <w:szCs w:val="20"/>
              </w:rPr>
              <w:lastRenderedPageBreak/>
              <w:t>Componentes instalados, soldados, nivelados, verificando su funcionalidad de acuerdo a la documentación técnica de protectores de puertas y ventanas empleando la indumentaria de trabajo y equipo de protección personal.</w:t>
            </w:r>
          </w:p>
        </w:tc>
        <w:tc>
          <w:tcPr>
            <w:tcW w:w="820" w:type="pct"/>
            <w:vAlign w:val="center"/>
          </w:tcPr>
          <w:p w14:paraId="3296435A" w14:textId="77777777" w:rsidR="00EB3DD0" w:rsidRPr="006538FB" w:rsidRDefault="00EB3DD0" w:rsidP="00AE6065">
            <w:pPr>
              <w:jc w:val="center"/>
              <w:rPr>
                <w:rFonts w:asciiTheme="minorHAnsi" w:hAnsiTheme="minorHAnsi" w:cstheme="minorHAnsi"/>
                <w:sz w:val="20"/>
                <w:szCs w:val="20"/>
              </w:rPr>
            </w:pPr>
            <w:r w:rsidRPr="006538FB">
              <w:rPr>
                <w:rFonts w:asciiTheme="minorHAnsi" w:hAnsiTheme="minorHAnsi" w:cstheme="minorHAnsi"/>
                <w:sz w:val="20"/>
                <w:szCs w:val="20"/>
              </w:rPr>
              <w:t>Realizamos el montaje final de acuerdo a la documentación técnica de protectores de puertas y ventanas.</w:t>
            </w:r>
          </w:p>
        </w:tc>
        <w:tc>
          <w:tcPr>
            <w:tcW w:w="542" w:type="pct"/>
            <w:vAlign w:val="center"/>
          </w:tcPr>
          <w:p w14:paraId="49A29662" w14:textId="77777777" w:rsidR="00EB3DD0" w:rsidRPr="006538FB" w:rsidRDefault="00EB3DD0" w:rsidP="00AE6065">
            <w:pPr>
              <w:jc w:val="center"/>
              <w:rPr>
                <w:rFonts w:asciiTheme="minorHAnsi" w:hAnsiTheme="minorHAnsi" w:cstheme="minorHAnsi"/>
                <w:sz w:val="20"/>
                <w:szCs w:val="20"/>
              </w:rPr>
            </w:pPr>
            <w:r w:rsidRPr="006538FB">
              <w:rPr>
                <w:rFonts w:asciiTheme="minorHAnsi" w:hAnsiTheme="minorHAnsi" w:cstheme="minorHAnsi"/>
                <w:sz w:val="20"/>
                <w:szCs w:val="20"/>
              </w:rPr>
              <w:t>S10 UD4/1 (05 horas)</w:t>
            </w:r>
          </w:p>
        </w:tc>
        <w:tc>
          <w:tcPr>
            <w:tcW w:w="775" w:type="pct"/>
            <w:vAlign w:val="center"/>
          </w:tcPr>
          <w:p w14:paraId="7D6FFA66" w14:textId="77777777" w:rsidR="00EB3DD0" w:rsidRPr="006538FB" w:rsidRDefault="00EB3DD0" w:rsidP="00AE6065">
            <w:pPr>
              <w:jc w:val="center"/>
              <w:rPr>
                <w:rFonts w:asciiTheme="minorHAnsi" w:hAnsiTheme="minorHAnsi" w:cstheme="minorHAnsi"/>
                <w:sz w:val="20"/>
                <w:szCs w:val="20"/>
              </w:rPr>
            </w:pPr>
            <w:r w:rsidRPr="006538FB">
              <w:rPr>
                <w:rFonts w:asciiTheme="minorHAnsi" w:hAnsiTheme="minorHAnsi" w:cstheme="minorHAnsi"/>
                <w:sz w:val="20"/>
                <w:szCs w:val="20"/>
              </w:rPr>
              <w:t>Aplica habilidades técnicas</w:t>
            </w:r>
          </w:p>
        </w:tc>
      </w:tr>
      <w:tr w:rsidR="00EB3DD0" w:rsidRPr="006538FB" w14:paraId="2913EBA7" w14:textId="77777777" w:rsidTr="00AE6065">
        <w:trPr>
          <w:trHeight w:val="57"/>
        </w:trPr>
        <w:tc>
          <w:tcPr>
            <w:tcW w:w="725" w:type="pct"/>
            <w:vMerge/>
            <w:tcBorders>
              <w:bottom w:val="single" w:sz="4" w:space="0" w:color="000000"/>
            </w:tcBorders>
            <w:vAlign w:val="center"/>
          </w:tcPr>
          <w:p w14:paraId="56BBD89F" w14:textId="77777777" w:rsidR="00EB3DD0" w:rsidRPr="006538FB" w:rsidRDefault="00EB3DD0" w:rsidP="00AE6065">
            <w:pPr>
              <w:jc w:val="center"/>
              <w:rPr>
                <w:rFonts w:asciiTheme="minorHAnsi" w:hAnsiTheme="minorHAnsi" w:cstheme="minorHAnsi"/>
                <w:sz w:val="20"/>
                <w:szCs w:val="20"/>
              </w:rPr>
            </w:pPr>
          </w:p>
        </w:tc>
        <w:tc>
          <w:tcPr>
            <w:tcW w:w="656" w:type="pct"/>
            <w:tcBorders>
              <w:bottom w:val="single" w:sz="4" w:space="0" w:color="000000"/>
            </w:tcBorders>
            <w:vAlign w:val="center"/>
          </w:tcPr>
          <w:p w14:paraId="7F722586" w14:textId="77777777" w:rsidR="00EB3DD0" w:rsidRPr="006538FB" w:rsidRDefault="00EB3DD0" w:rsidP="00AE6065">
            <w:pPr>
              <w:jc w:val="center"/>
              <w:rPr>
                <w:rFonts w:asciiTheme="minorHAnsi" w:hAnsiTheme="minorHAnsi" w:cstheme="minorHAnsi"/>
                <w:sz w:val="20"/>
                <w:szCs w:val="20"/>
              </w:rPr>
            </w:pPr>
            <w:r w:rsidRPr="006538FB">
              <w:rPr>
                <w:rFonts w:asciiTheme="minorHAnsi" w:hAnsiTheme="minorHAnsi" w:cstheme="minorHAnsi"/>
                <w:sz w:val="20"/>
                <w:szCs w:val="20"/>
              </w:rPr>
              <w:t>Elabora instrumentos de recojo de información para evaluar el proceso y resultado del proyecto. Clasifica la información que recoge y analiza la relación entre inversión y beneficio, la satisfacción de los usuarios, y los beneficios sociales y ambientales generados e incorpora mejoras para garantizar la sostenibilidad de su proyecto en el tiempo.</w:t>
            </w:r>
          </w:p>
        </w:tc>
        <w:tc>
          <w:tcPr>
            <w:tcW w:w="666" w:type="pct"/>
            <w:tcBorders>
              <w:bottom w:val="single" w:sz="4" w:space="0" w:color="000000"/>
            </w:tcBorders>
            <w:vAlign w:val="center"/>
          </w:tcPr>
          <w:p w14:paraId="591676BF" w14:textId="77777777" w:rsidR="00EB3DD0" w:rsidRPr="006538FB" w:rsidRDefault="00EB3DD0" w:rsidP="00AE6065">
            <w:pPr>
              <w:jc w:val="center"/>
              <w:rPr>
                <w:rFonts w:asciiTheme="minorHAnsi" w:hAnsiTheme="minorHAnsi" w:cstheme="minorHAnsi"/>
                <w:sz w:val="20"/>
                <w:szCs w:val="20"/>
              </w:rPr>
            </w:pPr>
            <w:r w:rsidRPr="006538FB">
              <w:rPr>
                <w:rFonts w:asciiTheme="minorHAnsi" w:hAnsiTheme="minorHAnsi" w:cstheme="minorHAnsi"/>
                <w:sz w:val="20"/>
                <w:szCs w:val="20"/>
              </w:rPr>
              <w:t>Elaborar instrumentos de recojo de información (Métricas) referidas a la percepción de la calidad por los clientes Elaborar un flujo de perdidas o ganancias</w:t>
            </w:r>
          </w:p>
        </w:tc>
        <w:tc>
          <w:tcPr>
            <w:tcW w:w="816" w:type="pct"/>
            <w:tcBorders>
              <w:bottom w:val="single" w:sz="4" w:space="0" w:color="000000"/>
            </w:tcBorders>
            <w:vAlign w:val="center"/>
          </w:tcPr>
          <w:p w14:paraId="4DD65AF9" w14:textId="77777777" w:rsidR="00EB3DD0" w:rsidRPr="006538FB" w:rsidRDefault="00EB3DD0" w:rsidP="00AE6065">
            <w:pPr>
              <w:jc w:val="center"/>
              <w:rPr>
                <w:rFonts w:asciiTheme="minorHAnsi" w:hAnsiTheme="minorHAnsi" w:cstheme="minorHAnsi"/>
                <w:sz w:val="20"/>
                <w:szCs w:val="20"/>
              </w:rPr>
            </w:pPr>
            <w:r w:rsidRPr="006538FB">
              <w:rPr>
                <w:rFonts w:asciiTheme="minorHAnsi" w:hAnsiTheme="minorHAnsi" w:cstheme="minorHAnsi"/>
                <w:sz w:val="20"/>
                <w:szCs w:val="20"/>
              </w:rPr>
              <w:t>Métricas de devoluciones del producto Métricas de reclamos por la calidad del producto Ganancias o pérdidas al final del proyecto</w:t>
            </w:r>
          </w:p>
        </w:tc>
        <w:tc>
          <w:tcPr>
            <w:tcW w:w="820" w:type="pct"/>
            <w:tcBorders>
              <w:bottom w:val="single" w:sz="4" w:space="0" w:color="000000"/>
            </w:tcBorders>
            <w:vAlign w:val="center"/>
          </w:tcPr>
          <w:p w14:paraId="336CD747" w14:textId="77777777" w:rsidR="00EB3DD0" w:rsidRPr="006538FB" w:rsidRDefault="00EB3DD0" w:rsidP="00AE6065">
            <w:pPr>
              <w:jc w:val="center"/>
              <w:rPr>
                <w:rFonts w:asciiTheme="minorHAnsi" w:hAnsiTheme="minorHAnsi" w:cstheme="minorHAnsi"/>
                <w:sz w:val="20"/>
                <w:szCs w:val="20"/>
              </w:rPr>
            </w:pPr>
            <w:r w:rsidRPr="006538FB">
              <w:rPr>
                <w:rFonts w:asciiTheme="minorHAnsi" w:hAnsiTheme="minorHAnsi" w:cstheme="minorHAnsi"/>
                <w:sz w:val="20"/>
                <w:szCs w:val="20"/>
              </w:rPr>
              <w:t>Evaluamos nuestro proyecto para lo cual elaboramos indicadores (Métricas) que pueden ser: Numero de reclamos por la calidad del producto, numero de devoluciones del producto Evaluamos nuestro proyecto si ganamos o perdimos dinero</w:t>
            </w:r>
          </w:p>
        </w:tc>
        <w:tc>
          <w:tcPr>
            <w:tcW w:w="542" w:type="pct"/>
            <w:tcBorders>
              <w:bottom w:val="single" w:sz="4" w:space="0" w:color="000000"/>
            </w:tcBorders>
            <w:vAlign w:val="center"/>
          </w:tcPr>
          <w:p w14:paraId="718B89F1" w14:textId="77777777" w:rsidR="00EB3DD0" w:rsidRPr="006538FB" w:rsidRDefault="00EB3DD0" w:rsidP="00AE6065">
            <w:pPr>
              <w:jc w:val="center"/>
              <w:rPr>
                <w:rFonts w:asciiTheme="minorHAnsi" w:hAnsiTheme="minorHAnsi" w:cstheme="minorHAnsi"/>
                <w:sz w:val="20"/>
                <w:szCs w:val="20"/>
              </w:rPr>
            </w:pPr>
            <w:r w:rsidRPr="006538FB">
              <w:rPr>
                <w:rFonts w:asciiTheme="minorHAnsi" w:hAnsiTheme="minorHAnsi" w:cstheme="minorHAnsi"/>
                <w:sz w:val="20"/>
                <w:szCs w:val="20"/>
              </w:rPr>
              <w:t>S10 UD4/2 (03 horas)</w:t>
            </w:r>
          </w:p>
        </w:tc>
        <w:tc>
          <w:tcPr>
            <w:tcW w:w="775" w:type="pct"/>
            <w:tcBorders>
              <w:bottom w:val="single" w:sz="4" w:space="0" w:color="000000"/>
            </w:tcBorders>
            <w:vAlign w:val="center"/>
          </w:tcPr>
          <w:p w14:paraId="1137E9E0" w14:textId="77777777" w:rsidR="00EB3DD0" w:rsidRPr="006538FB" w:rsidRDefault="00EB3DD0" w:rsidP="00AE6065">
            <w:pPr>
              <w:jc w:val="center"/>
              <w:rPr>
                <w:rFonts w:asciiTheme="minorHAnsi" w:hAnsiTheme="minorHAnsi" w:cstheme="minorHAnsi"/>
                <w:sz w:val="20"/>
                <w:szCs w:val="20"/>
              </w:rPr>
            </w:pPr>
            <w:r w:rsidRPr="006538FB">
              <w:rPr>
                <w:rFonts w:asciiTheme="minorHAnsi" w:hAnsiTheme="minorHAnsi" w:cstheme="minorHAnsi"/>
                <w:sz w:val="20"/>
                <w:szCs w:val="20"/>
              </w:rPr>
              <w:t>Evalúa los resultados del proyecto de emprendimiento</w:t>
            </w:r>
          </w:p>
        </w:tc>
      </w:tr>
    </w:tbl>
    <w:p w14:paraId="7C441EC3" w14:textId="77777777" w:rsidR="00EB3DD0" w:rsidRPr="0074475E" w:rsidRDefault="00EB3DD0" w:rsidP="00EB3DD0">
      <w:pPr>
        <w:rPr>
          <w:vanish/>
        </w:rPr>
      </w:pPr>
    </w:p>
    <w:p w14:paraId="5C5D086A" w14:textId="77777777" w:rsidR="00EB3DD0" w:rsidRDefault="00EB3DD0" w:rsidP="00EB3DD0">
      <w:pPr>
        <w:numPr>
          <w:ilvl w:val="0"/>
          <w:numId w:val="21"/>
        </w:numPr>
        <w:ind w:left="360" w:hanging="360"/>
        <w:jc w:val="both"/>
        <w:rPr>
          <w:rFonts w:ascii="Arial" w:hAnsi="Arial" w:cs="Arial"/>
          <w:b/>
          <w:color w:val="C00000"/>
        </w:rPr>
      </w:pPr>
      <w:r w:rsidRPr="008076C9">
        <w:rPr>
          <w:rFonts w:ascii="Arial" w:hAnsi="Arial" w:cs="Arial"/>
          <w:b/>
          <w:color w:val="C00000"/>
        </w:rPr>
        <w:t xml:space="preserve">EVALUACIÓN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3"/>
        <w:gridCol w:w="1689"/>
        <w:gridCol w:w="7322"/>
        <w:gridCol w:w="939"/>
        <w:gridCol w:w="751"/>
        <w:gridCol w:w="705"/>
        <w:gridCol w:w="1979"/>
      </w:tblGrid>
      <w:tr w:rsidR="00EB3DD0" w:rsidRPr="00D6625E" w14:paraId="44182852" w14:textId="77777777" w:rsidTr="00AE6065">
        <w:trPr>
          <w:jc w:val="center"/>
        </w:trPr>
        <w:tc>
          <w:tcPr>
            <w:tcW w:w="651" w:type="pct"/>
            <w:shd w:val="clear" w:color="auto" w:fill="C00000"/>
            <w:vAlign w:val="center"/>
          </w:tcPr>
          <w:p w14:paraId="7818A1CC" w14:textId="77777777" w:rsidR="00EB3DD0" w:rsidRPr="00652E83" w:rsidRDefault="00EB3DD0" w:rsidP="00AE6065">
            <w:pPr>
              <w:contextualSpacing/>
              <w:jc w:val="center"/>
              <w:rPr>
                <w:b/>
                <w:noProof/>
                <w:color w:val="FFFFFF" w:themeColor="background1"/>
                <w:sz w:val="20"/>
                <w:szCs w:val="20"/>
              </w:rPr>
            </w:pPr>
            <w:r w:rsidRPr="00652E83">
              <w:rPr>
                <w:b/>
                <w:noProof/>
                <w:color w:val="FFFFFF" w:themeColor="background1"/>
                <w:sz w:val="20"/>
                <w:szCs w:val="20"/>
              </w:rPr>
              <w:t>CRITERIOS</w:t>
            </w:r>
          </w:p>
        </w:tc>
        <w:tc>
          <w:tcPr>
            <w:tcW w:w="549" w:type="pct"/>
            <w:shd w:val="clear" w:color="auto" w:fill="C00000"/>
            <w:vAlign w:val="center"/>
          </w:tcPr>
          <w:p w14:paraId="64040066" w14:textId="77777777" w:rsidR="00EB3DD0" w:rsidRPr="00652E83" w:rsidRDefault="00EB3DD0" w:rsidP="00AE6065">
            <w:pPr>
              <w:contextualSpacing/>
              <w:jc w:val="center"/>
              <w:rPr>
                <w:b/>
                <w:noProof/>
                <w:color w:val="FFFFFF" w:themeColor="background1"/>
                <w:sz w:val="20"/>
                <w:szCs w:val="20"/>
              </w:rPr>
            </w:pPr>
            <w:r w:rsidRPr="00652E83">
              <w:rPr>
                <w:b/>
                <w:noProof/>
                <w:color w:val="FFFFFF" w:themeColor="background1"/>
                <w:sz w:val="20"/>
                <w:szCs w:val="20"/>
              </w:rPr>
              <w:t>CAPACIDADES</w:t>
            </w:r>
          </w:p>
        </w:tc>
        <w:tc>
          <w:tcPr>
            <w:tcW w:w="2379" w:type="pct"/>
            <w:shd w:val="clear" w:color="auto" w:fill="C00000"/>
            <w:vAlign w:val="center"/>
          </w:tcPr>
          <w:p w14:paraId="08903B79" w14:textId="77777777" w:rsidR="00EB3DD0" w:rsidRPr="00652E83" w:rsidRDefault="00EB3DD0" w:rsidP="00AE6065">
            <w:pPr>
              <w:contextualSpacing/>
              <w:jc w:val="center"/>
              <w:rPr>
                <w:b/>
                <w:noProof/>
                <w:color w:val="FFFFFF" w:themeColor="background1"/>
                <w:sz w:val="20"/>
                <w:szCs w:val="20"/>
              </w:rPr>
            </w:pPr>
            <w:r w:rsidRPr="00652E83">
              <w:rPr>
                <w:b/>
                <w:noProof/>
                <w:color w:val="FFFFFF" w:themeColor="background1"/>
                <w:sz w:val="20"/>
                <w:szCs w:val="20"/>
              </w:rPr>
              <w:t>DESEMPEÑOS</w:t>
            </w:r>
          </w:p>
        </w:tc>
        <w:tc>
          <w:tcPr>
            <w:tcW w:w="305" w:type="pct"/>
            <w:shd w:val="clear" w:color="auto" w:fill="C00000"/>
            <w:vAlign w:val="center"/>
          </w:tcPr>
          <w:p w14:paraId="20465272" w14:textId="77777777" w:rsidR="00EB3DD0" w:rsidRPr="00652E83" w:rsidRDefault="00EB3DD0" w:rsidP="00AE6065">
            <w:pPr>
              <w:contextualSpacing/>
              <w:jc w:val="center"/>
              <w:rPr>
                <w:b/>
                <w:noProof/>
                <w:color w:val="FFFFFF" w:themeColor="background1"/>
                <w:sz w:val="20"/>
                <w:szCs w:val="20"/>
              </w:rPr>
            </w:pPr>
            <w:r w:rsidRPr="00652E83">
              <w:rPr>
                <w:b/>
                <w:noProof/>
                <w:color w:val="FFFFFF" w:themeColor="background1"/>
                <w:sz w:val="20"/>
                <w:szCs w:val="20"/>
              </w:rPr>
              <w:t>PESO%</w:t>
            </w:r>
          </w:p>
        </w:tc>
        <w:tc>
          <w:tcPr>
            <w:tcW w:w="244" w:type="pct"/>
            <w:shd w:val="clear" w:color="auto" w:fill="C00000"/>
            <w:vAlign w:val="center"/>
          </w:tcPr>
          <w:p w14:paraId="44D5AFD0" w14:textId="77777777" w:rsidR="00EB3DD0" w:rsidRPr="00652E83" w:rsidRDefault="00EB3DD0" w:rsidP="00AE6065">
            <w:pPr>
              <w:contextualSpacing/>
              <w:jc w:val="center"/>
              <w:rPr>
                <w:b/>
                <w:noProof/>
                <w:color w:val="FFFFFF" w:themeColor="background1"/>
                <w:sz w:val="20"/>
                <w:szCs w:val="20"/>
              </w:rPr>
            </w:pPr>
            <w:r w:rsidRPr="00652E83">
              <w:rPr>
                <w:b/>
                <w:noProof/>
                <w:color w:val="FFFFFF" w:themeColor="background1"/>
                <w:sz w:val="20"/>
                <w:szCs w:val="20"/>
              </w:rPr>
              <w:t>ITEM</w:t>
            </w:r>
          </w:p>
        </w:tc>
        <w:tc>
          <w:tcPr>
            <w:tcW w:w="229" w:type="pct"/>
            <w:shd w:val="clear" w:color="auto" w:fill="C00000"/>
            <w:vAlign w:val="center"/>
          </w:tcPr>
          <w:p w14:paraId="54C69494" w14:textId="77777777" w:rsidR="00EB3DD0" w:rsidRPr="00652E83" w:rsidRDefault="00EB3DD0" w:rsidP="00AE6065">
            <w:pPr>
              <w:contextualSpacing/>
              <w:jc w:val="center"/>
              <w:rPr>
                <w:b/>
                <w:noProof/>
                <w:color w:val="FFFFFF" w:themeColor="background1"/>
                <w:sz w:val="20"/>
                <w:szCs w:val="20"/>
              </w:rPr>
            </w:pPr>
            <w:r w:rsidRPr="00652E83">
              <w:rPr>
                <w:b/>
                <w:noProof/>
                <w:color w:val="FFFFFF" w:themeColor="background1"/>
                <w:sz w:val="20"/>
                <w:szCs w:val="20"/>
              </w:rPr>
              <w:t>PTJE</w:t>
            </w:r>
          </w:p>
        </w:tc>
        <w:tc>
          <w:tcPr>
            <w:tcW w:w="643" w:type="pct"/>
            <w:shd w:val="clear" w:color="auto" w:fill="C00000"/>
            <w:vAlign w:val="center"/>
          </w:tcPr>
          <w:p w14:paraId="613EDFAF" w14:textId="77777777" w:rsidR="00EB3DD0" w:rsidRPr="00652E83" w:rsidRDefault="00EB3DD0" w:rsidP="00AE6065">
            <w:pPr>
              <w:contextualSpacing/>
              <w:jc w:val="center"/>
              <w:rPr>
                <w:b/>
                <w:noProof/>
                <w:color w:val="FFFFFF" w:themeColor="background1"/>
                <w:sz w:val="20"/>
                <w:szCs w:val="20"/>
              </w:rPr>
            </w:pPr>
            <w:r w:rsidRPr="00652E83">
              <w:rPr>
                <w:b/>
                <w:noProof/>
                <w:color w:val="FFFFFF" w:themeColor="background1"/>
                <w:sz w:val="20"/>
                <w:szCs w:val="20"/>
              </w:rPr>
              <w:t>INSTRUMENTOS</w:t>
            </w:r>
          </w:p>
        </w:tc>
      </w:tr>
      <w:tr w:rsidR="00EB3DD0" w:rsidRPr="00D6625E" w14:paraId="0A537073" w14:textId="77777777" w:rsidTr="00AE6065">
        <w:trPr>
          <w:trHeight w:val="689"/>
          <w:jc w:val="center"/>
        </w:trPr>
        <w:tc>
          <w:tcPr>
            <w:tcW w:w="651" w:type="pct"/>
            <w:vMerge w:val="restart"/>
            <w:vAlign w:val="center"/>
          </w:tcPr>
          <w:p w14:paraId="6DCFB345" w14:textId="77777777" w:rsidR="00EB3DD0" w:rsidRPr="00D6625E" w:rsidRDefault="00EB3DD0" w:rsidP="00AE6065">
            <w:pPr>
              <w:contextualSpacing/>
              <w:jc w:val="center"/>
              <w:rPr>
                <w:noProof/>
                <w:sz w:val="20"/>
                <w:szCs w:val="20"/>
              </w:rPr>
            </w:pPr>
            <w:r w:rsidRPr="00D6625E">
              <w:rPr>
                <w:b/>
                <w:bCs/>
                <w:iCs/>
                <w:sz w:val="20"/>
                <w:szCs w:val="20"/>
              </w:rPr>
              <w:t>Gestiona proyecto de emprendimiento económico o social.</w:t>
            </w:r>
          </w:p>
        </w:tc>
        <w:tc>
          <w:tcPr>
            <w:tcW w:w="549" w:type="pct"/>
            <w:shd w:val="clear" w:color="auto" w:fill="auto"/>
            <w:vAlign w:val="center"/>
          </w:tcPr>
          <w:p w14:paraId="541D43F8" w14:textId="77777777" w:rsidR="00EB3DD0" w:rsidRPr="00D6625E" w:rsidRDefault="00EB3DD0" w:rsidP="00AE6065">
            <w:pPr>
              <w:contextualSpacing/>
              <w:jc w:val="center"/>
              <w:rPr>
                <w:noProof/>
                <w:sz w:val="20"/>
                <w:szCs w:val="20"/>
              </w:rPr>
            </w:pPr>
            <w:r w:rsidRPr="00D6625E">
              <w:rPr>
                <w:noProof/>
                <w:sz w:val="20"/>
                <w:szCs w:val="20"/>
              </w:rPr>
              <w:t>1</w:t>
            </w:r>
          </w:p>
          <w:p w14:paraId="01C55C23" w14:textId="77777777" w:rsidR="00EB3DD0" w:rsidRPr="00D6625E" w:rsidRDefault="00EB3DD0" w:rsidP="00AE6065">
            <w:pPr>
              <w:contextualSpacing/>
              <w:jc w:val="center"/>
              <w:rPr>
                <w:noProof/>
                <w:sz w:val="20"/>
                <w:szCs w:val="20"/>
              </w:rPr>
            </w:pPr>
            <w:r w:rsidRPr="00D6625E">
              <w:rPr>
                <w:noProof/>
                <w:sz w:val="20"/>
                <w:szCs w:val="20"/>
              </w:rPr>
              <w:t>2</w:t>
            </w:r>
          </w:p>
          <w:p w14:paraId="0B6C526E" w14:textId="77777777" w:rsidR="00EB3DD0" w:rsidRDefault="00EB3DD0" w:rsidP="00AE6065">
            <w:pPr>
              <w:contextualSpacing/>
              <w:jc w:val="center"/>
              <w:rPr>
                <w:noProof/>
                <w:sz w:val="20"/>
                <w:szCs w:val="20"/>
              </w:rPr>
            </w:pPr>
            <w:r w:rsidRPr="00D6625E">
              <w:rPr>
                <w:noProof/>
                <w:sz w:val="20"/>
                <w:szCs w:val="20"/>
              </w:rPr>
              <w:t>3</w:t>
            </w:r>
          </w:p>
          <w:p w14:paraId="55A303C7" w14:textId="77777777" w:rsidR="00EB3DD0" w:rsidRPr="00D6625E" w:rsidRDefault="00EB3DD0" w:rsidP="00AE6065">
            <w:pPr>
              <w:contextualSpacing/>
              <w:jc w:val="center"/>
              <w:rPr>
                <w:noProof/>
                <w:sz w:val="20"/>
                <w:szCs w:val="20"/>
              </w:rPr>
            </w:pPr>
            <w:r>
              <w:rPr>
                <w:noProof/>
                <w:sz w:val="20"/>
                <w:szCs w:val="20"/>
              </w:rPr>
              <w:t>4</w:t>
            </w:r>
          </w:p>
        </w:tc>
        <w:tc>
          <w:tcPr>
            <w:tcW w:w="2379" w:type="pct"/>
          </w:tcPr>
          <w:p w14:paraId="69D4D481" w14:textId="77777777" w:rsidR="00EB3DD0" w:rsidRPr="00FA2B45" w:rsidRDefault="00EB3DD0" w:rsidP="00AE6065">
            <w:pPr>
              <w:numPr>
                <w:ilvl w:val="0"/>
                <w:numId w:val="23"/>
              </w:numPr>
              <w:jc w:val="both"/>
              <w:rPr>
                <w:rFonts w:ascii="Arial Narrow" w:hAnsi="Arial Narrow" w:cs="Arial"/>
                <w:sz w:val="20"/>
                <w:szCs w:val="20"/>
              </w:rPr>
            </w:pPr>
            <w:r w:rsidRPr="00FA2B45">
              <w:rPr>
                <w:rFonts w:ascii="Arial Narrow" w:hAnsi="Arial Narrow" w:cs="Arial"/>
                <w:sz w:val="20"/>
                <w:szCs w:val="20"/>
              </w:rPr>
              <w:t>Prevé las condiciones de trabajo y seguridad para el armado de la estructura metálica de acuerdo a la documentación técnica.</w:t>
            </w:r>
          </w:p>
          <w:p w14:paraId="24E94703" w14:textId="77777777" w:rsidR="00EB3DD0" w:rsidRPr="00FA2B45" w:rsidRDefault="00EB3DD0" w:rsidP="00AE6065">
            <w:pPr>
              <w:numPr>
                <w:ilvl w:val="0"/>
                <w:numId w:val="23"/>
              </w:numPr>
              <w:jc w:val="both"/>
              <w:rPr>
                <w:rFonts w:ascii="Arial Narrow" w:hAnsi="Arial Narrow" w:cs="Arial"/>
                <w:sz w:val="20"/>
                <w:szCs w:val="20"/>
              </w:rPr>
            </w:pPr>
            <w:r w:rsidRPr="00FA2B45">
              <w:rPr>
                <w:rFonts w:ascii="Arial Narrow" w:hAnsi="Arial Narrow" w:cs="Arial"/>
                <w:sz w:val="20"/>
                <w:szCs w:val="20"/>
              </w:rPr>
              <w:t>Diseña alternativas de propuesta de valor creativas e innovadoras las representa a través de prototipos y las valida con posibles usuarios. Define una de estas integrando sugerencias de mejora y sus implicancias éticas, sociales, ambientales y económicas.</w:t>
            </w:r>
          </w:p>
          <w:p w14:paraId="2455F204" w14:textId="77777777" w:rsidR="00EB3DD0" w:rsidRPr="00D6625E" w:rsidRDefault="00EB3DD0" w:rsidP="00AE6065">
            <w:pPr>
              <w:numPr>
                <w:ilvl w:val="0"/>
                <w:numId w:val="23"/>
              </w:numPr>
              <w:jc w:val="both"/>
              <w:rPr>
                <w:sz w:val="20"/>
                <w:szCs w:val="20"/>
              </w:rPr>
            </w:pPr>
            <w:r w:rsidRPr="00FA2B45">
              <w:rPr>
                <w:rFonts w:ascii="Arial Narrow" w:hAnsi="Arial Narrow" w:cs="Arial"/>
                <w:sz w:val="20"/>
                <w:szCs w:val="20"/>
              </w:rPr>
              <w:t>Selecciona procesos de producción de un bien o servicio pertinentes y emplea con pericia habilidades técnicas. Es responsable con el ambiente usando sosteniblemente los recursos naturales y aplica normas de seguridad en el trabajo.</w:t>
            </w:r>
          </w:p>
        </w:tc>
        <w:tc>
          <w:tcPr>
            <w:tcW w:w="305" w:type="pct"/>
            <w:vAlign w:val="center"/>
          </w:tcPr>
          <w:p w14:paraId="10325893" w14:textId="77777777" w:rsidR="00EB3DD0" w:rsidRPr="00D6625E" w:rsidRDefault="00EB3DD0" w:rsidP="00AE6065">
            <w:pPr>
              <w:contextualSpacing/>
              <w:jc w:val="center"/>
              <w:rPr>
                <w:noProof/>
                <w:sz w:val="20"/>
                <w:szCs w:val="20"/>
              </w:rPr>
            </w:pPr>
            <w:r w:rsidRPr="00D6625E">
              <w:rPr>
                <w:noProof/>
                <w:sz w:val="20"/>
                <w:szCs w:val="20"/>
              </w:rPr>
              <w:t>25</w:t>
            </w:r>
          </w:p>
          <w:p w14:paraId="767CC010" w14:textId="77777777" w:rsidR="00EB3DD0" w:rsidRPr="00D6625E" w:rsidRDefault="00EB3DD0" w:rsidP="00AE6065">
            <w:pPr>
              <w:contextualSpacing/>
              <w:jc w:val="center"/>
              <w:rPr>
                <w:noProof/>
                <w:sz w:val="20"/>
                <w:szCs w:val="20"/>
              </w:rPr>
            </w:pPr>
            <w:r w:rsidRPr="00D6625E">
              <w:rPr>
                <w:noProof/>
                <w:sz w:val="20"/>
                <w:szCs w:val="20"/>
              </w:rPr>
              <w:t>25</w:t>
            </w:r>
          </w:p>
          <w:p w14:paraId="2AE11CA7" w14:textId="77777777" w:rsidR="00EB3DD0" w:rsidRPr="00D6625E" w:rsidRDefault="00EB3DD0" w:rsidP="00AE6065">
            <w:pPr>
              <w:contextualSpacing/>
              <w:jc w:val="center"/>
              <w:rPr>
                <w:noProof/>
                <w:sz w:val="20"/>
                <w:szCs w:val="20"/>
              </w:rPr>
            </w:pPr>
            <w:r w:rsidRPr="00D6625E">
              <w:rPr>
                <w:noProof/>
                <w:sz w:val="20"/>
                <w:szCs w:val="20"/>
              </w:rPr>
              <w:t>25</w:t>
            </w:r>
          </w:p>
          <w:p w14:paraId="1914E971" w14:textId="77777777" w:rsidR="00EB3DD0" w:rsidRPr="00D6625E" w:rsidRDefault="00EB3DD0" w:rsidP="00AE6065">
            <w:pPr>
              <w:contextualSpacing/>
              <w:jc w:val="center"/>
              <w:rPr>
                <w:noProof/>
                <w:sz w:val="20"/>
                <w:szCs w:val="20"/>
              </w:rPr>
            </w:pPr>
            <w:r w:rsidRPr="00D6625E">
              <w:rPr>
                <w:noProof/>
                <w:sz w:val="20"/>
                <w:szCs w:val="20"/>
              </w:rPr>
              <w:t>25</w:t>
            </w:r>
          </w:p>
        </w:tc>
        <w:tc>
          <w:tcPr>
            <w:tcW w:w="244" w:type="pct"/>
            <w:vAlign w:val="center"/>
          </w:tcPr>
          <w:p w14:paraId="524C656C" w14:textId="77777777" w:rsidR="00EB3DD0" w:rsidRPr="00D6625E" w:rsidRDefault="00EB3DD0" w:rsidP="00AE6065">
            <w:pPr>
              <w:contextualSpacing/>
              <w:jc w:val="center"/>
              <w:rPr>
                <w:noProof/>
                <w:sz w:val="20"/>
                <w:szCs w:val="20"/>
              </w:rPr>
            </w:pPr>
            <w:r w:rsidRPr="00D6625E">
              <w:rPr>
                <w:noProof/>
                <w:sz w:val="20"/>
                <w:szCs w:val="20"/>
              </w:rPr>
              <w:t>5</w:t>
            </w:r>
          </w:p>
          <w:p w14:paraId="57DBC41D" w14:textId="77777777" w:rsidR="00EB3DD0" w:rsidRPr="00D6625E" w:rsidRDefault="00EB3DD0" w:rsidP="00AE6065">
            <w:pPr>
              <w:contextualSpacing/>
              <w:jc w:val="center"/>
              <w:rPr>
                <w:noProof/>
                <w:sz w:val="20"/>
                <w:szCs w:val="20"/>
              </w:rPr>
            </w:pPr>
            <w:r w:rsidRPr="00D6625E">
              <w:rPr>
                <w:noProof/>
                <w:sz w:val="20"/>
                <w:szCs w:val="20"/>
              </w:rPr>
              <w:t>5</w:t>
            </w:r>
          </w:p>
          <w:p w14:paraId="24FF6B3F" w14:textId="77777777" w:rsidR="00EB3DD0" w:rsidRPr="00D6625E" w:rsidRDefault="00EB3DD0" w:rsidP="00AE6065">
            <w:pPr>
              <w:contextualSpacing/>
              <w:jc w:val="center"/>
              <w:rPr>
                <w:noProof/>
                <w:sz w:val="20"/>
                <w:szCs w:val="20"/>
              </w:rPr>
            </w:pPr>
            <w:r w:rsidRPr="00D6625E">
              <w:rPr>
                <w:noProof/>
                <w:sz w:val="20"/>
                <w:szCs w:val="20"/>
              </w:rPr>
              <w:t>5</w:t>
            </w:r>
          </w:p>
          <w:p w14:paraId="75C21A23" w14:textId="77777777" w:rsidR="00EB3DD0" w:rsidRPr="00D6625E" w:rsidRDefault="00EB3DD0" w:rsidP="00AE6065">
            <w:pPr>
              <w:contextualSpacing/>
              <w:jc w:val="center"/>
              <w:rPr>
                <w:noProof/>
                <w:sz w:val="20"/>
                <w:szCs w:val="20"/>
              </w:rPr>
            </w:pPr>
            <w:r w:rsidRPr="00D6625E">
              <w:rPr>
                <w:noProof/>
                <w:sz w:val="20"/>
                <w:szCs w:val="20"/>
              </w:rPr>
              <w:t>5</w:t>
            </w:r>
          </w:p>
        </w:tc>
        <w:tc>
          <w:tcPr>
            <w:tcW w:w="229" w:type="pct"/>
            <w:vAlign w:val="center"/>
          </w:tcPr>
          <w:p w14:paraId="3271B125" w14:textId="77777777" w:rsidR="00EB3DD0" w:rsidRPr="00D6625E" w:rsidRDefault="00EB3DD0" w:rsidP="00AE6065">
            <w:pPr>
              <w:contextualSpacing/>
              <w:jc w:val="center"/>
              <w:rPr>
                <w:noProof/>
                <w:sz w:val="20"/>
                <w:szCs w:val="20"/>
              </w:rPr>
            </w:pPr>
            <w:r w:rsidRPr="00D6625E">
              <w:rPr>
                <w:noProof/>
                <w:sz w:val="20"/>
                <w:szCs w:val="20"/>
              </w:rPr>
              <w:t>5</w:t>
            </w:r>
          </w:p>
          <w:p w14:paraId="4EA598CE" w14:textId="77777777" w:rsidR="00EB3DD0" w:rsidRPr="00D6625E" w:rsidRDefault="00EB3DD0" w:rsidP="00AE6065">
            <w:pPr>
              <w:contextualSpacing/>
              <w:jc w:val="center"/>
              <w:rPr>
                <w:noProof/>
                <w:sz w:val="20"/>
                <w:szCs w:val="20"/>
              </w:rPr>
            </w:pPr>
            <w:r w:rsidRPr="00D6625E">
              <w:rPr>
                <w:noProof/>
                <w:sz w:val="20"/>
                <w:szCs w:val="20"/>
              </w:rPr>
              <w:t>5</w:t>
            </w:r>
          </w:p>
          <w:p w14:paraId="41E3F1CD" w14:textId="77777777" w:rsidR="00EB3DD0" w:rsidRPr="00D6625E" w:rsidRDefault="00EB3DD0" w:rsidP="00AE6065">
            <w:pPr>
              <w:contextualSpacing/>
              <w:jc w:val="center"/>
              <w:rPr>
                <w:noProof/>
                <w:sz w:val="20"/>
                <w:szCs w:val="20"/>
              </w:rPr>
            </w:pPr>
            <w:r w:rsidRPr="00D6625E">
              <w:rPr>
                <w:noProof/>
                <w:sz w:val="20"/>
                <w:szCs w:val="20"/>
              </w:rPr>
              <w:t>5</w:t>
            </w:r>
          </w:p>
          <w:p w14:paraId="60C00C94" w14:textId="77777777" w:rsidR="00EB3DD0" w:rsidRPr="00D6625E" w:rsidRDefault="00EB3DD0" w:rsidP="00AE6065">
            <w:pPr>
              <w:contextualSpacing/>
              <w:jc w:val="center"/>
              <w:rPr>
                <w:noProof/>
                <w:sz w:val="20"/>
                <w:szCs w:val="20"/>
              </w:rPr>
            </w:pPr>
            <w:r w:rsidRPr="00D6625E">
              <w:rPr>
                <w:noProof/>
                <w:sz w:val="20"/>
                <w:szCs w:val="20"/>
              </w:rPr>
              <w:t>5</w:t>
            </w:r>
          </w:p>
        </w:tc>
        <w:tc>
          <w:tcPr>
            <w:tcW w:w="643" w:type="pct"/>
            <w:vMerge w:val="restart"/>
            <w:vAlign w:val="center"/>
          </w:tcPr>
          <w:p w14:paraId="42AF7211" w14:textId="77777777" w:rsidR="00EB3DD0" w:rsidRPr="00D6625E" w:rsidRDefault="00EB3DD0" w:rsidP="00AE6065">
            <w:pPr>
              <w:contextualSpacing/>
              <w:rPr>
                <w:noProof/>
                <w:sz w:val="20"/>
                <w:szCs w:val="20"/>
              </w:rPr>
            </w:pPr>
            <w:r w:rsidRPr="00D6625E">
              <w:rPr>
                <w:noProof/>
                <w:sz w:val="20"/>
                <w:szCs w:val="20"/>
              </w:rPr>
              <w:t>Trabajo de investigacion.</w:t>
            </w:r>
          </w:p>
          <w:p w14:paraId="5FB7CA05" w14:textId="77777777" w:rsidR="00EB3DD0" w:rsidRPr="00D6625E" w:rsidRDefault="00EB3DD0" w:rsidP="00AE6065">
            <w:pPr>
              <w:contextualSpacing/>
              <w:rPr>
                <w:noProof/>
                <w:sz w:val="20"/>
                <w:szCs w:val="20"/>
              </w:rPr>
            </w:pPr>
            <w:r w:rsidRPr="00D6625E">
              <w:rPr>
                <w:noProof/>
                <w:sz w:val="20"/>
                <w:szCs w:val="20"/>
              </w:rPr>
              <w:t>Debate.</w:t>
            </w:r>
          </w:p>
          <w:p w14:paraId="28CE0579" w14:textId="77777777" w:rsidR="00EB3DD0" w:rsidRPr="00D6625E" w:rsidRDefault="00EB3DD0" w:rsidP="00AE6065">
            <w:pPr>
              <w:contextualSpacing/>
              <w:rPr>
                <w:noProof/>
                <w:sz w:val="20"/>
                <w:szCs w:val="20"/>
              </w:rPr>
            </w:pPr>
            <w:r w:rsidRPr="00D6625E">
              <w:rPr>
                <w:noProof/>
                <w:sz w:val="20"/>
                <w:szCs w:val="20"/>
              </w:rPr>
              <w:t>Diálogo</w:t>
            </w:r>
          </w:p>
          <w:p w14:paraId="02B4BCC4" w14:textId="77777777" w:rsidR="00EB3DD0" w:rsidRPr="00D6625E" w:rsidRDefault="00EB3DD0" w:rsidP="00AE6065">
            <w:pPr>
              <w:contextualSpacing/>
              <w:rPr>
                <w:noProof/>
                <w:sz w:val="20"/>
                <w:szCs w:val="20"/>
              </w:rPr>
            </w:pPr>
            <w:r w:rsidRPr="00D6625E">
              <w:rPr>
                <w:noProof/>
                <w:sz w:val="20"/>
                <w:szCs w:val="20"/>
              </w:rPr>
              <w:t>Proyecto</w:t>
            </w:r>
          </w:p>
          <w:p w14:paraId="6ABA5B74" w14:textId="77777777" w:rsidR="00EB3DD0" w:rsidRPr="00D6625E" w:rsidRDefault="00EB3DD0" w:rsidP="00AE6065">
            <w:pPr>
              <w:contextualSpacing/>
              <w:rPr>
                <w:noProof/>
                <w:sz w:val="20"/>
                <w:szCs w:val="20"/>
              </w:rPr>
            </w:pPr>
            <w:r w:rsidRPr="00D6625E">
              <w:rPr>
                <w:noProof/>
                <w:sz w:val="20"/>
                <w:szCs w:val="20"/>
              </w:rPr>
              <w:t>Textos.</w:t>
            </w:r>
          </w:p>
        </w:tc>
      </w:tr>
      <w:tr w:rsidR="00EB3DD0" w:rsidRPr="00D6625E" w14:paraId="4BE8F5F7" w14:textId="77777777" w:rsidTr="00AE6065">
        <w:trPr>
          <w:jc w:val="center"/>
        </w:trPr>
        <w:tc>
          <w:tcPr>
            <w:tcW w:w="651" w:type="pct"/>
            <w:vMerge/>
            <w:vAlign w:val="center"/>
          </w:tcPr>
          <w:p w14:paraId="3E0DA732" w14:textId="77777777" w:rsidR="00EB3DD0" w:rsidRPr="00D6625E" w:rsidRDefault="00EB3DD0" w:rsidP="00AE6065">
            <w:pPr>
              <w:contextualSpacing/>
              <w:jc w:val="center"/>
              <w:rPr>
                <w:sz w:val="20"/>
                <w:szCs w:val="20"/>
              </w:rPr>
            </w:pPr>
          </w:p>
        </w:tc>
        <w:tc>
          <w:tcPr>
            <w:tcW w:w="2928" w:type="pct"/>
            <w:gridSpan w:val="2"/>
            <w:shd w:val="clear" w:color="auto" w:fill="auto"/>
            <w:vAlign w:val="center"/>
          </w:tcPr>
          <w:p w14:paraId="2CD40494" w14:textId="77777777" w:rsidR="00EB3DD0" w:rsidRPr="00D6625E" w:rsidRDefault="00EB3DD0" w:rsidP="00AE6065">
            <w:pPr>
              <w:ind w:left="304"/>
              <w:jc w:val="center"/>
              <w:rPr>
                <w:sz w:val="20"/>
                <w:szCs w:val="20"/>
              </w:rPr>
            </w:pPr>
            <w:r w:rsidRPr="00D6625E">
              <w:rPr>
                <w:sz w:val="20"/>
                <w:szCs w:val="20"/>
              </w:rPr>
              <w:t>TOTAL</w:t>
            </w:r>
          </w:p>
        </w:tc>
        <w:tc>
          <w:tcPr>
            <w:tcW w:w="305" w:type="pct"/>
            <w:vAlign w:val="center"/>
          </w:tcPr>
          <w:p w14:paraId="5CC06C51" w14:textId="77777777" w:rsidR="00EB3DD0" w:rsidRPr="00D6625E" w:rsidRDefault="00EB3DD0" w:rsidP="00AE6065">
            <w:pPr>
              <w:contextualSpacing/>
              <w:jc w:val="center"/>
              <w:rPr>
                <w:noProof/>
                <w:sz w:val="20"/>
                <w:szCs w:val="20"/>
              </w:rPr>
            </w:pPr>
            <w:r w:rsidRPr="00D6625E">
              <w:rPr>
                <w:noProof/>
                <w:sz w:val="20"/>
                <w:szCs w:val="20"/>
              </w:rPr>
              <w:t>100</w:t>
            </w:r>
          </w:p>
        </w:tc>
        <w:tc>
          <w:tcPr>
            <w:tcW w:w="244" w:type="pct"/>
            <w:vAlign w:val="center"/>
          </w:tcPr>
          <w:p w14:paraId="5D08555D" w14:textId="77777777" w:rsidR="00EB3DD0" w:rsidRPr="00D6625E" w:rsidRDefault="00EB3DD0" w:rsidP="00AE6065">
            <w:pPr>
              <w:contextualSpacing/>
              <w:jc w:val="center"/>
              <w:rPr>
                <w:noProof/>
                <w:sz w:val="20"/>
                <w:szCs w:val="20"/>
              </w:rPr>
            </w:pPr>
            <w:r w:rsidRPr="00D6625E">
              <w:rPr>
                <w:noProof/>
                <w:sz w:val="20"/>
                <w:szCs w:val="20"/>
              </w:rPr>
              <w:t>20</w:t>
            </w:r>
          </w:p>
        </w:tc>
        <w:tc>
          <w:tcPr>
            <w:tcW w:w="229" w:type="pct"/>
            <w:vAlign w:val="center"/>
          </w:tcPr>
          <w:p w14:paraId="23BFA6E1" w14:textId="77777777" w:rsidR="00EB3DD0" w:rsidRPr="00D6625E" w:rsidRDefault="00EB3DD0" w:rsidP="00AE6065">
            <w:pPr>
              <w:contextualSpacing/>
              <w:jc w:val="center"/>
              <w:rPr>
                <w:noProof/>
                <w:sz w:val="20"/>
                <w:szCs w:val="20"/>
              </w:rPr>
            </w:pPr>
            <w:r w:rsidRPr="00D6625E">
              <w:rPr>
                <w:noProof/>
                <w:sz w:val="20"/>
                <w:szCs w:val="20"/>
              </w:rPr>
              <w:t>20</w:t>
            </w:r>
          </w:p>
        </w:tc>
        <w:tc>
          <w:tcPr>
            <w:tcW w:w="643" w:type="pct"/>
            <w:vMerge/>
          </w:tcPr>
          <w:p w14:paraId="0A71D444" w14:textId="77777777" w:rsidR="00EB3DD0" w:rsidRPr="00D6625E" w:rsidRDefault="00EB3DD0" w:rsidP="00AE6065">
            <w:pPr>
              <w:ind w:left="175"/>
              <w:contextualSpacing/>
              <w:jc w:val="both"/>
              <w:rPr>
                <w:noProof/>
                <w:sz w:val="20"/>
                <w:szCs w:val="20"/>
              </w:rPr>
            </w:pPr>
          </w:p>
        </w:tc>
      </w:tr>
      <w:tr w:rsidR="00EB3DD0" w:rsidRPr="00D6625E" w14:paraId="2D5B37BF" w14:textId="77777777" w:rsidTr="00AE6065">
        <w:trPr>
          <w:trHeight w:val="879"/>
          <w:jc w:val="center"/>
        </w:trPr>
        <w:tc>
          <w:tcPr>
            <w:tcW w:w="651" w:type="pct"/>
            <w:vMerge/>
            <w:vAlign w:val="center"/>
          </w:tcPr>
          <w:p w14:paraId="4330E696" w14:textId="77777777" w:rsidR="00EB3DD0" w:rsidRPr="00D6625E" w:rsidRDefault="00EB3DD0" w:rsidP="00AE6065">
            <w:pPr>
              <w:contextualSpacing/>
              <w:jc w:val="center"/>
              <w:rPr>
                <w:noProof/>
                <w:sz w:val="20"/>
                <w:szCs w:val="20"/>
              </w:rPr>
            </w:pPr>
          </w:p>
        </w:tc>
        <w:tc>
          <w:tcPr>
            <w:tcW w:w="549" w:type="pct"/>
            <w:shd w:val="clear" w:color="auto" w:fill="auto"/>
            <w:vAlign w:val="center"/>
          </w:tcPr>
          <w:p w14:paraId="460AEADF" w14:textId="77777777" w:rsidR="00EB3DD0" w:rsidRPr="00D6625E" w:rsidRDefault="00EB3DD0" w:rsidP="00AE6065">
            <w:pPr>
              <w:contextualSpacing/>
              <w:jc w:val="center"/>
              <w:rPr>
                <w:noProof/>
                <w:sz w:val="20"/>
                <w:szCs w:val="20"/>
              </w:rPr>
            </w:pPr>
            <w:r w:rsidRPr="00D6625E">
              <w:rPr>
                <w:noProof/>
                <w:sz w:val="20"/>
                <w:szCs w:val="20"/>
              </w:rPr>
              <w:t>1</w:t>
            </w:r>
          </w:p>
          <w:p w14:paraId="2BE159CF" w14:textId="77777777" w:rsidR="00EB3DD0" w:rsidRPr="00D6625E" w:rsidRDefault="00EB3DD0" w:rsidP="00AE6065">
            <w:pPr>
              <w:contextualSpacing/>
              <w:jc w:val="center"/>
              <w:rPr>
                <w:noProof/>
                <w:sz w:val="20"/>
                <w:szCs w:val="20"/>
              </w:rPr>
            </w:pPr>
            <w:r w:rsidRPr="00D6625E">
              <w:rPr>
                <w:noProof/>
                <w:sz w:val="20"/>
                <w:szCs w:val="20"/>
              </w:rPr>
              <w:t>2</w:t>
            </w:r>
          </w:p>
          <w:p w14:paraId="7F3F2A25" w14:textId="77777777" w:rsidR="00EB3DD0" w:rsidRDefault="00EB3DD0" w:rsidP="00AE6065">
            <w:pPr>
              <w:contextualSpacing/>
              <w:jc w:val="center"/>
              <w:rPr>
                <w:noProof/>
                <w:sz w:val="20"/>
                <w:szCs w:val="20"/>
              </w:rPr>
            </w:pPr>
            <w:r w:rsidRPr="00D6625E">
              <w:rPr>
                <w:noProof/>
                <w:sz w:val="20"/>
                <w:szCs w:val="20"/>
              </w:rPr>
              <w:t>3</w:t>
            </w:r>
          </w:p>
          <w:p w14:paraId="3540C660" w14:textId="77777777" w:rsidR="00EB3DD0" w:rsidRPr="00D6625E" w:rsidRDefault="00EB3DD0" w:rsidP="00AE6065">
            <w:pPr>
              <w:contextualSpacing/>
              <w:jc w:val="center"/>
              <w:rPr>
                <w:noProof/>
                <w:sz w:val="20"/>
                <w:szCs w:val="20"/>
              </w:rPr>
            </w:pPr>
            <w:r>
              <w:rPr>
                <w:noProof/>
                <w:sz w:val="20"/>
                <w:szCs w:val="20"/>
              </w:rPr>
              <w:t>4</w:t>
            </w:r>
          </w:p>
        </w:tc>
        <w:tc>
          <w:tcPr>
            <w:tcW w:w="2379" w:type="pct"/>
          </w:tcPr>
          <w:p w14:paraId="11073150" w14:textId="77777777" w:rsidR="00EB3DD0" w:rsidRPr="00CF76D7" w:rsidRDefault="00EB3DD0" w:rsidP="00AE6065">
            <w:pPr>
              <w:numPr>
                <w:ilvl w:val="0"/>
                <w:numId w:val="23"/>
              </w:numPr>
              <w:tabs>
                <w:tab w:val="left" w:pos="152"/>
              </w:tabs>
              <w:jc w:val="both"/>
              <w:rPr>
                <w:rFonts w:ascii="Arial Narrow" w:hAnsi="Arial Narrow" w:cs="Arial"/>
                <w:sz w:val="20"/>
                <w:szCs w:val="20"/>
              </w:rPr>
            </w:pPr>
            <w:r w:rsidRPr="00CF76D7">
              <w:rPr>
                <w:rFonts w:ascii="Arial Narrow" w:hAnsi="Arial Narrow" w:cs="Arial"/>
                <w:sz w:val="20"/>
                <w:szCs w:val="20"/>
              </w:rPr>
              <w:t>Reúne los componentes de la estructura metálica y la seguridad de acuerdo a la documentación técnica.</w:t>
            </w:r>
          </w:p>
          <w:p w14:paraId="5BFB74C5" w14:textId="77777777" w:rsidR="00EB3DD0" w:rsidRPr="007F21A4" w:rsidRDefault="00EB3DD0" w:rsidP="00AE6065">
            <w:pPr>
              <w:numPr>
                <w:ilvl w:val="0"/>
                <w:numId w:val="23"/>
              </w:numPr>
              <w:tabs>
                <w:tab w:val="left" w:pos="152"/>
              </w:tabs>
              <w:jc w:val="both"/>
              <w:rPr>
                <w:rFonts w:ascii="Arial Narrow" w:hAnsi="Arial Narrow" w:cs="Arial"/>
                <w:sz w:val="20"/>
                <w:szCs w:val="20"/>
              </w:rPr>
            </w:pPr>
            <w:r w:rsidRPr="00CF76D7">
              <w:rPr>
                <w:rFonts w:ascii="Arial Narrow" w:hAnsi="Arial Narrow" w:cs="Arial"/>
                <w:sz w:val="20"/>
                <w:szCs w:val="20"/>
              </w:rPr>
              <w:t>Realiza acciones para adquirir los recursos necesarios para elaborar la propuesta de valor. Programa las actividades que debe ejecutar para elaborar la propuesta de valor integrando alternativas de solución ante contingencias o situaciones imprevistas.</w:t>
            </w:r>
          </w:p>
        </w:tc>
        <w:tc>
          <w:tcPr>
            <w:tcW w:w="305" w:type="pct"/>
            <w:vAlign w:val="center"/>
          </w:tcPr>
          <w:p w14:paraId="58BB97EF" w14:textId="77777777" w:rsidR="00EB3DD0" w:rsidRPr="00D6625E" w:rsidRDefault="00EB3DD0" w:rsidP="00AE6065">
            <w:pPr>
              <w:contextualSpacing/>
              <w:jc w:val="center"/>
              <w:rPr>
                <w:noProof/>
                <w:sz w:val="20"/>
                <w:szCs w:val="20"/>
              </w:rPr>
            </w:pPr>
            <w:r w:rsidRPr="00D6625E">
              <w:rPr>
                <w:noProof/>
                <w:sz w:val="20"/>
                <w:szCs w:val="20"/>
              </w:rPr>
              <w:t>25</w:t>
            </w:r>
          </w:p>
          <w:p w14:paraId="2FC09B05" w14:textId="77777777" w:rsidR="00EB3DD0" w:rsidRPr="00D6625E" w:rsidRDefault="00EB3DD0" w:rsidP="00AE6065">
            <w:pPr>
              <w:contextualSpacing/>
              <w:jc w:val="center"/>
              <w:rPr>
                <w:noProof/>
                <w:sz w:val="20"/>
                <w:szCs w:val="20"/>
              </w:rPr>
            </w:pPr>
            <w:r w:rsidRPr="00D6625E">
              <w:rPr>
                <w:noProof/>
                <w:sz w:val="20"/>
                <w:szCs w:val="20"/>
              </w:rPr>
              <w:t>25</w:t>
            </w:r>
          </w:p>
          <w:p w14:paraId="0B07D793" w14:textId="77777777" w:rsidR="00EB3DD0" w:rsidRPr="00D6625E" w:rsidRDefault="00EB3DD0" w:rsidP="00AE6065">
            <w:pPr>
              <w:contextualSpacing/>
              <w:jc w:val="center"/>
              <w:rPr>
                <w:noProof/>
                <w:sz w:val="20"/>
                <w:szCs w:val="20"/>
              </w:rPr>
            </w:pPr>
            <w:r w:rsidRPr="00D6625E">
              <w:rPr>
                <w:noProof/>
                <w:sz w:val="20"/>
                <w:szCs w:val="20"/>
              </w:rPr>
              <w:t>25</w:t>
            </w:r>
          </w:p>
          <w:p w14:paraId="46E5E430" w14:textId="77777777" w:rsidR="00EB3DD0" w:rsidRPr="00D6625E" w:rsidRDefault="00EB3DD0" w:rsidP="00AE6065">
            <w:pPr>
              <w:contextualSpacing/>
              <w:jc w:val="center"/>
              <w:rPr>
                <w:noProof/>
                <w:sz w:val="20"/>
                <w:szCs w:val="20"/>
              </w:rPr>
            </w:pPr>
            <w:r w:rsidRPr="00D6625E">
              <w:rPr>
                <w:noProof/>
                <w:sz w:val="20"/>
                <w:szCs w:val="20"/>
              </w:rPr>
              <w:t>25</w:t>
            </w:r>
          </w:p>
        </w:tc>
        <w:tc>
          <w:tcPr>
            <w:tcW w:w="244" w:type="pct"/>
            <w:vAlign w:val="center"/>
          </w:tcPr>
          <w:p w14:paraId="7C6FF1B5" w14:textId="77777777" w:rsidR="00EB3DD0" w:rsidRPr="00D6625E" w:rsidRDefault="00EB3DD0" w:rsidP="00AE6065">
            <w:pPr>
              <w:contextualSpacing/>
              <w:jc w:val="center"/>
              <w:rPr>
                <w:noProof/>
                <w:sz w:val="20"/>
                <w:szCs w:val="20"/>
              </w:rPr>
            </w:pPr>
            <w:r w:rsidRPr="00D6625E">
              <w:rPr>
                <w:noProof/>
                <w:sz w:val="20"/>
                <w:szCs w:val="20"/>
              </w:rPr>
              <w:t>5</w:t>
            </w:r>
          </w:p>
          <w:p w14:paraId="6D9898A6" w14:textId="77777777" w:rsidR="00EB3DD0" w:rsidRPr="00D6625E" w:rsidRDefault="00EB3DD0" w:rsidP="00AE6065">
            <w:pPr>
              <w:contextualSpacing/>
              <w:jc w:val="center"/>
              <w:rPr>
                <w:noProof/>
                <w:sz w:val="20"/>
                <w:szCs w:val="20"/>
              </w:rPr>
            </w:pPr>
            <w:r w:rsidRPr="00D6625E">
              <w:rPr>
                <w:noProof/>
                <w:sz w:val="20"/>
                <w:szCs w:val="20"/>
              </w:rPr>
              <w:t>5</w:t>
            </w:r>
          </w:p>
          <w:p w14:paraId="122507BA" w14:textId="77777777" w:rsidR="00EB3DD0" w:rsidRPr="00D6625E" w:rsidRDefault="00EB3DD0" w:rsidP="00AE6065">
            <w:pPr>
              <w:contextualSpacing/>
              <w:jc w:val="center"/>
              <w:rPr>
                <w:noProof/>
                <w:sz w:val="20"/>
                <w:szCs w:val="20"/>
              </w:rPr>
            </w:pPr>
            <w:r w:rsidRPr="00D6625E">
              <w:rPr>
                <w:noProof/>
                <w:sz w:val="20"/>
                <w:szCs w:val="20"/>
              </w:rPr>
              <w:t>5</w:t>
            </w:r>
          </w:p>
          <w:p w14:paraId="31A621F2" w14:textId="77777777" w:rsidR="00EB3DD0" w:rsidRPr="00D6625E" w:rsidRDefault="00EB3DD0" w:rsidP="00AE6065">
            <w:pPr>
              <w:contextualSpacing/>
              <w:jc w:val="center"/>
              <w:rPr>
                <w:noProof/>
                <w:sz w:val="20"/>
                <w:szCs w:val="20"/>
              </w:rPr>
            </w:pPr>
            <w:r w:rsidRPr="00D6625E">
              <w:rPr>
                <w:noProof/>
                <w:sz w:val="20"/>
                <w:szCs w:val="20"/>
              </w:rPr>
              <w:t>5</w:t>
            </w:r>
          </w:p>
        </w:tc>
        <w:tc>
          <w:tcPr>
            <w:tcW w:w="229" w:type="pct"/>
            <w:vAlign w:val="center"/>
          </w:tcPr>
          <w:p w14:paraId="4D70FD4E" w14:textId="77777777" w:rsidR="00EB3DD0" w:rsidRPr="00D6625E" w:rsidRDefault="00EB3DD0" w:rsidP="00AE6065">
            <w:pPr>
              <w:contextualSpacing/>
              <w:jc w:val="center"/>
              <w:rPr>
                <w:noProof/>
                <w:sz w:val="20"/>
                <w:szCs w:val="20"/>
              </w:rPr>
            </w:pPr>
            <w:r w:rsidRPr="00D6625E">
              <w:rPr>
                <w:noProof/>
                <w:sz w:val="20"/>
                <w:szCs w:val="20"/>
              </w:rPr>
              <w:t>5</w:t>
            </w:r>
          </w:p>
          <w:p w14:paraId="02B2829D" w14:textId="77777777" w:rsidR="00EB3DD0" w:rsidRPr="00D6625E" w:rsidRDefault="00EB3DD0" w:rsidP="00AE6065">
            <w:pPr>
              <w:contextualSpacing/>
              <w:jc w:val="center"/>
              <w:rPr>
                <w:noProof/>
                <w:sz w:val="20"/>
                <w:szCs w:val="20"/>
              </w:rPr>
            </w:pPr>
            <w:r w:rsidRPr="00D6625E">
              <w:rPr>
                <w:noProof/>
                <w:sz w:val="20"/>
                <w:szCs w:val="20"/>
              </w:rPr>
              <w:t>5</w:t>
            </w:r>
          </w:p>
          <w:p w14:paraId="15497C62" w14:textId="77777777" w:rsidR="00EB3DD0" w:rsidRPr="00D6625E" w:rsidRDefault="00EB3DD0" w:rsidP="00AE6065">
            <w:pPr>
              <w:contextualSpacing/>
              <w:jc w:val="center"/>
              <w:rPr>
                <w:noProof/>
                <w:sz w:val="20"/>
                <w:szCs w:val="20"/>
              </w:rPr>
            </w:pPr>
            <w:r w:rsidRPr="00D6625E">
              <w:rPr>
                <w:noProof/>
                <w:sz w:val="20"/>
                <w:szCs w:val="20"/>
              </w:rPr>
              <w:t>5</w:t>
            </w:r>
          </w:p>
          <w:p w14:paraId="3F3569AF" w14:textId="77777777" w:rsidR="00EB3DD0" w:rsidRPr="00D6625E" w:rsidRDefault="00EB3DD0" w:rsidP="00AE6065">
            <w:pPr>
              <w:contextualSpacing/>
              <w:jc w:val="center"/>
              <w:rPr>
                <w:noProof/>
                <w:sz w:val="20"/>
                <w:szCs w:val="20"/>
              </w:rPr>
            </w:pPr>
            <w:r w:rsidRPr="00D6625E">
              <w:rPr>
                <w:noProof/>
                <w:sz w:val="20"/>
                <w:szCs w:val="20"/>
              </w:rPr>
              <w:t>5</w:t>
            </w:r>
          </w:p>
        </w:tc>
        <w:tc>
          <w:tcPr>
            <w:tcW w:w="643" w:type="pct"/>
            <w:vMerge/>
          </w:tcPr>
          <w:p w14:paraId="7F244440" w14:textId="77777777" w:rsidR="00EB3DD0" w:rsidRPr="00D6625E" w:rsidRDefault="00EB3DD0" w:rsidP="00AE6065">
            <w:pPr>
              <w:contextualSpacing/>
              <w:jc w:val="both"/>
              <w:rPr>
                <w:noProof/>
                <w:sz w:val="20"/>
                <w:szCs w:val="20"/>
              </w:rPr>
            </w:pPr>
          </w:p>
        </w:tc>
      </w:tr>
      <w:tr w:rsidR="00EB3DD0" w:rsidRPr="00D6625E" w14:paraId="6F9B8325" w14:textId="77777777" w:rsidTr="00AE6065">
        <w:trPr>
          <w:trHeight w:val="174"/>
          <w:jc w:val="center"/>
        </w:trPr>
        <w:tc>
          <w:tcPr>
            <w:tcW w:w="651" w:type="pct"/>
            <w:vMerge/>
            <w:vAlign w:val="center"/>
          </w:tcPr>
          <w:p w14:paraId="1F7674D4" w14:textId="77777777" w:rsidR="00EB3DD0" w:rsidRPr="00D6625E" w:rsidRDefault="00EB3DD0" w:rsidP="00AE6065">
            <w:pPr>
              <w:contextualSpacing/>
              <w:jc w:val="center"/>
              <w:rPr>
                <w:sz w:val="20"/>
                <w:szCs w:val="20"/>
              </w:rPr>
            </w:pPr>
          </w:p>
        </w:tc>
        <w:tc>
          <w:tcPr>
            <w:tcW w:w="2928" w:type="pct"/>
            <w:gridSpan w:val="2"/>
            <w:shd w:val="clear" w:color="auto" w:fill="auto"/>
            <w:vAlign w:val="center"/>
          </w:tcPr>
          <w:p w14:paraId="1E6CA5B6" w14:textId="77777777" w:rsidR="00EB3DD0" w:rsidRPr="00D6625E" w:rsidRDefault="00EB3DD0" w:rsidP="00AE6065">
            <w:pPr>
              <w:ind w:left="304"/>
              <w:contextualSpacing/>
              <w:jc w:val="center"/>
              <w:rPr>
                <w:sz w:val="20"/>
                <w:szCs w:val="20"/>
              </w:rPr>
            </w:pPr>
            <w:r w:rsidRPr="00D6625E">
              <w:rPr>
                <w:sz w:val="20"/>
                <w:szCs w:val="20"/>
              </w:rPr>
              <w:t>TOTAL</w:t>
            </w:r>
          </w:p>
        </w:tc>
        <w:tc>
          <w:tcPr>
            <w:tcW w:w="305" w:type="pct"/>
            <w:vAlign w:val="center"/>
          </w:tcPr>
          <w:p w14:paraId="491DEF8A" w14:textId="77777777" w:rsidR="00EB3DD0" w:rsidRPr="00D6625E" w:rsidRDefault="00EB3DD0" w:rsidP="00AE6065">
            <w:pPr>
              <w:contextualSpacing/>
              <w:jc w:val="center"/>
              <w:rPr>
                <w:noProof/>
                <w:sz w:val="20"/>
                <w:szCs w:val="20"/>
              </w:rPr>
            </w:pPr>
            <w:r w:rsidRPr="00D6625E">
              <w:rPr>
                <w:noProof/>
                <w:sz w:val="20"/>
                <w:szCs w:val="20"/>
              </w:rPr>
              <w:t>100</w:t>
            </w:r>
          </w:p>
        </w:tc>
        <w:tc>
          <w:tcPr>
            <w:tcW w:w="244" w:type="pct"/>
            <w:vAlign w:val="center"/>
          </w:tcPr>
          <w:p w14:paraId="1C7B525C" w14:textId="77777777" w:rsidR="00EB3DD0" w:rsidRPr="00D6625E" w:rsidRDefault="00EB3DD0" w:rsidP="00AE6065">
            <w:pPr>
              <w:contextualSpacing/>
              <w:jc w:val="center"/>
              <w:rPr>
                <w:noProof/>
                <w:sz w:val="20"/>
                <w:szCs w:val="20"/>
              </w:rPr>
            </w:pPr>
            <w:r w:rsidRPr="00D6625E">
              <w:rPr>
                <w:noProof/>
                <w:sz w:val="20"/>
                <w:szCs w:val="20"/>
              </w:rPr>
              <w:t>20</w:t>
            </w:r>
          </w:p>
        </w:tc>
        <w:tc>
          <w:tcPr>
            <w:tcW w:w="229" w:type="pct"/>
            <w:vAlign w:val="center"/>
          </w:tcPr>
          <w:p w14:paraId="42134300" w14:textId="77777777" w:rsidR="00EB3DD0" w:rsidRPr="00D6625E" w:rsidRDefault="00EB3DD0" w:rsidP="00AE6065">
            <w:pPr>
              <w:contextualSpacing/>
              <w:jc w:val="center"/>
              <w:rPr>
                <w:noProof/>
                <w:sz w:val="20"/>
                <w:szCs w:val="20"/>
              </w:rPr>
            </w:pPr>
            <w:r w:rsidRPr="00D6625E">
              <w:rPr>
                <w:noProof/>
                <w:sz w:val="20"/>
                <w:szCs w:val="20"/>
              </w:rPr>
              <w:t>20</w:t>
            </w:r>
          </w:p>
        </w:tc>
        <w:tc>
          <w:tcPr>
            <w:tcW w:w="643" w:type="pct"/>
            <w:vMerge/>
          </w:tcPr>
          <w:p w14:paraId="77FE3DF3" w14:textId="77777777" w:rsidR="00EB3DD0" w:rsidRPr="00D6625E" w:rsidRDefault="00EB3DD0" w:rsidP="00AE6065">
            <w:pPr>
              <w:contextualSpacing/>
              <w:jc w:val="both"/>
              <w:rPr>
                <w:noProof/>
                <w:sz w:val="20"/>
                <w:szCs w:val="20"/>
              </w:rPr>
            </w:pPr>
          </w:p>
        </w:tc>
      </w:tr>
      <w:tr w:rsidR="00EB3DD0" w:rsidRPr="00D6625E" w14:paraId="538CAF95" w14:textId="77777777" w:rsidTr="00AE6065">
        <w:trPr>
          <w:trHeight w:val="258"/>
          <w:jc w:val="center"/>
        </w:trPr>
        <w:tc>
          <w:tcPr>
            <w:tcW w:w="651" w:type="pct"/>
            <w:vMerge/>
            <w:vAlign w:val="center"/>
          </w:tcPr>
          <w:p w14:paraId="3C0303A0" w14:textId="77777777" w:rsidR="00EB3DD0" w:rsidRPr="00D6625E" w:rsidRDefault="00EB3DD0" w:rsidP="00AE6065">
            <w:pPr>
              <w:contextualSpacing/>
              <w:jc w:val="center"/>
              <w:rPr>
                <w:noProof/>
                <w:sz w:val="20"/>
                <w:szCs w:val="20"/>
              </w:rPr>
            </w:pPr>
          </w:p>
        </w:tc>
        <w:tc>
          <w:tcPr>
            <w:tcW w:w="549" w:type="pct"/>
            <w:shd w:val="clear" w:color="auto" w:fill="auto"/>
            <w:vAlign w:val="center"/>
          </w:tcPr>
          <w:p w14:paraId="5AAEDB3A" w14:textId="77777777" w:rsidR="00EB3DD0" w:rsidRPr="00D6625E" w:rsidRDefault="00EB3DD0" w:rsidP="00AE6065">
            <w:pPr>
              <w:contextualSpacing/>
              <w:jc w:val="center"/>
              <w:rPr>
                <w:noProof/>
                <w:sz w:val="20"/>
                <w:szCs w:val="20"/>
              </w:rPr>
            </w:pPr>
            <w:r w:rsidRPr="00D6625E">
              <w:rPr>
                <w:noProof/>
                <w:sz w:val="20"/>
                <w:szCs w:val="20"/>
              </w:rPr>
              <w:t>1</w:t>
            </w:r>
          </w:p>
          <w:p w14:paraId="011D3291" w14:textId="77777777" w:rsidR="00EB3DD0" w:rsidRPr="00D6625E" w:rsidRDefault="00EB3DD0" w:rsidP="00AE6065">
            <w:pPr>
              <w:contextualSpacing/>
              <w:jc w:val="center"/>
              <w:rPr>
                <w:noProof/>
                <w:sz w:val="20"/>
                <w:szCs w:val="20"/>
              </w:rPr>
            </w:pPr>
            <w:r w:rsidRPr="00D6625E">
              <w:rPr>
                <w:noProof/>
                <w:sz w:val="20"/>
                <w:szCs w:val="20"/>
              </w:rPr>
              <w:t>2</w:t>
            </w:r>
          </w:p>
          <w:p w14:paraId="582986C4" w14:textId="77777777" w:rsidR="00EB3DD0" w:rsidRDefault="00EB3DD0" w:rsidP="00AE6065">
            <w:pPr>
              <w:contextualSpacing/>
              <w:jc w:val="center"/>
              <w:rPr>
                <w:noProof/>
                <w:sz w:val="20"/>
                <w:szCs w:val="20"/>
              </w:rPr>
            </w:pPr>
            <w:r w:rsidRPr="00D6625E">
              <w:rPr>
                <w:noProof/>
                <w:sz w:val="20"/>
                <w:szCs w:val="20"/>
              </w:rPr>
              <w:t>3</w:t>
            </w:r>
          </w:p>
          <w:p w14:paraId="4C23FFD8" w14:textId="77777777" w:rsidR="00EB3DD0" w:rsidRPr="00D6625E" w:rsidRDefault="00EB3DD0" w:rsidP="00AE6065">
            <w:pPr>
              <w:contextualSpacing/>
              <w:jc w:val="center"/>
              <w:rPr>
                <w:noProof/>
                <w:sz w:val="20"/>
                <w:szCs w:val="20"/>
              </w:rPr>
            </w:pPr>
            <w:r>
              <w:rPr>
                <w:noProof/>
                <w:sz w:val="20"/>
                <w:szCs w:val="20"/>
              </w:rPr>
              <w:t>4</w:t>
            </w:r>
          </w:p>
        </w:tc>
        <w:tc>
          <w:tcPr>
            <w:tcW w:w="2379" w:type="pct"/>
          </w:tcPr>
          <w:p w14:paraId="1C1AE354" w14:textId="77777777" w:rsidR="00EB3DD0" w:rsidRPr="00CF76D7" w:rsidRDefault="00EB3DD0" w:rsidP="00AE6065">
            <w:pPr>
              <w:numPr>
                <w:ilvl w:val="0"/>
                <w:numId w:val="23"/>
              </w:numPr>
              <w:jc w:val="both"/>
              <w:rPr>
                <w:rFonts w:ascii="Arial Narrow" w:hAnsi="Arial Narrow" w:cs="Arial"/>
                <w:sz w:val="20"/>
                <w:szCs w:val="20"/>
              </w:rPr>
            </w:pPr>
            <w:r w:rsidRPr="00CF76D7">
              <w:rPr>
                <w:rFonts w:ascii="Arial Narrow" w:hAnsi="Arial Narrow" w:cs="Arial"/>
                <w:sz w:val="20"/>
                <w:szCs w:val="20"/>
              </w:rPr>
              <w:t>Prevé las condiciones de trabajo para la instalación de estructuras metálicas de acuerdo a la documentación técnica.</w:t>
            </w:r>
          </w:p>
          <w:p w14:paraId="4E8FC988" w14:textId="77777777" w:rsidR="00EB3DD0" w:rsidRPr="00CF76D7" w:rsidRDefault="00EB3DD0" w:rsidP="00AE6065">
            <w:pPr>
              <w:numPr>
                <w:ilvl w:val="0"/>
                <w:numId w:val="23"/>
              </w:numPr>
              <w:jc w:val="both"/>
              <w:rPr>
                <w:rFonts w:ascii="Arial Narrow" w:hAnsi="Arial Narrow" w:cs="Arial"/>
                <w:sz w:val="20"/>
                <w:szCs w:val="20"/>
              </w:rPr>
            </w:pPr>
            <w:r w:rsidRPr="00CF76D7">
              <w:rPr>
                <w:rFonts w:ascii="Arial Narrow" w:hAnsi="Arial Narrow" w:cs="Arial"/>
                <w:sz w:val="20"/>
                <w:szCs w:val="20"/>
              </w:rPr>
              <w:t>Realiza acciones para adquirir los recursos necesarios para elaborar la propuesta de valor. Programa las actividades que debe ejecutar para elaborar la propuesta de valor integrando alternativas de solución ante contingencias o situaciones imprevistas.</w:t>
            </w:r>
          </w:p>
          <w:p w14:paraId="7D335333" w14:textId="77777777" w:rsidR="00EB3DD0" w:rsidRPr="004B32A7" w:rsidRDefault="00EB3DD0" w:rsidP="00AE6065">
            <w:pPr>
              <w:numPr>
                <w:ilvl w:val="0"/>
                <w:numId w:val="23"/>
              </w:numPr>
              <w:jc w:val="both"/>
              <w:rPr>
                <w:rFonts w:ascii="Arial Narrow" w:hAnsi="Arial Narrow" w:cs="Arial"/>
                <w:sz w:val="20"/>
                <w:szCs w:val="20"/>
              </w:rPr>
            </w:pPr>
            <w:r w:rsidRPr="00CF76D7">
              <w:rPr>
                <w:rFonts w:ascii="Arial Narrow" w:hAnsi="Arial Narrow" w:cs="Arial"/>
                <w:sz w:val="20"/>
                <w:szCs w:val="20"/>
              </w:rPr>
              <w:t>Posiciona la estructura metálica de acuerdo a la documentación técnica.</w:t>
            </w:r>
          </w:p>
        </w:tc>
        <w:tc>
          <w:tcPr>
            <w:tcW w:w="305" w:type="pct"/>
            <w:vAlign w:val="center"/>
          </w:tcPr>
          <w:p w14:paraId="350BC1D7" w14:textId="77777777" w:rsidR="00EB3DD0" w:rsidRPr="00D6625E" w:rsidRDefault="00EB3DD0" w:rsidP="00AE6065">
            <w:pPr>
              <w:contextualSpacing/>
              <w:jc w:val="center"/>
              <w:rPr>
                <w:noProof/>
                <w:sz w:val="20"/>
                <w:szCs w:val="20"/>
              </w:rPr>
            </w:pPr>
            <w:r w:rsidRPr="00D6625E">
              <w:rPr>
                <w:noProof/>
                <w:sz w:val="20"/>
                <w:szCs w:val="20"/>
              </w:rPr>
              <w:t>25</w:t>
            </w:r>
          </w:p>
          <w:p w14:paraId="1F1827C1" w14:textId="77777777" w:rsidR="00EB3DD0" w:rsidRPr="00D6625E" w:rsidRDefault="00EB3DD0" w:rsidP="00AE6065">
            <w:pPr>
              <w:contextualSpacing/>
              <w:jc w:val="center"/>
              <w:rPr>
                <w:noProof/>
                <w:sz w:val="20"/>
                <w:szCs w:val="20"/>
              </w:rPr>
            </w:pPr>
            <w:r w:rsidRPr="00D6625E">
              <w:rPr>
                <w:noProof/>
                <w:sz w:val="20"/>
                <w:szCs w:val="20"/>
              </w:rPr>
              <w:t>25</w:t>
            </w:r>
          </w:p>
          <w:p w14:paraId="7CB9D7FF" w14:textId="77777777" w:rsidR="00EB3DD0" w:rsidRPr="00D6625E" w:rsidRDefault="00EB3DD0" w:rsidP="00AE6065">
            <w:pPr>
              <w:contextualSpacing/>
              <w:jc w:val="center"/>
              <w:rPr>
                <w:noProof/>
                <w:sz w:val="20"/>
                <w:szCs w:val="20"/>
              </w:rPr>
            </w:pPr>
            <w:r w:rsidRPr="00D6625E">
              <w:rPr>
                <w:noProof/>
                <w:sz w:val="20"/>
                <w:szCs w:val="20"/>
              </w:rPr>
              <w:t>25</w:t>
            </w:r>
          </w:p>
          <w:p w14:paraId="00A05D62" w14:textId="77777777" w:rsidR="00EB3DD0" w:rsidRPr="00D6625E" w:rsidRDefault="00EB3DD0" w:rsidP="00AE6065">
            <w:pPr>
              <w:contextualSpacing/>
              <w:jc w:val="center"/>
              <w:rPr>
                <w:noProof/>
                <w:sz w:val="20"/>
                <w:szCs w:val="20"/>
              </w:rPr>
            </w:pPr>
            <w:r w:rsidRPr="00D6625E">
              <w:rPr>
                <w:noProof/>
                <w:sz w:val="20"/>
                <w:szCs w:val="20"/>
              </w:rPr>
              <w:t>25</w:t>
            </w:r>
          </w:p>
        </w:tc>
        <w:tc>
          <w:tcPr>
            <w:tcW w:w="244" w:type="pct"/>
            <w:vAlign w:val="center"/>
          </w:tcPr>
          <w:p w14:paraId="232B22F0" w14:textId="77777777" w:rsidR="00EB3DD0" w:rsidRPr="00D6625E" w:rsidRDefault="00EB3DD0" w:rsidP="00AE6065">
            <w:pPr>
              <w:contextualSpacing/>
              <w:jc w:val="center"/>
              <w:rPr>
                <w:noProof/>
                <w:sz w:val="20"/>
                <w:szCs w:val="20"/>
              </w:rPr>
            </w:pPr>
            <w:r w:rsidRPr="00D6625E">
              <w:rPr>
                <w:noProof/>
                <w:sz w:val="20"/>
                <w:szCs w:val="20"/>
              </w:rPr>
              <w:t>5</w:t>
            </w:r>
          </w:p>
          <w:p w14:paraId="48E81CB7" w14:textId="77777777" w:rsidR="00EB3DD0" w:rsidRPr="00D6625E" w:rsidRDefault="00EB3DD0" w:rsidP="00AE6065">
            <w:pPr>
              <w:contextualSpacing/>
              <w:jc w:val="center"/>
              <w:rPr>
                <w:noProof/>
                <w:sz w:val="20"/>
                <w:szCs w:val="20"/>
              </w:rPr>
            </w:pPr>
            <w:r w:rsidRPr="00D6625E">
              <w:rPr>
                <w:noProof/>
                <w:sz w:val="20"/>
                <w:szCs w:val="20"/>
              </w:rPr>
              <w:t>5</w:t>
            </w:r>
          </w:p>
          <w:p w14:paraId="0BA2816C" w14:textId="77777777" w:rsidR="00EB3DD0" w:rsidRPr="00D6625E" w:rsidRDefault="00EB3DD0" w:rsidP="00AE6065">
            <w:pPr>
              <w:contextualSpacing/>
              <w:jc w:val="center"/>
              <w:rPr>
                <w:noProof/>
                <w:sz w:val="20"/>
                <w:szCs w:val="20"/>
              </w:rPr>
            </w:pPr>
            <w:r w:rsidRPr="00D6625E">
              <w:rPr>
                <w:noProof/>
                <w:sz w:val="20"/>
                <w:szCs w:val="20"/>
              </w:rPr>
              <w:t>5</w:t>
            </w:r>
          </w:p>
          <w:p w14:paraId="744BBB70" w14:textId="77777777" w:rsidR="00EB3DD0" w:rsidRPr="00D6625E" w:rsidRDefault="00EB3DD0" w:rsidP="00AE6065">
            <w:pPr>
              <w:contextualSpacing/>
              <w:jc w:val="center"/>
              <w:rPr>
                <w:noProof/>
                <w:sz w:val="20"/>
                <w:szCs w:val="20"/>
              </w:rPr>
            </w:pPr>
            <w:r w:rsidRPr="00D6625E">
              <w:rPr>
                <w:noProof/>
                <w:sz w:val="20"/>
                <w:szCs w:val="20"/>
              </w:rPr>
              <w:t>5</w:t>
            </w:r>
          </w:p>
        </w:tc>
        <w:tc>
          <w:tcPr>
            <w:tcW w:w="229" w:type="pct"/>
            <w:vAlign w:val="center"/>
          </w:tcPr>
          <w:p w14:paraId="1862A22A" w14:textId="77777777" w:rsidR="00EB3DD0" w:rsidRPr="00D6625E" w:rsidRDefault="00EB3DD0" w:rsidP="00AE6065">
            <w:pPr>
              <w:contextualSpacing/>
              <w:jc w:val="center"/>
              <w:rPr>
                <w:noProof/>
                <w:sz w:val="20"/>
                <w:szCs w:val="20"/>
              </w:rPr>
            </w:pPr>
            <w:r w:rsidRPr="00D6625E">
              <w:rPr>
                <w:noProof/>
                <w:sz w:val="20"/>
                <w:szCs w:val="20"/>
              </w:rPr>
              <w:t>5</w:t>
            </w:r>
          </w:p>
          <w:p w14:paraId="1AF3DD15" w14:textId="77777777" w:rsidR="00EB3DD0" w:rsidRPr="00D6625E" w:rsidRDefault="00EB3DD0" w:rsidP="00AE6065">
            <w:pPr>
              <w:contextualSpacing/>
              <w:jc w:val="center"/>
              <w:rPr>
                <w:noProof/>
                <w:sz w:val="20"/>
                <w:szCs w:val="20"/>
              </w:rPr>
            </w:pPr>
            <w:r w:rsidRPr="00D6625E">
              <w:rPr>
                <w:noProof/>
                <w:sz w:val="20"/>
                <w:szCs w:val="20"/>
              </w:rPr>
              <w:t>5</w:t>
            </w:r>
          </w:p>
          <w:p w14:paraId="18752E78" w14:textId="77777777" w:rsidR="00EB3DD0" w:rsidRPr="00D6625E" w:rsidRDefault="00EB3DD0" w:rsidP="00AE6065">
            <w:pPr>
              <w:contextualSpacing/>
              <w:jc w:val="center"/>
              <w:rPr>
                <w:noProof/>
                <w:sz w:val="20"/>
                <w:szCs w:val="20"/>
              </w:rPr>
            </w:pPr>
            <w:r w:rsidRPr="00D6625E">
              <w:rPr>
                <w:noProof/>
                <w:sz w:val="20"/>
                <w:szCs w:val="20"/>
              </w:rPr>
              <w:t>5</w:t>
            </w:r>
          </w:p>
          <w:p w14:paraId="62848224" w14:textId="77777777" w:rsidR="00EB3DD0" w:rsidRPr="00D6625E" w:rsidRDefault="00EB3DD0" w:rsidP="00AE6065">
            <w:pPr>
              <w:contextualSpacing/>
              <w:jc w:val="center"/>
              <w:rPr>
                <w:noProof/>
                <w:sz w:val="20"/>
                <w:szCs w:val="20"/>
              </w:rPr>
            </w:pPr>
            <w:r w:rsidRPr="00D6625E">
              <w:rPr>
                <w:noProof/>
                <w:sz w:val="20"/>
                <w:szCs w:val="20"/>
              </w:rPr>
              <w:t>5</w:t>
            </w:r>
          </w:p>
        </w:tc>
        <w:tc>
          <w:tcPr>
            <w:tcW w:w="643" w:type="pct"/>
            <w:vMerge/>
          </w:tcPr>
          <w:p w14:paraId="10818309" w14:textId="77777777" w:rsidR="00EB3DD0" w:rsidRPr="00D6625E" w:rsidRDefault="00EB3DD0" w:rsidP="00AE6065">
            <w:pPr>
              <w:contextualSpacing/>
              <w:jc w:val="both"/>
              <w:rPr>
                <w:noProof/>
                <w:sz w:val="20"/>
                <w:szCs w:val="20"/>
              </w:rPr>
            </w:pPr>
          </w:p>
        </w:tc>
      </w:tr>
      <w:tr w:rsidR="00EB3DD0" w:rsidRPr="00D6625E" w14:paraId="3B669B79" w14:textId="77777777" w:rsidTr="00AE6065">
        <w:trPr>
          <w:trHeight w:val="231"/>
          <w:jc w:val="center"/>
        </w:trPr>
        <w:tc>
          <w:tcPr>
            <w:tcW w:w="651" w:type="pct"/>
            <w:vMerge/>
          </w:tcPr>
          <w:p w14:paraId="5738D3A0" w14:textId="77777777" w:rsidR="00EB3DD0" w:rsidRPr="00D6625E" w:rsidRDefault="00EB3DD0" w:rsidP="00AE6065">
            <w:pPr>
              <w:contextualSpacing/>
              <w:jc w:val="center"/>
              <w:rPr>
                <w:sz w:val="20"/>
                <w:szCs w:val="20"/>
              </w:rPr>
            </w:pPr>
          </w:p>
        </w:tc>
        <w:tc>
          <w:tcPr>
            <w:tcW w:w="549" w:type="pct"/>
            <w:shd w:val="clear" w:color="auto" w:fill="auto"/>
          </w:tcPr>
          <w:p w14:paraId="3A1B7B90" w14:textId="77777777" w:rsidR="00EB3DD0" w:rsidRPr="00D6625E" w:rsidRDefault="00EB3DD0" w:rsidP="00AE6065">
            <w:pPr>
              <w:jc w:val="center"/>
              <w:rPr>
                <w:sz w:val="20"/>
                <w:szCs w:val="20"/>
              </w:rPr>
            </w:pPr>
          </w:p>
        </w:tc>
        <w:tc>
          <w:tcPr>
            <w:tcW w:w="2379" w:type="pct"/>
          </w:tcPr>
          <w:p w14:paraId="4B60265E" w14:textId="77777777" w:rsidR="00EB3DD0" w:rsidRPr="00D6625E" w:rsidRDefault="00EB3DD0" w:rsidP="00AE6065">
            <w:pPr>
              <w:jc w:val="center"/>
              <w:rPr>
                <w:sz w:val="20"/>
                <w:szCs w:val="20"/>
              </w:rPr>
            </w:pPr>
            <w:r w:rsidRPr="00D6625E">
              <w:rPr>
                <w:sz w:val="20"/>
                <w:szCs w:val="20"/>
              </w:rPr>
              <w:t>TOTAL</w:t>
            </w:r>
          </w:p>
        </w:tc>
        <w:tc>
          <w:tcPr>
            <w:tcW w:w="305" w:type="pct"/>
          </w:tcPr>
          <w:p w14:paraId="42ACC2EF" w14:textId="77777777" w:rsidR="00EB3DD0" w:rsidRPr="00D6625E" w:rsidRDefault="00EB3DD0" w:rsidP="00AE6065">
            <w:pPr>
              <w:contextualSpacing/>
              <w:jc w:val="center"/>
              <w:rPr>
                <w:noProof/>
                <w:sz w:val="20"/>
                <w:szCs w:val="20"/>
              </w:rPr>
            </w:pPr>
            <w:r w:rsidRPr="00D6625E">
              <w:rPr>
                <w:noProof/>
                <w:sz w:val="20"/>
                <w:szCs w:val="20"/>
              </w:rPr>
              <w:t>100</w:t>
            </w:r>
          </w:p>
        </w:tc>
        <w:tc>
          <w:tcPr>
            <w:tcW w:w="244" w:type="pct"/>
          </w:tcPr>
          <w:p w14:paraId="78BF1C0B" w14:textId="77777777" w:rsidR="00EB3DD0" w:rsidRPr="00D6625E" w:rsidRDefault="00EB3DD0" w:rsidP="00AE6065">
            <w:pPr>
              <w:contextualSpacing/>
              <w:jc w:val="center"/>
              <w:rPr>
                <w:noProof/>
                <w:sz w:val="20"/>
                <w:szCs w:val="20"/>
              </w:rPr>
            </w:pPr>
            <w:r w:rsidRPr="00D6625E">
              <w:rPr>
                <w:noProof/>
                <w:sz w:val="20"/>
                <w:szCs w:val="20"/>
              </w:rPr>
              <w:t>20</w:t>
            </w:r>
          </w:p>
        </w:tc>
        <w:tc>
          <w:tcPr>
            <w:tcW w:w="229" w:type="pct"/>
          </w:tcPr>
          <w:p w14:paraId="56A3CE4D" w14:textId="77777777" w:rsidR="00EB3DD0" w:rsidRPr="00D6625E" w:rsidRDefault="00EB3DD0" w:rsidP="00AE6065">
            <w:pPr>
              <w:contextualSpacing/>
              <w:jc w:val="center"/>
              <w:rPr>
                <w:noProof/>
                <w:sz w:val="20"/>
                <w:szCs w:val="20"/>
              </w:rPr>
            </w:pPr>
            <w:r w:rsidRPr="00D6625E">
              <w:rPr>
                <w:noProof/>
                <w:sz w:val="20"/>
                <w:szCs w:val="20"/>
              </w:rPr>
              <w:t>20</w:t>
            </w:r>
          </w:p>
        </w:tc>
        <w:tc>
          <w:tcPr>
            <w:tcW w:w="643" w:type="pct"/>
            <w:vMerge/>
          </w:tcPr>
          <w:p w14:paraId="652E46FF" w14:textId="77777777" w:rsidR="00EB3DD0" w:rsidRPr="00D6625E" w:rsidRDefault="00EB3DD0" w:rsidP="00AE6065">
            <w:pPr>
              <w:contextualSpacing/>
              <w:jc w:val="both"/>
              <w:rPr>
                <w:noProof/>
                <w:sz w:val="20"/>
                <w:szCs w:val="20"/>
              </w:rPr>
            </w:pPr>
          </w:p>
        </w:tc>
      </w:tr>
      <w:tr w:rsidR="00EB3DD0" w:rsidRPr="00D6625E" w14:paraId="37CFB716" w14:textId="77777777" w:rsidTr="00AE6065">
        <w:trPr>
          <w:trHeight w:val="689"/>
          <w:jc w:val="center"/>
        </w:trPr>
        <w:tc>
          <w:tcPr>
            <w:tcW w:w="651" w:type="pct"/>
            <w:vMerge/>
            <w:vAlign w:val="center"/>
          </w:tcPr>
          <w:p w14:paraId="6A674DF1" w14:textId="77777777" w:rsidR="00EB3DD0" w:rsidRPr="00D6625E" w:rsidRDefault="00EB3DD0" w:rsidP="00AE6065">
            <w:pPr>
              <w:contextualSpacing/>
              <w:jc w:val="center"/>
              <w:rPr>
                <w:noProof/>
                <w:sz w:val="20"/>
                <w:szCs w:val="20"/>
              </w:rPr>
            </w:pPr>
          </w:p>
        </w:tc>
        <w:tc>
          <w:tcPr>
            <w:tcW w:w="549" w:type="pct"/>
            <w:shd w:val="clear" w:color="auto" w:fill="auto"/>
            <w:vAlign w:val="center"/>
          </w:tcPr>
          <w:p w14:paraId="1826005A" w14:textId="77777777" w:rsidR="00EB3DD0" w:rsidRPr="00D6625E" w:rsidRDefault="00EB3DD0" w:rsidP="00AE6065">
            <w:pPr>
              <w:contextualSpacing/>
              <w:jc w:val="center"/>
              <w:rPr>
                <w:noProof/>
                <w:sz w:val="20"/>
                <w:szCs w:val="20"/>
              </w:rPr>
            </w:pPr>
            <w:r w:rsidRPr="00D6625E">
              <w:rPr>
                <w:noProof/>
                <w:sz w:val="20"/>
                <w:szCs w:val="20"/>
              </w:rPr>
              <w:t>1</w:t>
            </w:r>
          </w:p>
          <w:p w14:paraId="04E84275" w14:textId="77777777" w:rsidR="00EB3DD0" w:rsidRPr="00D6625E" w:rsidRDefault="00EB3DD0" w:rsidP="00AE6065">
            <w:pPr>
              <w:contextualSpacing/>
              <w:jc w:val="center"/>
              <w:rPr>
                <w:noProof/>
                <w:sz w:val="20"/>
                <w:szCs w:val="20"/>
              </w:rPr>
            </w:pPr>
            <w:r w:rsidRPr="00D6625E">
              <w:rPr>
                <w:noProof/>
                <w:sz w:val="20"/>
                <w:szCs w:val="20"/>
              </w:rPr>
              <w:t>2</w:t>
            </w:r>
          </w:p>
          <w:p w14:paraId="5D4A3A19" w14:textId="77777777" w:rsidR="00EB3DD0" w:rsidRDefault="00EB3DD0" w:rsidP="00AE6065">
            <w:pPr>
              <w:contextualSpacing/>
              <w:jc w:val="center"/>
              <w:rPr>
                <w:noProof/>
                <w:sz w:val="20"/>
                <w:szCs w:val="20"/>
              </w:rPr>
            </w:pPr>
            <w:r w:rsidRPr="00D6625E">
              <w:rPr>
                <w:noProof/>
                <w:sz w:val="20"/>
                <w:szCs w:val="20"/>
              </w:rPr>
              <w:t>3</w:t>
            </w:r>
          </w:p>
          <w:p w14:paraId="03A3C8BF" w14:textId="77777777" w:rsidR="00EB3DD0" w:rsidRPr="00D6625E" w:rsidRDefault="00EB3DD0" w:rsidP="00AE6065">
            <w:pPr>
              <w:contextualSpacing/>
              <w:jc w:val="center"/>
              <w:rPr>
                <w:noProof/>
                <w:sz w:val="20"/>
                <w:szCs w:val="20"/>
              </w:rPr>
            </w:pPr>
            <w:r>
              <w:rPr>
                <w:noProof/>
                <w:sz w:val="20"/>
                <w:szCs w:val="20"/>
              </w:rPr>
              <w:t>4</w:t>
            </w:r>
          </w:p>
        </w:tc>
        <w:tc>
          <w:tcPr>
            <w:tcW w:w="2379" w:type="pct"/>
          </w:tcPr>
          <w:p w14:paraId="3D58FDEF" w14:textId="77777777" w:rsidR="00EB3DD0" w:rsidRPr="00FA2B45" w:rsidRDefault="00EB3DD0" w:rsidP="00AE6065">
            <w:pPr>
              <w:numPr>
                <w:ilvl w:val="0"/>
                <w:numId w:val="23"/>
              </w:numPr>
              <w:jc w:val="both"/>
              <w:rPr>
                <w:rFonts w:ascii="Arial Narrow" w:hAnsi="Arial Narrow" w:cs="Arial"/>
                <w:sz w:val="20"/>
                <w:szCs w:val="20"/>
              </w:rPr>
            </w:pPr>
            <w:r w:rsidRPr="00FA2B45">
              <w:rPr>
                <w:rFonts w:ascii="Arial Narrow" w:hAnsi="Arial Narrow" w:cs="Arial"/>
                <w:sz w:val="20"/>
                <w:szCs w:val="20"/>
              </w:rPr>
              <w:t>Realiza acciones para adquirir los recursos necesarios para elaborar la propuesta de valor. Programa las actividades que debe ejecutar para elaborar la propuesta de valor integrando alternativas de solución ante contingencias o situaciones imprevistas.</w:t>
            </w:r>
          </w:p>
          <w:p w14:paraId="1A129CA8" w14:textId="77777777" w:rsidR="00EB3DD0" w:rsidRPr="00FA2B45" w:rsidRDefault="00EB3DD0" w:rsidP="00AE6065">
            <w:pPr>
              <w:numPr>
                <w:ilvl w:val="0"/>
                <w:numId w:val="23"/>
              </w:numPr>
              <w:jc w:val="both"/>
              <w:rPr>
                <w:rFonts w:ascii="Arial Narrow" w:hAnsi="Arial Narrow" w:cs="Arial"/>
                <w:sz w:val="20"/>
                <w:szCs w:val="20"/>
              </w:rPr>
            </w:pPr>
            <w:r w:rsidRPr="00FA2B45">
              <w:rPr>
                <w:rFonts w:ascii="Arial Narrow" w:hAnsi="Arial Narrow" w:cs="Arial"/>
                <w:sz w:val="20"/>
                <w:szCs w:val="20"/>
              </w:rPr>
              <w:t>Posiciona la estructura metálica de acuerdo a la documentación técnica.</w:t>
            </w:r>
          </w:p>
          <w:p w14:paraId="5710A2E9" w14:textId="77777777" w:rsidR="00EB3DD0" w:rsidRPr="00D6625E" w:rsidRDefault="00EB3DD0" w:rsidP="00AE6065">
            <w:pPr>
              <w:numPr>
                <w:ilvl w:val="0"/>
                <w:numId w:val="23"/>
              </w:numPr>
              <w:jc w:val="both"/>
              <w:rPr>
                <w:sz w:val="20"/>
                <w:szCs w:val="20"/>
              </w:rPr>
            </w:pPr>
            <w:r w:rsidRPr="00FA2B45">
              <w:rPr>
                <w:rFonts w:ascii="Arial Narrow" w:hAnsi="Arial Narrow" w:cs="Arial"/>
                <w:sz w:val="20"/>
                <w:szCs w:val="20"/>
              </w:rPr>
              <w:t>Elabora instrumentos de recojo de información para evaluar el proceso y resultado del proyecto. Clasifica la información que recoge y analiza la relación entre inversión y beneficio, la satisfacción de los usuarios, y los beneficios sociales y ambientales generados e incorpora mejoras para garantizar la sostenibilidad de su proyecto en el tiempo.</w:t>
            </w:r>
          </w:p>
        </w:tc>
        <w:tc>
          <w:tcPr>
            <w:tcW w:w="305" w:type="pct"/>
            <w:vAlign w:val="center"/>
          </w:tcPr>
          <w:p w14:paraId="3446A23B" w14:textId="77777777" w:rsidR="00EB3DD0" w:rsidRPr="00D6625E" w:rsidRDefault="00EB3DD0" w:rsidP="00AE6065">
            <w:pPr>
              <w:contextualSpacing/>
              <w:jc w:val="center"/>
              <w:rPr>
                <w:noProof/>
                <w:sz w:val="20"/>
                <w:szCs w:val="20"/>
              </w:rPr>
            </w:pPr>
            <w:r w:rsidRPr="00D6625E">
              <w:rPr>
                <w:noProof/>
                <w:sz w:val="20"/>
                <w:szCs w:val="20"/>
              </w:rPr>
              <w:t>25</w:t>
            </w:r>
          </w:p>
          <w:p w14:paraId="14CA8641" w14:textId="77777777" w:rsidR="00EB3DD0" w:rsidRPr="00D6625E" w:rsidRDefault="00EB3DD0" w:rsidP="00AE6065">
            <w:pPr>
              <w:contextualSpacing/>
              <w:jc w:val="center"/>
              <w:rPr>
                <w:noProof/>
                <w:sz w:val="20"/>
                <w:szCs w:val="20"/>
              </w:rPr>
            </w:pPr>
            <w:r w:rsidRPr="00D6625E">
              <w:rPr>
                <w:noProof/>
                <w:sz w:val="20"/>
                <w:szCs w:val="20"/>
              </w:rPr>
              <w:t>25</w:t>
            </w:r>
          </w:p>
          <w:p w14:paraId="388D36C4" w14:textId="77777777" w:rsidR="00EB3DD0" w:rsidRPr="00D6625E" w:rsidRDefault="00EB3DD0" w:rsidP="00AE6065">
            <w:pPr>
              <w:contextualSpacing/>
              <w:jc w:val="center"/>
              <w:rPr>
                <w:noProof/>
                <w:sz w:val="20"/>
                <w:szCs w:val="20"/>
              </w:rPr>
            </w:pPr>
            <w:r w:rsidRPr="00D6625E">
              <w:rPr>
                <w:noProof/>
                <w:sz w:val="20"/>
                <w:szCs w:val="20"/>
              </w:rPr>
              <w:t>25</w:t>
            </w:r>
          </w:p>
          <w:p w14:paraId="1C7ADE2A" w14:textId="77777777" w:rsidR="00EB3DD0" w:rsidRPr="00D6625E" w:rsidRDefault="00EB3DD0" w:rsidP="00AE6065">
            <w:pPr>
              <w:contextualSpacing/>
              <w:jc w:val="center"/>
              <w:rPr>
                <w:noProof/>
                <w:sz w:val="20"/>
                <w:szCs w:val="20"/>
              </w:rPr>
            </w:pPr>
            <w:r w:rsidRPr="00D6625E">
              <w:rPr>
                <w:noProof/>
                <w:sz w:val="20"/>
                <w:szCs w:val="20"/>
              </w:rPr>
              <w:t>25</w:t>
            </w:r>
          </w:p>
        </w:tc>
        <w:tc>
          <w:tcPr>
            <w:tcW w:w="244" w:type="pct"/>
            <w:vAlign w:val="center"/>
          </w:tcPr>
          <w:p w14:paraId="30A9A662" w14:textId="77777777" w:rsidR="00EB3DD0" w:rsidRPr="00D6625E" w:rsidRDefault="00EB3DD0" w:rsidP="00AE6065">
            <w:pPr>
              <w:contextualSpacing/>
              <w:jc w:val="center"/>
              <w:rPr>
                <w:noProof/>
                <w:sz w:val="20"/>
                <w:szCs w:val="20"/>
              </w:rPr>
            </w:pPr>
            <w:r w:rsidRPr="00D6625E">
              <w:rPr>
                <w:noProof/>
                <w:sz w:val="20"/>
                <w:szCs w:val="20"/>
              </w:rPr>
              <w:t>5</w:t>
            </w:r>
          </w:p>
          <w:p w14:paraId="7760CF1F" w14:textId="77777777" w:rsidR="00EB3DD0" w:rsidRPr="00D6625E" w:rsidRDefault="00EB3DD0" w:rsidP="00AE6065">
            <w:pPr>
              <w:contextualSpacing/>
              <w:jc w:val="center"/>
              <w:rPr>
                <w:noProof/>
                <w:sz w:val="20"/>
                <w:szCs w:val="20"/>
              </w:rPr>
            </w:pPr>
            <w:r w:rsidRPr="00D6625E">
              <w:rPr>
                <w:noProof/>
                <w:sz w:val="20"/>
                <w:szCs w:val="20"/>
              </w:rPr>
              <w:t>5</w:t>
            </w:r>
          </w:p>
          <w:p w14:paraId="57F6CA14" w14:textId="77777777" w:rsidR="00EB3DD0" w:rsidRPr="00D6625E" w:rsidRDefault="00EB3DD0" w:rsidP="00AE6065">
            <w:pPr>
              <w:contextualSpacing/>
              <w:jc w:val="center"/>
              <w:rPr>
                <w:noProof/>
                <w:sz w:val="20"/>
                <w:szCs w:val="20"/>
              </w:rPr>
            </w:pPr>
            <w:r w:rsidRPr="00D6625E">
              <w:rPr>
                <w:noProof/>
                <w:sz w:val="20"/>
                <w:szCs w:val="20"/>
              </w:rPr>
              <w:t>5</w:t>
            </w:r>
          </w:p>
          <w:p w14:paraId="31B337CF" w14:textId="77777777" w:rsidR="00EB3DD0" w:rsidRPr="00D6625E" w:rsidRDefault="00EB3DD0" w:rsidP="00AE6065">
            <w:pPr>
              <w:contextualSpacing/>
              <w:jc w:val="center"/>
              <w:rPr>
                <w:noProof/>
                <w:sz w:val="20"/>
                <w:szCs w:val="20"/>
              </w:rPr>
            </w:pPr>
            <w:r w:rsidRPr="00D6625E">
              <w:rPr>
                <w:noProof/>
                <w:sz w:val="20"/>
                <w:szCs w:val="20"/>
              </w:rPr>
              <w:t>5</w:t>
            </w:r>
          </w:p>
        </w:tc>
        <w:tc>
          <w:tcPr>
            <w:tcW w:w="229" w:type="pct"/>
            <w:vAlign w:val="center"/>
          </w:tcPr>
          <w:p w14:paraId="4370D22C" w14:textId="77777777" w:rsidR="00EB3DD0" w:rsidRPr="00D6625E" w:rsidRDefault="00EB3DD0" w:rsidP="00AE6065">
            <w:pPr>
              <w:contextualSpacing/>
              <w:jc w:val="center"/>
              <w:rPr>
                <w:noProof/>
                <w:sz w:val="20"/>
                <w:szCs w:val="20"/>
              </w:rPr>
            </w:pPr>
            <w:r w:rsidRPr="00D6625E">
              <w:rPr>
                <w:noProof/>
                <w:sz w:val="20"/>
                <w:szCs w:val="20"/>
              </w:rPr>
              <w:t>5</w:t>
            </w:r>
          </w:p>
          <w:p w14:paraId="5A3BB0E2" w14:textId="77777777" w:rsidR="00EB3DD0" w:rsidRPr="00D6625E" w:rsidRDefault="00EB3DD0" w:rsidP="00AE6065">
            <w:pPr>
              <w:contextualSpacing/>
              <w:jc w:val="center"/>
              <w:rPr>
                <w:noProof/>
                <w:sz w:val="20"/>
                <w:szCs w:val="20"/>
              </w:rPr>
            </w:pPr>
            <w:r w:rsidRPr="00D6625E">
              <w:rPr>
                <w:noProof/>
                <w:sz w:val="20"/>
                <w:szCs w:val="20"/>
              </w:rPr>
              <w:t>5</w:t>
            </w:r>
          </w:p>
          <w:p w14:paraId="3EFDB235" w14:textId="77777777" w:rsidR="00EB3DD0" w:rsidRPr="00D6625E" w:rsidRDefault="00EB3DD0" w:rsidP="00AE6065">
            <w:pPr>
              <w:contextualSpacing/>
              <w:jc w:val="center"/>
              <w:rPr>
                <w:noProof/>
                <w:sz w:val="20"/>
                <w:szCs w:val="20"/>
              </w:rPr>
            </w:pPr>
            <w:r w:rsidRPr="00D6625E">
              <w:rPr>
                <w:noProof/>
                <w:sz w:val="20"/>
                <w:szCs w:val="20"/>
              </w:rPr>
              <w:t>5</w:t>
            </w:r>
          </w:p>
          <w:p w14:paraId="25AA6882" w14:textId="77777777" w:rsidR="00EB3DD0" w:rsidRPr="00D6625E" w:rsidRDefault="00EB3DD0" w:rsidP="00AE6065">
            <w:pPr>
              <w:contextualSpacing/>
              <w:jc w:val="center"/>
              <w:rPr>
                <w:noProof/>
                <w:sz w:val="20"/>
                <w:szCs w:val="20"/>
              </w:rPr>
            </w:pPr>
            <w:r w:rsidRPr="00D6625E">
              <w:rPr>
                <w:noProof/>
                <w:sz w:val="20"/>
                <w:szCs w:val="20"/>
              </w:rPr>
              <w:t>5</w:t>
            </w:r>
          </w:p>
        </w:tc>
        <w:tc>
          <w:tcPr>
            <w:tcW w:w="643" w:type="pct"/>
            <w:vMerge/>
            <w:vAlign w:val="center"/>
          </w:tcPr>
          <w:p w14:paraId="1578011F" w14:textId="77777777" w:rsidR="00EB3DD0" w:rsidRPr="00D6625E" w:rsidRDefault="00EB3DD0" w:rsidP="00AE6065">
            <w:pPr>
              <w:contextualSpacing/>
              <w:rPr>
                <w:noProof/>
                <w:sz w:val="20"/>
                <w:szCs w:val="20"/>
              </w:rPr>
            </w:pPr>
          </w:p>
        </w:tc>
      </w:tr>
      <w:tr w:rsidR="00EB3DD0" w:rsidRPr="00D6625E" w14:paraId="71A99186" w14:textId="77777777" w:rsidTr="00AE6065">
        <w:trPr>
          <w:jc w:val="center"/>
        </w:trPr>
        <w:tc>
          <w:tcPr>
            <w:tcW w:w="651" w:type="pct"/>
            <w:vMerge/>
            <w:vAlign w:val="center"/>
          </w:tcPr>
          <w:p w14:paraId="36AFA301" w14:textId="77777777" w:rsidR="00EB3DD0" w:rsidRPr="00D6625E" w:rsidRDefault="00EB3DD0" w:rsidP="00AE6065">
            <w:pPr>
              <w:contextualSpacing/>
              <w:jc w:val="center"/>
              <w:rPr>
                <w:sz w:val="20"/>
                <w:szCs w:val="20"/>
              </w:rPr>
            </w:pPr>
          </w:p>
        </w:tc>
        <w:tc>
          <w:tcPr>
            <w:tcW w:w="2928" w:type="pct"/>
            <w:gridSpan w:val="2"/>
            <w:vAlign w:val="center"/>
          </w:tcPr>
          <w:p w14:paraId="0B0D394E" w14:textId="77777777" w:rsidR="00EB3DD0" w:rsidRPr="00D6625E" w:rsidRDefault="00EB3DD0" w:rsidP="00AE6065">
            <w:pPr>
              <w:ind w:left="304"/>
              <w:jc w:val="center"/>
              <w:rPr>
                <w:sz w:val="20"/>
                <w:szCs w:val="20"/>
              </w:rPr>
            </w:pPr>
            <w:r w:rsidRPr="00D6625E">
              <w:rPr>
                <w:sz w:val="20"/>
                <w:szCs w:val="20"/>
              </w:rPr>
              <w:t>TOTAL</w:t>
            </w:r>
          </w:p>
        </w:tc>
        <w:tc>
          <w:tcPr>
            <w:tcW w:w="305" w:type="pct"/>
            <w:vAlign w:val="center"/>
          </w:tcPr>
          <w:p w14:paraId="155C13F2" w14:textId="77777777" w:rsidR="00EB3DD0" w:rsidRPr="00D6625E" w:rsidRDefault="00EB3DD0" w:rsidP="00AE6065">
            <w:pPr>
              <w:contextualSpacing/>
              <w:jc w:val="center"/>
              <w:rPr>
                <w:noProof/>
                <w:sz w:val="20"/>
                <w:szCs w:val="20"/>
              </w:rPr>
            </w:pPr>
            <w:r w:rsidRPr="00D6625E">
              <w:rPr>
                <w:noProof/>
                <w:sz w:val="20"/>
                <w:szCs w:val="20"/>
              </w:rPr>
              <w:t>100</w:t>
            </w:r>
          </w:p>
        </w:tc>
        <w:tc>
          <w:tcPr>
            <w:tcW w:w="244" w:type="pct"/>
            <w:vAlign w:val="center"/>
          </w:tcPr>
          <w:p w14:paraId="0875DDA5" w14:textId="77777777" w:rsidR="00EB3DD0" w:rsidRPr="00D6625E" w:rsidRDefault="00EB3DD0" w:rsidP="00AE6065">
            <w:pPr>
              <w:contextualSpacing/>
              <w:jc w:val="center"/>
              <w:rPr>
                <w:noProof/>
                <w:sz w:val="20"/>
                <w:szCs w:val="20"/>
              </w:rPr>
            </w:pPr>
            <w:r w:rsidRPr="00D6625E">
              <w:rPr>
                <w:noProof/>
                <w:sz w:val="20"/>
                <w:szCs w:val="20"/>
              </w:rPr>
              <w:t>20</w:t>
            </w:r>
          </w:p>
        </w:tc>
        <w:tc>
          <w:tcPr>
            <w:tcW w:w="229" w:type="pct"/>
            <w:vAlign w:val="center"/>
          </w:tcPr>
          <w:p w14:paraId="2CC4B54B" w14:textId="77777777" w:rsidR="00EB3DD0" w:rsidRPr="00D6625E" w:rsidRDefault="00EB3DD0" w:rsidP="00AE6065">
            <w:pPr>
              <w:contextualSpacing/>
              <w:jc w:val="center"/>
              <w:rPr>
                <w:noProof/>
                <w:sz w:val="20"/>
                <w:szCs w:val="20"/>
              </w:rPr>
            </w:pPr>
            <w:r w:rsidRPr="00D6625E">
              <w:rPr>
                <w:noProof/>
                <w:sz w:val="20"/>
                <w:szCs w:val="20"/>
              </w:rPr>
              <w:t>20</w:t>
            </w:r>
          </w:p>
        </w:tc>
        <w:tc>
          <w:tcPr>
            <w:tcW w:w="643" w:type="pct"/>
            <w:vMerge/>
          </w:tcPr>
          <w:p w14:paraId="116BDA7C" w14:textId="77777777" w:rsidR="00EB3DD0" w:rsidRPr="00D6625E" w:rsidRDefault="00EB3DD0" w:rsidP="00AE6065">
            <w:pPr>
              <w:ind w:left="175"/>
              <w:contextualSpacing/>
              <w:jc w:val="both"/>
              <w:rPr>
                <w:noProof/>
                <w:sz w:val="20"/>
                <w:szCs w:val="20"/>
              </w:rPr>
            </w:pPr>
          </w:p>
        </w:tc>
      </w:tr>
    </w:tbl>
    <w:p w14:paraId="1140B0A7" w14:textId="77777777" w:rsidR="00EB3DD0" w:rsidRPr="008F62C4" w:rsidRDefault="00EB3DD0" w:rsidP="00EB3DD0"/>
    <w:p w14:paraId="79C5AA97" w14:textId="77777777" w:rsidR="00EB3DD0" w:rsidRPr="008076C9" w:rsidRDefault="00EB3DD0" w:rsidP="00EB3DD0">
      <w:pPr>
        <w:numPr>
          <w:ilvl w:val="0"/>
          <w:numId w:val="21"/>
        </w:numPr>
        <w:ind w:left="360" w:hanging="360"/>
        <w:jc w:val="both"/>
        <w:rPr>
          <w:rFonts w:ascii="Arial" w:hAnsi="Arial" w:cs="Arial"/>
          <w:b/>
          <w:color w:val="C00000"/>
        </w:rPr>
      </w:pPr>
      <w:r w:rsidRPr="008076C9">
        <w:rPr>
          <w:rFonts w:ascii="Arial" w:hAnsi="Arial" w:cs="Arial"/>
          <w:b/>
          <w:color w:val="C00000"/>
        </w:rPr>
        <w:t xml:space="preserve">RECURSOS MEDIOS Y MATERIALES </w:t>
      </w:r>
    </w:p>
    <w:p w14:paraId="2F2E5E57" w14:textId="77777777" w:rsidR="00EB3DD0" w:rsidRPr="003223D2" w:rsidRDefault="00EB3DD0" w:rsidP="00EB3DD0">
      <w:pPr>
        <w:spacing w:line="276" w:lineRule="auto"/>
        <w:rPr>
          <w:rFonts w:ascii="Arial" w:hAnsi="Arial" w:cs="Arial"/>
          <w:b/>
          <w:bCs/>
        </w:rPr>
      </w:pPr>
      <w:r w:rsidRPr="003223D2">
        <w:rPr>
          <w:rFonts w:ascii="Arial" w:hAnsi="Arial" w:cs="Arial"/>
          <w:b/>
          <w:bCs/>
        </w:rPr>
        <w:t>MATERIALES Y RECURSOS. (Libros, cuadernos de trabajo, materiales concretos, etc.)</w:t>
      </w:r>
    </w:p>
    <w:p w14:paraId="20E5F045" w14:textId="77777777" w:rsidR="00EB3DD0" w:rsidRPr="003223D2" w:rsidRDefault="00EB3DD0" w:rsidP="00EB3DD0">
      <w:pPr>
        <w:numPr>
          <w:ilvl w:val="0"/>
          <w:numId w:val="22"/>
        </w:numPr>
        <w:spacing w:line="276" w:lineRule="auto"/>
        <w:rPr>
          <w:rFonts w:ascii="Arial" w:hAnsi="Arial" w:cs="Arial"/>
          <w:b/>
          <w:bCs/>
        </w:rPr>
      </w:pPr>
      <w:r w:rsidRPr="003223D2">
        <w:rPr>
          <w:rFonts w:ascii="Arial" w:hAnsi="Arial" w:cs="Arial"/>
          <w:bCs/>
        </w:rPr>
        <w:t>Fascículos – Educación para el trabajo – Min. De Educación</w:t>
      </w:r>
    </w:p>
    <w:p w14:paraId="303F578A" w14:textId="77777777" w:rsidR="00EB3DD0" w:rsidRPr="003223D2" w:rsidRDefault="00EB3DD0" w:rsidP="00EB3DD0">
      <w:pPr>
        <w:numPr>
          <w:ilvl w:val="0"/>
          <w:numId w:val="22"/>
        </w:numPr>
        <w:spacing w:line="276" w:lineRule="auto"/>
        <w:rPr>
          <w:rFonts w:ascii="Arial" w:hAnsi="Arial" w:cs="Arial"/>
          <w:bCs/>
        </w:rPr>
      </w:pPr>
      <w:r w:rsidRPr="003223D2">
        <w:rPr>
          <w:rFonts w:ascii="Arial" w:hAnsi="Arial" w:cs="Arial"/>
          <w:bCs/>
        </w:rPr>
        <w:t>Diseño Curricular Básicos</w:t>
      </w:r>
    </w:p>
    <w:p w14:paraId="090E261F" w14:textId="77777777" w:rsidR="00EB3DD0" w:rsidRPr="003223D2" w:rsidRDefault="00EB3DD0" w:rsidP="00EB3DD0">
      <w:pPr>
        <w:numPr>
          <w:ilvl w:val="0"/>
          <w:numId w:val="22"/>
        </w:numPr>
        <w:spacing w:line="276" w:lineRule="auto"/>
        <w:rPr>
          <w:rFonts w:ascii="Arial" w:hAnsi="Arial" w:cs="Arial"/>
          <w:bCs/>
        </w:rPr>
      </w:pPr>
      <w:r w:rsidRPr="003223D2">
        <w:rPr>
          <w:rFonts w:ascii="Arial" w:hAnsi="Arial" w:cs="Arial"/>
          <w:bCs/>
        </w:rPr>
        <w:t>Catálogo de títulos y Certificaciones ocupacionales</w:t>
      </w:r>
    </w:p>
    <w:p w14:paraId="7ED936B2" w14:textId="77777777" w:rsidR="00EB3DD0" w:rsidRPr="003223D2" w:rsidRDefault="00EB3DD0" w:rsidP="00EB3DD0">
      <w:pPr>
        <w:numPr>
          <w:ilvl w:val="0"/>
          <w:numId w:val="22"/>
        </w:numPr>
        <w:spacing w:line="276" w:lineRule="auto"/>
        <w:rPr>
          <w:rFonts w:ascii="Arial" w:hAnsi="Arial" w:cs="Arial"/>
          <w:bCs/>
        </w:rPr>
      </w:pPr>
      <w:r w:rsidRPr="003223D2">
        <w:rPr>
          <w:rFonts w:ascii="Arial" w:hAnsi="Arial" w:cs="Arial"/>
          <w:bCs/>
        </w:rPr>
        <w:t>Educación Técnica Productiva – Min. de Educación</w:t>
      </w:r>
    </w:p>
    <w:p w14:paraId="6E1436C8" w14:textId="77777777" w:rsidR="00EB3DD0" w:rsidRPr="003223D2" w:rsidRDefault="00EB3DD0" w:rsidP="00EB3DD0">
      <w:pPr>
        <w:numPr>
          <w:ilvl w:val="0"/>
          <w:numId w:val="22"/>
        </w:numPr>
        <w:spacing w:line="276" w:lineRule="auto"/>
        <w:rPr>
          <w:rFonts w:ascii="Arial" w:hAnsi="Arial" w:cs="Arial"/>
          <w:bCs/>
        </w:rPr>
      </w:pPr>
      <w:r w:rsidRPr="003223D2">
        <w:rPr>
          <w:rFonts w:ascii="Arial" w:hAnsi="Arial" w:cs="Arial"/>
          <w:bCs/>
        </w:rPr>
        <w:t>¿Cómo hacer empresa? – Vladimiro Gálvez</w:t>
      </w:r>
    </w:p>
    <w:p w14:paraId="18869B0F" w14:textId="77777777" w:rsidR="00EB3DD0" w:rsidRPr="003223D2" w:rsidRDefault="00EB3DD0" w:rsidP="00EB3DD0">
      <w:pPr>
        <w:numPr>
          <w:ilvl w:val="0"/>
          <w:numId w:val="22"/>
        </w:numPr>
        <w:spacing w:line="276" w:lineRule="auto"/>
        <w:rPr>
          <w:rFonts w:ascii="Arial" w:hAnsi="Arial" w:cs="Arial"/>
          <w:bCs/>
        </w:rPr>
      </w:pPr>
      <w:r w:rsidRPr="003223D2">
        <w:rPr>
          <w:rFonts w:ascii="Arial" w:hAnsi="Arial" w:cs="Arial"/>
          <w:bCs/>
        </w:rPr>
        <w:t>Plumones, cartulinas, papelotes, cinta masking tape, pizarra, tizas, etc.</w:t>
      </w:r>
    </w:p>
    <w:p w14:paraId="7EF7406C" w14:textId="07617F08" w:rsidR="00EB3DD0" w:rsidRPr="003D20D7" w:rsidRDefault="00EB3DD0" w:rsidP="00EB3DD0">
      <w:pPr>
        <w:pStyle w:val="Prrafodelista"/>
        <w:jc w:val="right"/>
        <w:rPr>
          <w:rFonts w:cstheme="minorHAnsi"/>
          <w:b/>
          <w:bCs/>
          <w:sz w:val="24"/>
          <w:szCs w:val="24"/>
        </w:rPr>
      </w:pPr>
      <w:r>
        <w:rPr>
          <w:rFonts w:cstheme="minorHAnsi"/>
          <w:b/>
          <w:bCs/>
          <w:sz w:val="24"/>
          <w:szCs w:val="24"/>
        </w:rPr>
        <w:t>LUGAR Y FECHA</w:t>
      </w:r>
    </w:p>
    <w:p w14:paraId="6E6F755B" w14:textId="14F320FB" w:rsidR="00EB3DD0" w:rsidRPr="003D20D7" w:rsidRDefault="00234A30" w:rsidP="00EB3DD0">
      <w:pPr>
        <w:pStyle w:val="Prrafodelista"/>
        <w:jc w:val="right"/>
        <w:rPr>
          <w:rFonts w:cstheme="minorHAnsi"/>
          <w:b/>
          <w:bCs/>
          <w:sz w:val="24"/>
          <w:szCs w:val="24"/>
        </w:rPr>
      </w:pPr>
      <w:r>
        <w:rPr>
          <w:rFonts w:cstheme="minorHAnsi"/>
          <w:b/>
          <w:bCs/>
          <w:noProof/>
          <w:sz w:val="24"/>
          <w:szCs w:val="24"/>
        </w:rPr>
        <w:drawing>
          <wp:anchor distT="0" distB="0" distL="114300" distR="114300" simplePos="0" relativeHeight="251658240" behindDoc="0" locked="0" layoutInCell="1" allowOverlap="1" wp14:anchorId="080D32B3" wp14:editId="3CDE6D3E">
            <wp:simplePos x="0" y="0"/>
            <wp:positionH relativeFrom="column">
              <wp:posOffset>1883461</wp:posOffset>
            </wp:positionH>
            <wp:positionV relativeFrom="paragraph">
              <wp:posOffset>153238</wp:posOffset>
            </wp:positionV>
            <wp:extent cx="1520700" cy="629107"/>
            <wp:effectExtent l="0" t="0" r="381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rma 2025.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20700" cy="629107"/>
                    </a:xfrm>
                    <a:prstGeom prst="rect">
                      <a:avLst/>
                    </a:prstGeom>
                  </pic:spPr>
                </pic:pic>
              </a:graphicData>
            </a:graphic>
            <wp14:sizeRelH relativeFrom="page">
              <wp14:pctWidth>0</wp14:pctWidth>
            </wp14:sizeRelH>
            <wp14:sizeRelV relativeFrom="page">
              <wp14:pctHeight>0</wp14:pctHeight>
            </wp14:sizeRelV>
          </wp:anchor>
        </w:drawing>
      </w:r>
    </w:p>
    <w:p w14:paraId="44F6034B" w14:textId="02346D5D" w:rsidR="00EB3DD0" w:rsidRPr="003D20D7" w:rsidRDefault="00EB3DD0" w:rsidP="00EB3DD0">
      <w:pPr>
        <w:pStyle w:val="Prrafodelista"/>
        <w:jc w:val="right"/>
        <w:rPr>
          <w:rFonts w:cstheme="minorHAnsi"/>
          <w:b/>
          <w:bCs/>
          <w:sz w:val="24"/>
          <w:szCs w:val="24"/>
        </w:rPr>
      </w:pPr>
    </w:p>
    <w:p w14:paraId="2CE928FE" w14:textId="262C84E6" w:rsidR="00EB3DD0" w:rsidRPr="003D20D7" w:rsidRDefault="00EB3DD0" w:rsidP="00EB3DD0">
      <w:pPr>
        <w:pStyle w:val="Prrafodelista"/>
        <w:jc w:val="right"/>
        <w:rPr>
          <w:rFonts w:cstheme="minorHAnsi"/>
          <w:b/>
          <w:bCs/>
          <w:sz w:val="24"/>
          <w:szCs w:val="24"/>
        </w:rPr>
      </w:pPr>
      <w:bookmarkStart w:id="0" w:name="_GoBack"/>
      <w:bookmarkEnd w:id="0"/>
    </w:p>
    <w:tbl>
      <w:tblPr>
        <w:tblStyle w:val="Tablaconcuadrcula"/>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96"/>
        <w:gridCol w:w="6996"/>
      </w:tblGrid>
      <w:tr w:rsidR="00EB3DD0" w:rsidRPr="003D20D7" w14:paraId="5CDE01BB" w14:textId="77777777" w:rsidTr="00AE6065">
        <w:tc>
          <w:tcPr>
            <w:tcW w:w="6996" w:type="dxa"/>
            <w:vAlign w:val="center"/>
          </w:tcPr>
          <w:p w14:paraId="07D65C76" w14:textId="5E281C05" w:rsidR="00EB3DD0" w:rsidRPr="003D20D7" w:rsidRDefault="00EB3DD0" w:rsidP="00AE6065">
            <w:pPr>
              <w:pStyle w:val="Prrafodelista"/>
              <w:jc w:val="center"/>
              <w:rPr>
                <w:rFonts w:cstheme="minorHAnsi"/>
                <w:sz w:val="24"/>
                <w:szCs w:val="24"/>
              </w:rPr>
            </w:pPr>
            <w:r w:rsidRPr="003D20D7">
              <w:rPr>
                <w:rFonts w:cstheme="minorHAnsi"/>
                <w:sz w:val="24"/>
                <w:szCs w:val="24"/>
              </w:rPr>
              <w:t>______________________________</w:t>
            </w:r>
          </w:p>
          <w:p w14:paraId="45A5D995" w14:textId="7624A799" w:rsidR="00EB3DD0" w:rsidRPr="003D20D7" w:rsidRDefault="00EB3DD0" w:rsidP="00AE6065">
            <w:pPr>
              <w:pStyle w:val="Prrafodelista"/>
              <w:jc w:val="center"/>
              <w:rPr>
                <w:rFonts w:cstheme="minorHAnsi"/>
                <w:sz w:val="24"/>
                <w:szCs w:val="24"/>
              </w:rPr>
            </w:pPr>
            <w:r w:rsidRPr="003D20D7">
              <w:rPr>
                <w:rFonts w:cstheme="minorHAnsi"/>
                <w:sz w:val="24"/>
                <w:szCs w:val="24"/>
              </w:rPr>
              <w:t>Docent</w:t>
            </w:r>
            <w:r w:rsidR="00234A30">
              <w:rPr>
                <w:rFonts w:cstheme="minorHAnsi"/>
                <w:sz w:val="24"/>
                <w:szCs w:val="24"/>
              </w:rPr>
              <w:t>e</w:t>
            </w:r>
            <w:r w:rsidR="00995575">
              <w:rPr>
                <w:rFonts w:cstheme="minorHAnsi"/>
                <w:sz w:val="24"/>
                <w:szCs w:val="24"/>
              </w:rPr>
              <w:t xml:space="preserve"> Norman </w:t>
            </w:r>
            <w:proofErr w:type="spellStart"/>
            <w:r w:rsidR="00995575">
              <w:rPr>
                <w:rFonts w:cstheme="minorHAnsi"/>
                <w:sz w:val="24"/>
                <w:szCs w:val="24"/>
              </w:rPr>
              <w:t>Amidey</w:t>
            </w:r>
            <w:proofErr w:type="spellEnd"/>
            <w:r w:rsidR="00995575">
              <w:rPr>
                <w:rFonts w:cstheme="minorHAnsi"/>
                <w:sz w:val="24"/>
                <w:szCs w:val="24"/>
              </w:rPr>
              <w:t xml:space="preserve"> Peñaloza Guzmán</w:t>
            </w:r>
          </w:p>
        </w:tc>
        <w:tc>
          <w:tcPr>
            <w:tcW w:w="6996" w:type="dxa"/>
            <w:vAlign w:val="center"/>
          </w:tcPr>
          <w:p w14:paraId="0699043F" w14:textId="5721D8B0" w:rsidR="00EB3DD0" w:rsidRPr="003D20D7" w:rsidRDefault="00EB3DD0" w:rsidP="00AE6065">
            <w:pPr>
              <w:pStyle w:val="Prrafodelista"/>
              <w:jc w:val="center"/>
              <w:rPr>
                <w:rFonts w:cstheme="minorHAnsi"/>
                <w:sz w:val="24"/>
                <w:szCs w:val="24"/>
              </w:rPr>
            </w:pPr>
            <w:r w:rsidRPr="003D20D7">
              <w:rPr>
                <w:rFonts w:cstheme="minorHAnsi"/>
                <w:sz w:val="24"/>
                <w:szCs w:val="24"/>
              </w:rPr>
              <w:t>______________________________</w:t>
            </w:r>
          </w:p>
          <w:p w14:paraId="37449391" w14:textId="77777777" w:rsidR="00EB3DD0" w:rsidRPr="003D20D7" w:rsidRDefault="00EB3DD0" w:rsidP="00AE6065">
            <w:pPr>
              <w:pStyle w:val="Prrafodelista"/>
              <w:jc w:val="center"/>
              <w:rPr>
                <w:rFonts w:cstheme="minorHAnsi"/>
                <w:sz w:val="24"/>
                <w:szCs w:val="24"/>
              </w:rPr>
            </w:pPr>
            <w:r w:rsidRPr="003D20D7">
              <w:rPr>
                <w:rFonts w:cstheme="minorHAnsi"/>
                <w:sz w:val="24"/>
                <w:szCs w:val="24"/>
              </w:rPr>
              <w:t>V° B° Directivo</w:t>
            </w:r>
          </w:p>
        </w:tc>
      </w:tr>
    </w:tbl>
    <w:p w14:paraId="1866DD69" w14:textId="77777777" w:rsidR="007906C0" w:rsidRPr="00EB3DD0" w:rsidRDefault="007906C0" w:rsidP="00EB3DD0"/>
    <w:sectPr w:rsidR="007906C0" w:rsidRPr="00EB3DD0" w:rsidSect="00A16F66">
      <w:headerReference w:type="default" r:id="rId9"/>
      <w:footerReference w:type="default" r:id="rId10"/>
      <w:pgSz w:w="16838" w:h="11906"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B09D8F" w14:textId="77777777" w:rsidR="000B400D" w:rsidRDefault="000B400D" w:rsidP="009E7DF2">
      <w:r>
        <w:separator/>
      </w:r>
    </w:p>
  </w:endnote>
  <w:endnote w:type="continuationSeparator" w:id="0">
    <w:p w14:paraId="1549272C" w14:textId="77777777" w:rsidR="000B400D" w:rsidRDefault="000B400D" w:rsidP="009E7D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eddingText BT">
    <w:charset w:val="00"/>
    <w:family w:val="script"/>
    <w:pitch w:val="variable"/>
    <w:sig w:usb0="00000087" w:usb1="00000000" w:usb2="00000000" w:usb3="00000000" w:csb0="0000001B"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MT">
    <w:altName w:val="Arial"/>
    <w:charset w:val="01"/>
    <w:family w:val="swiss"/>
    <w:pitch w:val="variable"/>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54149A" w14:textId="77777777" w:rsidR="00010C71" w:rsidRDefault="00010C7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532AF3" w14:textId="77777777" w:rsidR="000B400D" w:rsidRDefault="000B400D" w:rsidP="009E7DF2">
      <w:r>
        <w:separator/>
      </w:r>
    </w:p>
  </w:footnote>
  <w:footnote w:type="continuationSeparator" w:id="0">
    <w:p w14:paraId="518CD776" w14:textId="77777777" w:rsidR="000B400D" w:rsidRDefault="000B400D" w:rsidP="009E7D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3E053C" w14:textId="77777777" w:rsidR="00010C71" w:rsidRDefault="00010C7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4007C"/>
    <w:multiLevelType w:val="hybridMultilevel"/>
    <w:tmpl w:val="F7E49144"/>
    <w:lvl w:ilvl="0" w:tplc="0C0A000D">
      <w:start w:val="1"/>
      <w:numFmt w:val="bullet"/>
      <w:lvlText w:val=""/>
      <w:lvlJc w:val="left"/>
      <w:pPr>
        <w:ind w:left="927" w:hanging="360"/>
      </w:pPr>
      <w:rPr>
        <w:rFonts w:ascii="Wingdings" w:hAnsi="Wingdings" w:hint="default"/>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1" w15:restartNumberingAfterBreak="0">
    <w:nsid w:val="0DA52379"/>
    <w:multiLevelType w:val="hybridMultilevel"/>
    <w:tmpl w:val="30F0C1A8"/>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164330CB"/>
    <w:multiLevelType w:val="hybridMultilevel"/>
    <w:tmpl w:val="64A82050"/>
    <w:lvl w:ilvl="0" w:tplc="E9C00308">
      <w:start w:val="1"/>
      <w:numFmt w:val="decimal"/>
      <w:lvlText w:val="%1."/>
      <w:lvlJc w:val="left"/>
      <w:pPr>
        <w:tabs>
          <w:tab w:val="num" w:pos="170"/>
        </w:tabs>
        <w:ind w:left="170" w:hanging="170"/>
      </w:pPr>
      <w:rPr>
        <w:rFonts w:hint="default"/>
        <w:color w:val="C00000"/>
      </w:rPr>
    </w:lvl>
    <w:lvl w:ilvl="1" w:tplc="29889376">
      <w:start w:val="1"/>
      <w:numFmt w:val="lowerLetter"/>
      <w:lvlText w:val="%2)"/>
      <w:lvlJc w:val="left"/>
      <w:pPr>
        <w:tabs>
          <w:tab w:val="num" w:pos="680"/>
        </w:tabs>
        <w:ind w:left="680" w:hanging="340"/>
      </w:pPr>
      <w:rPr>
        <w:rFonts w:hint="default"/>
      </w:rPr>
    </w:lvl>
    <w:lvl w:ilvl="2" w:tplc="280A000D">
      <w:start w:val="1"/>
      <w:numFmt w:val="bullet"/>
      <w:lvlText w:val=""/>
      <w:lvlJc w:val="left"/>
      <w:pPr>
        <w:ind w:left="700" w:hanging="360"/>
      </w:pPr>
      <w:rPr>
        <w:rFonts w:ascii="Wingdings" w:hAnsi="Wingdings" w:hint="default"/>
      </w:rPr>
    </w:lvl>
    <w:lvl w:ilvl="3" w:tplc="614E4302">
      <w:start w:val="1"/>
      <w:numFmt w:val="decimal"/>
      <w:lvlText w:val="%4."/>
      <w:lvlJc w:val="left"/>
      <w:pPr>
        <w:tabs>
          <w:tab w:val="num" w:pos="170"/>
        </w:tabs>
        <w:ind w:left="170" w:hanging="170"/>
      </w:pPr>
      <w:rPr>
        <w:rFonts w:hint="default"/>
      </w:rPr>
    </w:lvl>
    <w:lvl w:ilvl="4" w:tplc="F12A5F00">
      <w:start w:val="1"/>
      <w:numFmt w:val="bullet"/>
      <w:lvlText w:val="-"/>
      <w:lvlJc w:val="left"/>
      <w:pPr>
        <w:tabs>
          <w:tab w:val="num" w:pos="454"/>
        </w:tabs>
        <w:ind w:left="454" w:hanging="284"/>
      </w:pPr>
      <w:rPr>
        <w:rFonts w:ascii="WeddingText BT" w:hAnsi="WeddingText BT" w:hint="default"/>
      </w:r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18AB0BFF"/>
    <w:multiLevelType w:val="hybridMultilevel"/>
    <w:tmpl w:val="64A82050"/>
    <w:lvl w:ilvl="0" w:tplc="E9C00308">
      <w:start w:val="1"/>
      <w:numFmt w:val="decimal"/>
      <w:lvlText w:val="%1."/>
      <w:lvlJc w:val="left"/>
      <w:pPr>
        <w:tabs>
          <w:tab w:val="num" w:pos="170"/>
        </w:tabs>
        <w:ind w:left="170" w:hanging="170"/>
      </w:pPr>
      <w:rPr>
        <w:rFonts w:hint="default"/>
        <w:color w:val="C00000"/>
      </w:rPr>
    </w:lvl>
    <w:lvl w:ilvl="1" w:tplc="29889376">
      <w:start w:val="1"/>
      <w:numFmt w:val="lowerLetter"/>
      <w:lvlText w:val="%2)"/>
      <w:lvlJc w:val="left"/>
      <w:pPr>
        <w:tabs>
          <w:tab w:val="num" w:pos="680"/>
        </w:tabs>
        <w:ind w:left="680" w:hanging="340"/>
      </w:pPr>
      <w:rPr>
        <w:rFonts w:hint="default"/>
      </w:rPr>
    </w:lvl>
    <w:lvl w:ilvl="2" w:tplc="280A000D">
      <w:start w:val="1"/>
      <w:numFmt w:val="bullet"/>
      <w:lvlText w:val=""/>
      <w:lvlJc w:val="left"/>
      <w:pPr>
        <w:ind w:left="700" w:hanging="360"/>
      </w:pPr>
      <w:rPr>
        <w:rFonts w:ascii="Wingdings" w:hAnsi="Wingdings" w:hint="default"/>
      </w:rPr>
    </w:lvl>
    <w:lvl w:ilvl="3" w:tplc="614E4302">
      <w:start w:val="1"/>
      <w:numFmt w:val="decimal"/>
      <w:lvlText w:val="%4."/>
      <w:lvlJc w:val="left"/>
      <w:pPr>
        <w:tabs>
          <w:tab w:val="num" w:pos="170"/>
        </w:tabs>
        <w:ind w:left="170" w:hanging="170"/>
      </w:pPr>
      <w:rPr>
        <w:rFonts w:hint="default"/>
      </w:rPr>
    </w:lvl>
    <w:lvl w:ilvl="4" w:tplc="F12A5F00">
      <w:start w:val="1"/>
      <w:numFmt w:val="bullet"/>
      <w:lvlText w:val="-"/>
      <w:lvlJc w:val="left"/>
      <w:pPr>
        <w:tabs>
          <w:tab w:val="num" w:pos="454"/>
        </w:tabs>
        <w:ind w:left="454" w:hanging="284"/>
      </w:pPr>
      <w:rPr>
        <w:rFonts w:ascii="WeddingText BT" w:hAnsi="WeddingText BT" w:hint="default"/>
      </w:r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1EA84A31"/>
    <w:multiLevelType w:val="hybridMultilevel"/>
    <w:tmpl w:val="06787D9C"/>
    <w:lvl w:ilvl="0" w:tplc="0C0A0001">
      <w:start w:val="1"/>
      <w:numFmt w:val="bullet"/>
      <w:lvlText w:val=""/>
      <w:lvlJc w:val="left"/>
      <w:pPr>
        <w:tabs>
          <w:tab w:val="num" w:pos="360"/>
        </w:tabs>
        <w:ind w:left="360" w:hanging="360"/>
      </w:pPr>
      <w:rPr>
        <w:rFonts w:ascii="Symbol" w:hAnsi="Symbol" w:hint="default"/>
      </w:rPr>
    </w:lvl>
    <w:lvl w:ilvl="1" w:tplc="10F86382">
      <w:start w:val="4"/>
      <w:numFmt w:val="bullet"/>
      <w:lvlText w:val="-"/>
      <w:lvlJc w:val="left"/>
      <w:pPr>
        <w:ind w:left="1440" w:hanging="360"/>
      </w:pPr>
      <w:rPr>
        <w:rFonts w:ascii="Calibri" w:eastAsia="Calibri" w:hAnsi="Calibri" w:cs="Times New Roman"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36D4312"/>
    <w:multiLevelType w:val="hybridMultilevel"/>
    <w:tmpl w:val="F18AD978"/>
    <w:lvl w:ilvl="0" w:tplc="8DDA6E28">
      <w:start w:val="1"/>
      <w:numFmt w:val="lowerLetter"/>
      <w:lvlText w:val="%1)"/>
      <w:lvlJc w:val="left"/>
      <w:pPr>
        <w:ind w:left="720" w:hanging="360"/>
      </w:pPr>
      <w:rPr>
        <w:b w:val="0"/>
        <w:bCs w:val="0"/>
      </w:rPr>
    </w:lvl>
    <w:lvl w:ilvl="1" w:tplc="280A0019" w:tentative="1">
      <w:start w:val="1"/>
      <w:numFmt w:val="lowerLetter"/>
      <w:lvlText w:val="%2."/>
      <w:lvlJc w:val="left"/>
      <w:pPr>
        <w:ind w:left="1440" w:hanging="360"/>
      </w:pPr>
      <w:rPr>
        <w:rFonts w:cs="Times New Roman"/>
      </w:rPr>
    </w:lvl>
    <w:lvl w:ilvl="2" w:tplc="280A001B" w:tentative="1">
      <w:start w:val="1"/>
      <w:numFmt w:val="lowerRoman"/>
      <w:lvlText w:val="%3."/>
      <w:lvlJc w:val="right"/>
      <w:pPr>
        <w:ind w:left="2160" w:hanging="180"/>
      </w:pPr>
      <w:rPr>
        <w:rFonts w:cs="Times New Roman"/>
      </w:rPr>
    </w:lvl>
    <w:lvl w:ilvl="3" w:tplc="280A000F" w:tentative="1">
      <w:start w:val="1"/>
      <w:numFmt w:val="decimal"/>
      <w:lvlText w:val="%4."/>
      <w:lvlJc w:val="left"/>
      <w:pPr>
        <w:ind w:left="2880" w:hanging="360"/>
      </w:pPr>
      <w:rPr>
        <w:rFonts w:cs="Times New Roman"/>
      </w:rPr>
    </w:lvl>
    <w:lvl w:ilvl="4" w:tplc="280A0019" w:tentative="1">
      <w:start w:val="1"/>
      <w:numFmt w:val="lowerLetter"/>
      <w:lvlText w:val="%5."/>
      <w:lvlJc w:val="left"/>
      <w:pPr>
        <w:ind w:left="3600" w:hanging="360"/>
      </w:pPr>
      <w:rPr>
        <w:rFonts w:cs="Times New Roman"/>
      </w:rPr>
    </w:lvl>
    <w:lvl w:ilvl="5" w:tplc="280A001B" w:tentative="1">
      <w:start w:val="1"/>
      <w:numFmt w:val="lowerRoman"/>
      <w:lvlText w:val="%6."/>
      <w:lvlJc w:val="right"/>
      <w:pPr>
        <w:ind w:left="4320" w:hanging="180"/>
      </w:pPr>
      <w:rPr>
        <w:rFonts w:cs="Times New Roman"/>
      </w:rPr>
    </w:lvl>
    <w:lvl w:ilvl="6" w:tplc="280A000F" w:tentative="1">
      <w:start w:val="1"/>
      <w:numFmt w:val="decimal"/>
      <w:lvlText w:val="%7."/>
      <w:lvlJc w:val="left"/>
      <w:pPr>
        <w:ind w:left="5040" w:hanging="360"/>
      </w:pPr>
      <w:rPr>
        <w:rFonts w:cs="Times New Roman"/>
      </w:rPr>
    </w:lvl>
    <w:lvl w:ilvl="7" w:tplc="280A0019" w:tentative="1">
      <w:start w:val="1"/>
      <w:numFmt w:val="lowerLetter"/>
      <w:lvlText w:val="%8."/>
      <w:lvlJc w:val="left"/>
      <w:pPr>
        <w:ind w:left="5760" w:hanging="360"/>
      </w:pPr>
      <w:rPr>
        <w:rFonts w:cs="Times New Roman"/>
      </w:rPr>
    </w:lvl>
    <w:lvl w:ilvl="8" w:tplc="280A001B" w:tentative="1">
      <w:start w:val="1"/>
      <w:numFmt w:val="lowerRoman"/>
      <w:lvlText w:val="%9."/>
      <w:lvlJc w:val="right"/>
      <w:pPr>
        <w:ind w:left="6480" w:hanging="180"/>
      </w:pPr>
      <w:rPr>
        <w:rFonts w:cs="Times New Roman"/>
      </w:rPr>
    </w:lvl>
  </w:abstractNum>
  <w:abstractNum w:abstractNumId="6" w15:restartNumberingAfterBreak="0">
    <w:nsid w:val="28447973"/>
    <w:multiLevelType w:val="hybridMultilevel"/>
    <w:tmpl w:val="64A82050"/>
    <w:lvl w:ilvl="0" w:tplc="E9C00308">
      <w:start w:val="1"/>
      <w:numFmt w:val="decimal"/>
      <w:lvlText w:val="%1."/>
      <w:lvlJc w:val="left"/>
      <w:pPr>
        <w:tabs>
          <w:tab w:val="num" w:pos="170"/>
        </w:tabs>
        <w:ind w:left="170" w:hanging="170"/>
      </w:pPr>
      <w:rPr>
        <w:rFonts w:hint="default"/>
        <w:color w:val="C00000"/>
      </w:rPr>
    </w:lvl>
    <w:lvl w:ilvl="1" w:tplc="29889376">
      <w:start w:val="1"/>
      <w:numFmt w:val="lowerLetter"/>
      <w:lvlText w:val="%2)"/>
      <w:lvlJc w:val="left"/>
      <w:pPr>
        <w:tabs>
          <w:tab w:val="num" w:pos="680"/>
        </w:tabs>
        <w:ind w:left="680" w:hanging="340"/>
      </w:pPr>
      <w:rPr>
        <w:rFonts w:hint="default"/>
      </w:rPr>
    </w:lvl>
    <w:lvl w:ilvl="2" w:tplc="280A000D">
      <w:start w:val="1"/>
      <w:numFmt w:val="bullet"/>
      <w:lvlText w:val=""/>
      <w:lvlJc w:val="left"/>
      <w:pPr>
        <w:ind w:left="700" w:hanging="360"/>
      </w:pPr>
      <w:rPr>
        <w:rFonts w:ascii="Wingdings" w:hAnsi="Wingdings" w:hint="default"/>
      </w:rPr>
    </w:lvl>
    <w:lvl w:ilvl="3" w:tplc="614E4302">
      <w:start w:val="1"/>
      <w:numFmt w:val="decimal"/>
      <w:lvlText w:val="%4."/>
      <w:lvlJc w:val="left"/>
      <w:pPr>
        <w:tabs>
          <w:tab w:val="num" w:pos="170"/>
        </w:tabs>
        <w:ind w:left="170" w:hanging="170"/>
      </w:pPr>
      <w:rPr>
        <w:rFonts w:hint="default"/>
      </w:rPr>
    </w:lvl>
    <w:lvl w:ilvl="4" w:tplc="F12A5F00">
      <w:start w:val="1"/>
      <w:numFmt w:val="bullet"/>
      <w:lvlText w:val="-"/>
      <w:lvlJc w:val="left"/>
      <w:pPr>
        <w:tabs>
          <w:tab w:val="num" w:pos="454"/>
        </w:tabs>
        <w:ind w:left="454" w:hanging="284"/>
      </w:pPr>
      <w:rPr>
        <w:rFonts w:ascii="WeddingText BT" w:hAnsi="WeddingText BT" w:hint="default"/>
      </w:r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2C26791C"/>
    <w:multiLevelType w:val="hybridMultilevel"/>
    <w:tmpl w:val="D4206D4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2D974354"/>
    <w:multiLevelType w:val="hybridMultilevel"/>
    <w:tmpl w:val="7BD6389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2DE143DF"/>
    <w:multiLevelType w:val="hybridMultilevel"/>
    <w:tmpl w:val="0B62ED1A"/>
    <w:lvl w:ilvl="0" w:tplc="28B85FA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0B711EB"/>
    <w:multiLevelType w:val="hybridMultilevel"/>
    <w:tmpl w:val="65FCFBB6"/>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31803C4C"/>
    <w:multiLevelType w:val="hybridMultilevel"/>
    <w:tmpl w:val="E0E092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67738F2"/>
    <w:multiLevelType w:val="hybridMultilevel"/>
    <w:tmpl w:val="3A2CFC3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15:restartNumberingAfterBreak="0">
    <w:nsid w:val="3D052C67"/>
    <w:multiLevelType w:val="hybridMultilevel"/>
    <w:tmpl w:val="740C877E"/>
    <w:lvl w:ilvl="0" w:tplc="280A0001">
      <w:start w:val="1"/>
      <w:numFmt w:val="bullet"/>
      <w:lvlText w:val=""/>
      <w:lvlJc w:val="left"/>
      <w:pPr>
        <w:ind w:left="896" w:hanging="360"/>
      </w:pPr>
      <w:rPr>
        <w:rFonts w:ascii="Symbol" w:hAnsi="Symbol" w:hint="default"/>
      </w:rPr>
    </w:lvl>
    <w:lvl w:ilvl="1" w:tplc="280A0003" w:tentative="1">
      <w:start w:val="1"/>
      <w:numFmt w:val="bullet"/>
      <w:lvlText w:val="o"/>
      <w:lvlJc w:val="left"/>
      <w:pPr>
        <w:ind w:left="1616" w:hanging="360"/>
      </w:pPr>
      <w:rPr>
        <w:rFonts w:ascii="Courier New" w:hAnsi="Courier New" w:cs="Courier New" w:hint="default"/>
      </w:rPr>
    </w:lvl>
    <w:lvl w:ilvl="2" w:tplc="280A0005" w:tentative="1">
      <w:start w:val="1"/>
      <w:numFmt w:val="bullet"/>
      <w:lvlText w:val=""/>
      <w:lvlJc w:val="left"/>
      <w:pPr>
        <w:ind w:left="2336" w:hanging="360"/>
      </w:pPr>
      <w:rPr>
        <w:rFonts w:ascii="Wingdings" w:hAnsi="Wingdings" w:hint="default"/>
      </w:rPr>
    </w:lvl>
    <w:lvl w:ilvl="3" w:tplc="280A0001" w:tentative="1">
      <w:start w:val="1"/>
      <w:numFmt w:val="bullet"/>
      <w:lvlText w:val=""/>
      <w:lvlJc w:val="left"/>
      <w:pPr>
        <w:ind w:left="3056" w:hanging="360"/>
      </w:pPr>
      <w:rPr>
        <w:rFonts w:ascii="Symbol" w:hAnsi="Symbol" w:hint="default"/>
      </w:rPr>
    </w:lvl>
    <w:lvl w:ilvl="4" w:tplc="280A0003" w:tentative="1">
      <w:start w:val="1"/>
      <w:numFmt w:val="bullet"/>
      <w:lvlText w:val="o"/>
      <w:lvlJc w:val="left"/>
      <w:pPr>
        <w:ind w:left="3776" w:hanging="360"/>
      </w:pPr>
      <w:rPr>
        <w:rFonts w:ascii="Courier New" w:hAnsi="Courier New" w:cs="Courier New" w:hint="default"/>
      </w:rPr>
    </w:lvl>
    <w:lvl w:ilvl="5" w:tplc="280A0005" w:tentative="1">
      <w:start w:val="1"/>
      <w:numFmt w:val="bullet"/>
      <w:lvlText w:val=""/>
      <w:lvlJc w:val="left"/>
      <w:pPr>
        <w:ind w:left="4496" w:hanging="360"/>
      </w:pPr>
      <w:rPr>
        <w:rFonts w:ascii="Wingdings" w:hAnsi="Wingdings" w:hint="default"/>
      </w:rPr>
    </w:lvl>
    <w:lvl w:ilvl="6" w:tplc="280A0001" w:tentative="1">
      <w:start w:val="1"/>
      <w:numFmt w:val="bullet"/>
      <w:lvlText w:val=""/>
      <w:lvlJc w:val="left"/>
      <w:pPr>
        <w:ind w:left="5216" w:hanging="360"/>
      </w:pPr>
      <w:rPr>
        <w:rFonts w:ascii="Symbol" w:hAnsi="Symbol" w:hint="default"/>
      </w:rPr>
    </w:lvl>
    <w:lvl w:ilvl="7" w:tplc="280A0003" w:tentative="1">
      <w:start w:val="1"/>
      <w:numFmt w:val="bullet"/>
      <w:lvlText w:val="o"/>
      <w:lvlJc w:val="left"/>
      <w:pPr>
        <w:ind w:left="5936" w:hanging="360"/>
      </w:pPr>
      <w:rPr>
        <w:rFonts w:ascii="Courier New" w:hAnsi="Courier New" w:cs="Courier New" w:hint="default"/>
      </w:rPr>
    </w:lvl>
    <w:lvl w:ilvl="8" w:tplc="280A0005" w:tentative="1">
      <w:start w:val="1"/>
      <w:numFmt w:val="bullet"/>
      <w:lvlText w:val=""/>
      <w:lvlJc w:val="left"/>
      <w:pPr>
        <w:ind w:left="6656" w:hanging="360"/>
      </w:pPr>
      <w:rPr>
        <w:rFonts w:ascii="Wingdings" w:hAnsi="Wingdings" w:hint="default"/>
      </w:rPr>
    </w:lvl>
  </w:abstractNum>
  <w:abstractNum w:abstractNumId="14" w15:restartNumberingAfterBreak="0">
    <w:nsid w:val="3D2E3F18"/>
    <w:multiLevelType w:val="hybridMultilevel"/>
    <w:tmpl w:val="64A82050"/>
    <w:lvl w:ilvl="0" w:tplc="E9C00308">
      <w:start w:val="1"/>
      <w:numFmt w:val="decimal"/>
      <w:lvlText w:val="%1."/>
      <w:lvlJc w:val="left"/>
      <w:pPr>
        <w:tabs>
          <w:tab w:val="num" w:pos="170"/>
        </w:tabs>
        <w:ind w:left="170" w:hanging="170"/>
      </w:pPr>
      <w:rPr>
        <w:rFonts w:hint="default"/>
        <w:color w:val="C00000"/>
      </w:rPr>
    </w:lvl>
    <w:lvl w:ilvl="1" w:tplc="29889376">
      <w:start w:val="1"/>
      <w:numFmt w:val="lowerLetter"/>
      <w:lvlText w:val="%2)"/>
      <w:lvlJc w:val="left"/>
      <w:pPr>
        <w:tabs>
          <w:tab w:val="num" w:pos="680"/>
        </w:tabs>
        <w:ind w:left="680" w:hanging="340"/>
      </w:pPr>
      <w:rPr>
        <w:rFonts w:hint="default"/>
      </w:rPr>
    </w:lvl>
    <w:lvl w:ilvl="2" w:tplc="280A000D">
      <w:start w:val="1"/>
      <w:numFmt w:val="bullet"/>
      <w:lvlText w:val=""/>
      <w:lvlJc w:val="left"/>
      <w:pPr>
        <w:ind w:left="700" w:hanging="360"/>
      </w:pPr>
      <w:rPr>
        <w:rFonts w:ascii="Wingdings" w:hAnsi="Wingdings" w:hint="default"/>
      </w:rPr>
    </w:lvl>
    <w:lvl w:ilvl="3" w:tplc="614E4302">
      <w:start w:val="1"/>
      <w:numFmt w:val="decimal"/>
      <w:lvlText w:val="%4."/>
      <w:lvlJc w:val="left"/>
      <w:pPr>
        <w:tabs>
          <w:tab w:val="num" w:pos="170"/>
        </w:tabs>
        <w:ind w:left="170" w:hanging="170"/>
      </w:pPr>
      <w:rPr>
        <w:rFonts w:hint="default"/>
      </w:rPr>
    </w:lvl>
    <w:lvl w:ilvl="4" w:tplc="F12A5F00">
      <w:start w:val="1"/>
      <w:numFmt w:val="bullet"/>
      <w:lvlText w:val="-"/>
      <w:lvlJc w:val="left"/>
      <w:pPr>
        <w:tabs>
          <w:tab w:val="num" w:pos="454"/>
        </w:tabs>
        <w:ind w:left="454" w:hanging="284"/>
      </w:pPr>
      <w:rPr>
        <w:rFonts w:ascii="WeddingText BT" w:hAnsi="WeddingText BT" w:hint="default"/>
      </w:r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473A2FC1"/>
    <w:multiLevelType w:val="hybridMultilevel"/>
    <w:tmpl w:val="52306672"/>
    <w:lvl w:ilvl="0" w:tplc="280A000F">
      <w:start w:val="1"/>
      <w:numFmt w:val="decimal"/>
      <w:lvlText w:val="%1."/>
      <w:lvlJc w:val="left"/>
      <w:pPr>
        <w:ind w:left="720" w:hanging="360"/>
      </w:pPr>
      <w:rPr>
        <w:rFonts w:cs="Times New Roman"/>
      </w:rPr>
    </w:lvl>
    <w:lvl w:ilvl="1" w:tplc="280A0019" w:tentative="1">
      <w:start w:val="1"/>
      <w:numFmt w:val="lowerLetter"/>
      <w:lvlText w:val="%2."/>
      <w:lvlJc w:val="left"/>
      <w:pPr>
        <w:ind w:left="1440" w:hanging="360"/>
      </w:pPr>
      <w:rPr>
        <w:rFonts w:cs="Times New Roman"/>
      </w:rPr>
    </w:lvl>
    <w:lvl w:ilvl="2" w:tplc="280A001B" w:tentative="1">
      <w:start w:val="1"/>
      <w:numFmt w:val="lowerRoman"/>
      <w:lvlText w:val="%3."/>
      <w:lvlJc w:val="right"/>
      <w:pPr>
        <w:ind w:left="2160" w:hanging="180"/>
      </w:pPr>
      <w:rPr>
        <w:rFonts w:cs="Times New Roman"/>
      </w:rPr>
    </w:lvl>
    <w:lvl w:ilvl="3" w:tplc="280A000F" w:tentative="1">
      <w:start w:val="1"/>
      <w:numFmt w:val="decimal"/>
      <w:lvlText w:val="%4."/>
      <w:lvlJc w:val="left"/>
      <w:pPr>
        <w:ind w:left="2880" w:hanging="360"/>
      </w:pPr>
      <w:rPr>
        <w:rFonts w:cs="Times New Roman"/>
      </w:rPr>
    </w:lvl>
    <w:lvl w:ilvl="4" w:tplc="280A0019" w:tentative="1">
      <w:start w:val="1"/>
      <w:numFmt w:val="lowerLetter"/>
      <w:lvlText w:val="%5."/>
      <w:lvlJc w:val="left"/>
      <w:pPr>
        <w:ind w:left="3600" w:hanging="360"/>
      </w:pPr>
      <w:rPr>
        <w:rFonts w:cs="Times New Roman"/>
      </w:rPr>
    </w:lvl>
    <w:lvl w:ilvl="5" w:tplc="280A001B" w:tentative="1">
      <w:start w:val="1"/>
      <w:numFmt w:val="lowerRoman"/>
      <w:lvlText w:val="%6."/>
      <w:lvlJc w:val="right"/>
      <w:pPr>
        <w:ind w:left="4320" w:hanging="180"/>
      </w:pPr>
      <w:rPr>
        <w:rFonts w:cs="Times New Roman"/>
      </w:rPr>
    </w:lvl>
    <w:lvl w:ilvl="6" w:tplc="280A000F" w:tentative="1">
      <w:start w:val="1"/>
      <w:numFmt w:val="decimal"/>
      <w:lvlText w:val="%7."/>
      <w:lvlJc w:val="left"/>
      <w:pPr>
        <w:ind w:left="5040" w:hanging="360"/>
      </w:pPr>
      <w:rPr>
        <w:rFonts w:cs="Times New Roman"/>
      </w:rPr>
    </w:lvl>
    <w:lvl w:ilvl="7" w:tplc="280A0019" w:tentative="1">
      <w:start w:val="1"/>
      <w:numFmt w:val="lowerLetter"/>
      <w:lvlText w:val="%8."/>
      <w:lvlJc w:val="left"/>
      <w:pPr>
        <w:ind w:left="5760" w:hanging="360"/>
      </w:pPr>
      <w:rPr>
        <w:rFonts w:cs="Times New Roman"/>
      </w:rPr>
    </w:lvl>
    <w:lvl w:ilvl="8" w:tplc="280A001B" w:tentative="1">
      <w:start w:val="1"/>
      <w:numFmt w:val="lowerRoman"/>
      <w:lvlText w:val="%9."/>
      <w:lvlJc w:val="right"/>
      <w:pPr>
        <w:ind w:left="6480" w:hanging="180"/>
      </w:pPr>
      <w:rPr>
        <w:rFonts w:cs="Times New Roman"/>
      </w:rPr>
    </w:lvl>
  </w:abstractNum>
  <w:abstractNum w:abstractNumId="16" w15:restartNumberingAfterBreak="0">
    <w:nsid w:val="4D667C21"/>
    <w:multiLevelType w:val="hybridMultilevel"/>
    <w:tmpl w:val="9B06E00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547605E1"/>
    <w:multiLevelType w:val="hybridMultilevel"/>
    <w:tmpl w:val="54DE4802"/>
    <w:lvl w:ilvl="0" w:tplc="280A0001">
      <w:start w:val="1"/>
      <w:numFmt w:val="bullet"/>
      <w:lvlText w:val=""/>
      <w:lvlJc w:val="left"/>
      <w:pPr>
        <w:ind w:left="0" w:hanging="360"/>
      </w:pPr>
      <w:rPr>
        <w:rFonts w:ascii="Symbol" w:hAnsi="Symbol" w:hint="default"/>
      </w:rPr>
    </w:lvl>
    <w:lvl w:ilvl="1" w:tplc="280A0003">
      <w:start w:val="1"/>
      <w:numFmt w:val="bullet"/>
      <w:lvlText w:val="o"/>
      <w:lvlJc w:val="left"/>
      <w:pPr>
        <w:ind w:left="720" w:hanging="360"/>
      </w:pPr>
      <w:rPr>
        <w:rFonts w:ascii="Courier New" w:hAnsi="Courier New" w:cs="Courier New" w:hint="default"/>
      </w:rPr>
    </w:lvl>
    <w:lvl w:ilvl="2" w:tplc="280A0005">
      <w:start w:val="1"/>
      <w:numFmt w:val="bullet"/>
      <w:lvlText w:val=""/>
      <w:lvlJc w:val="left"/>
      <w:pPr>
        <w:ind w:left="1440" w:hanging="360"/>
      </w:pPr>
      <w:rPr>
        <w:rFonts w:ascii="Wingdings" w:hAnsi="Wingdings" w:hint="default"/>
      </w:rPr>
    </w:lvl>
    <w:lvl w:ilvl="3" w:tplc="280A0001">
      <w:start w:val="1"/>
      <w:numFmt w:val="bullet"/>
      <w:lvlText w:val=""/>
      <w:lvlJc w:val="left"/>
      <w:pPr>
        <w:ind w:left="2160" w:hanging="360"/>
      </w:pPr>
      <w:rPr>
        <w:rFonts w:ascii="Symbol" w:hAnsi="Symbol" w:hint="default"/>
      </w:rPr>
    </w:lvl>
    <w:lvl w:ilvl="4" w:tplc="280A0003">
      <w:start w:val="1"/>
      <w:numFmt w:val="bullet"/>
      <w:lvlText w:val="o"/>
      <w:lvlJc w:val="left"/>
      <w:pPr>
        <w:ind w:left="2880" w:hanging="360"/>
      </w:pPr>
      <w:rPr>
        <w:rFonts w:ascii="Courier New" w:hAnsi="Courier New" w:cs="Courier New" w:hint="default"/>
      </w:rPr>
    </w:lvl>
    <w:lvl w:ilvl="5" w:tplc="280A0005">
      <w:start w:val="1"/>
      <w:numFmt w:val="bullet"/>
      <w:lvlText w:val=""/>
      <w:lvlJc w:val="left"/>
      <w:pPr>
        <w:ind w:left="3600" w:hanging="360"/>
      </w:pPr>
      <w:rPr>
        <w:rFonts w:ascii="Wingdings" w:hAnsi="Wingdings" w:hint="default"/>
      </w:rPr>
    </w:lvl>
    <w:lvl w:ilvl="6" w:tplc="280A0001">
      <w:start w:val="1"/>
      <w:numFmt w:val="bullet"/>
      <w:lvlText w:val=""/>
      <w:lvlJc w:val="left"/>
      <w:pPr>
        <w:ind w:left="4320" w:hanging="360"/>
      </w:pPr>
      <w:rPr>
        <w:rFonts w:ascii="Symbol" w:hAnsi="Symbol" w:hint="default"/>
      </w:rPr>
    </w:lvl>
    <w:lvl w:ilvl="7" w:tplc="280A0003">
      <w:start w:val="1"/>
      <w:numFmt w:val="bullet"/>
      <w:lvlText w:val="o"/>
      <w:lvlJc w:val="left"/>
      <w:pPr>
        <w:ind w:left="5040" w:hanging="360"/>
      </w:pPr>
      <w:rPr>
        <w:rFonts w:ascii="Courier New" w:hAnsi="Courier New" w:cs="Courier New" w:hint="default"/>
      </w:rPr>
    </w:lvl>
    <w:lvl w:ilvl="8" w:tplc="280A0005">
      <w:start w:val="1"/>
      <w:numFmt w:val="bullet"/>
      <w:lvlText w:val=""/>
      <w:lvlJc w:val="left"/>
      <w:pPr>
        <w:ind w:left="5760" w:hanging="360"/>
      </w:pPr>
      <w:rPr>
        <w:rFonts w:ascii="Wingdings" w:hAnsi="Wingdings" w:hint="default"/>
      </w:rPr>
    </w:lvl>
  </w:abstractNum>
  <w:abstractNum w:abstractNumId="18" w15:restartNumberingAfterBreak="0">
    <w:nsid w:val="5A314FDE"/>
    <w:multiLevelType w:val="hybridMultilevel"/>
    <w:tmpl w:val="60CE376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9" w15:restartNumberingAfterBreak="0">
    <w:nsid w:val="6133244E"/>
    <w:multiLevelType w:val="hybridMultilevel"/>
    <w:tmpl w:val="E98661B6"/>
    <w:lvl w:ilvl="0" w:tplc="FAC26CFE">
      <w:start w:val="1"/>
      <w:numFmt w:val="decimal"/>
      <w:lvlText w:val="%1."/>
      <w:lvlJc w:val="left"/>
      <w:pPr>
        <w:ind w:left="720" w:hanging="360"/>
      </w:pPr>
      <w:rPr>
        <w:rFonts w:cs="Times New Roman"/>
        <w:b w:val="0"/>
        <w:bCs w:val="0"/>
      </w:rPr>
    </w:lvl>
    <w:lvl w:ilvl="1" w:tplc="280A0019" w:tentative="1">
      <w:start w:val="1"/>
      <w:numFmt w:val="lowerLetter"/>
      <w:lvlText w:val="%2."/>
      <w:lvlJc w:val="left"/>
      <w:pPr>
        <w:ind w:left="1440" w:hanging="360"/>
      </w:pPr>
      <w:rPr>
        <w:rFonts w:cs="Times New Roman"/>
      </w:rPr>
    </w:lvl>
    <w:lvl w:ilvl="2" w:tplc="280A001B" w:tentative="1">
      <w:start w:val="1"/>
      <w:numFmt w:val="lowerRoman"/>
      <w:lvlText w:val="%3."/>
      <w:lvlJc w:val="right"/>
      <w:pPr>
        <w:ind w:left="2160" w:hanging="180"/>
      </w:pPr>
      <w:rPr>
        <w:rFonts w:cs="Times New Roman"/>
      </w:rPr>
    </w:lvl>
    <w:lvl w:ilvl="3" w:tplc="280A000F" w:tentative="1">
      <w:start w:val="1"/>
      <w:numFmt w:val="decimal"/>
      <w:lvlText w:val="%4."/>
      <w:lvlJc w:val="left"/>
      <w:pPr>
        <w:ind w:left="2880" w:hanging="360"/>
      </w:pPr>
      <w:rPr>
        <w:rFonts w:cs="Times New Roman"/>
      </w:rPr>
    </w:lvl>
    <w:lvl w:ilvl="4" w:tplc="280A0019" w:tentative="1">
      <w:start w:val="1"/>
      <w:numFmt w:val="lowerLetter"/>
      <w:lvlText w:val="%5."/>
      <w:lvlJc w:val="left"/>
      <w:pPr>
        <w:ind w:left="3600" w:hanging="360"/>
      </w:pPr>
      <w:rPr>
        <w:rFonts w:cs="Times New Roman"/>
      </w:rPr>
    </w:lvl>
    <w:lvl w:ilvl="5" w:tplc="280A001B" w:tentative="1">
      <w:start w:val="1"/>
      <w:numFmt w:val="lowerRoman"/>
      <w:lvlText w:val="%6."/>
      <w:lvlJc w:val="right"/>
      <w:pPr>
        <w:ind w:left="4320" w:hanging="180"/>
      </w:pPr>
      <w:rPr>
        <w:rFonts w:cs="Times New Roman"/>
      </w:rPr>
    </w:lvl>
    <w:lvl w:ilvl="6" w:tplc="280A000F" w:tentative="1">
      <w:start w:val="1"/>
      <w:numFmt w:val="decimal"/>
      <w:lvlText w:val="%7."/>
      <w:lvlJc w:val="left"/>
      <w:pPr>
        <w:ind w:left="5040" w:hanging="360"/>
      </w:pPr>
      <w:rPr>
        <w:rFonts w:cs="Times New Roman"/>
      </w:rPr>
    </w:lvl>
    <w:lvl w:ilvl="7" w:tplc="280A0019" w:tentative="1">
      <w:start w:val="1"/>
      <w:numFmt w:val="lowerLetter"/>
      <w:lvlText w:val="%8."/>
      <w:lvlJc w:val="left"/>
      <w:pPr>
        <w:ind w:left="5760" w:hanging="360"/>
      </w:pPr>
      <w:rPr>
        <w:rFonts w:cs="Times New Roman"/>
      </w:rPr>
    </w:lvl>
    <w:lvl w:ilvl="8" w:tplc="280A001B" w:tentative="1">
      <w:start w:val="1"/>
      <w:numFmt w:val="lowerRoman"/>
      <w:lvlText w:val="%9."/>
      <w:lvlJc w:val="right"/>
      <w:pPr>
        <w:ind w:left="6480" w:hanging="180"/>
      </w:pPr>
      <w:rPr>
        <w:rFonts w:cs="Times New Roman"/>
      </w:rPr>
    </w:lvl>
  </w:abstractNum>
  <w:abstractNum w:abstractNumId="20" w15:restartNumberingAfterBreak="0">
    <w:nsid w:val="62D302EF"/>
    <w:multiLevelType w:val="hybridMultilevel"/>
    <w:tmpl w:val="E9889696"/>
    <w:lvl w:ilvl="0" w:tplc="074AFC40">
      <w:start w:val="1"/>
      <w:numFmt w:val="bullet"/>
      <w:lvlText w:val=""/>
      <w:lvlJc w:val="left"/>
      <w:pPr>
        <w:tabs>
          <w:tab w:val="num" w:pos="170"/>
        </w:tabs>
        <w:ind w:left="170" w:hanging="170"/>
      </w:pPr>
      <w:rPr>
        <w:rFonts w:ascii="Wingdings" w:hAnsi="Wingdings" w:hint="default"/>
      </w:rPr>
    </w:lvl>
    <w:lvl w:ilvl="1" w:tplc="E59E7E68">
      <w:start w:val="1"/>
      <w:numFmt w:val="decimal"/>
      <w:lvlText w:val="%2."/>
      <w:lvlJc w:val="left"/>
      <w:pPr>
        <w:tabs>
          <w:tab w:val="num" w:pos="170"/>
        </w:tabs>
        <w:ind w:left="170" w:hanging="170"/>
      </w:pPr>
      <w:rPr>
        <w:rFont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DC53632"/>
    <w:multiLevelType w:val="hybridMultilevel"/>
    <w:tmpl w:val="E582419E"/>
    <w:lvl w:ilvl="0" w:tplc="ADC0383A">
      <w:start w:val="1"/>
      <w:numFmt w:val="decimal"/>
      <w:lvlText w:val="%1."/>
      <w:lvlJc w:val="left"/>
      <w:pPr>
        <w:tabs>
          <w:tab w:val="num" w:pos="170"/>
        </w:tabs>
        <w:ind w:left="170" w:hanging="170"/>
      </w:pPr>
      <w:rPr>
        <w:rFonts w:hint="default"/>
      </w:rPr>
    </w:lvl>
    <w:lvl w:ilvl="1" w:tplc="B4F83B46">
      <w:start w:val="1"/>
      <w:numFmt w:val="bullet"/>
      <w:lvlText w:val=""/>
      <w:lvlJc w:val="left"/>
      <w:pPr>
        <w:tabs>
          <w:tab w:val="num" w:pos="170"/>
        </w:tabs>
        <w:ind w:left="170" w:hanging="170"/>
      </w:pPr>
      <w:rPr>
        <w:rFonts w:ascii="Wingdings" w:hAnsi="Wingdings" w:hint="default"/>
      </w:rPr>
    </w:lvl>
    <w:lvl w:ilvl="2" w:tplc="FCCE12E2">
      <w:start w:val="1"/>
      <w:numFmt w:val="decimal"/>
      <w:lvlText w:val="%3."/>
      <w:lvlJc w:val="left"/>
      <w:pPr>
        <w:tabs>
          <w:tab w:val="num" w:pos="170"/>
        </w:tabs>
        <w:ind w:left="170" w:hanging="17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0">
    <w:nsid w:val="7F3A2C39"/>
    <w:multiLevelType w:val="hybridMultilevel"/>
    <w:tmpl w:val="453A3102"/>
    <w:lvl w:ilvl="0" w:tplc="96B2C2C8">
      <w:start w:val="1"/>
      <w:numFmt w:val="upperRoman"/>
      <w:lvlText w:val="%1."/>
      <w:lvlJc w:val="left"/>
      <w:pPr>
        <w:tabs>
          <w:tab w:val="num" w:pos="1080"/>
        </w:tabs>
        <w:ind w:left="1080" w:hanging="720"/>
      </w:pPr>
      <w:rPr>
        <w:rFonts w:hint="default"/>
      </w:rPr>
    </w:lvl>
    <w:lvl w:ilvl="1" w:tplc="EE222B40">
      <w:numFmt w:val="none"/>
      <w:lvlText w:val=""/>
      <w:lvlJc w:val="left"/>
      <w:pPr>
        <w:tabs>
          <w:tab w:val="num" w:pos="360"/>
        </w:tabs>
      </w:pPr>
    </w:lvl>
    <w:lvl w:ilvl="2" w:tplc="7C9CED9E">
      <w:numFmt w:val="none"/>
      <w:lvlText w:val=""/>
      <w:lvlJc w:val="left"/>
      <w:pPr>
        <w:tabs>
          <w:tab w:val="num" w:pos="360"/>
        </w:tabs>
      </w:pPr>
    </w:lvl>
    <w:lvl w:ilvl="3" w:tplc="79C4CE2C">
      <w:numFmt w:val="none"/>
      <w:lvlText w:val=""/>
      <w:lvlJc w:val="left"/>
      <w:pPr>
        <w:tabs>
          <w:tab w:val="num" w:pos="360"/>
        </w:tabs>
      </w:pPr>
    </w:lvl>
    <w:lvl w:ilvl="4" w:tplc="289C516E">
      <w:numFmt w:val="none"/>
      <w:lvlText w:val=""/>
      <w:lvlJc w:val="left"/>
      <w:pPr>
        <w:tabs>
          <w:tab w:val="num" w:pos="360"/>
        </w:tabs>
      </w:pPr>
    </w:lvl>
    <w:lvl w:ilvl="5" w:tplc="5BA643CE">
      <w:numFmt w:val="none"/>
      <w:lvlText w:val=""/>
      <w:lvlJc w:val="left"/>
      <w:pPr>
        <w:tabs>
          <w:tab w:val="num" w:pos="360"/>
        </w:tabs>
      </w:pPr>
    </w:lvl>
    <w:lvl w:ilvl="6" w:tplc="B59A7338">
      <w:numFmt w:val="none"/>
      <w:lvlText w:val=""/>
      <w:lvlJc w:val="left"/>
      <w:pPr>
        <w:tabs>
          <w:tab w:val="num" w:pos="360"/>
        </w:tabs>
      </w:pPr>
    </w:lvl>
    <w:lvl w:ilvl="7" w:tplc="99CCA410">
      <w:numFmt w:val="none"/>
      <w:lvlText w:val=""/>
      <w:lvlJc w:val="left"/>
      <w:pPr>
        <w:tabs>
          <w:tab w:val="num" w:pos="360"/>
        </w:tabs>
      </w:pPr>
    </w:lvl>
    <w:lvl w:ilvl="8" w:tplc="7FAE93F8">
      <w:numFmt w:val="none"/>
      <w:lvlText w:val=""/>
      <w:lvlJc w:val="left"/>
      <w:pPr>
        <w:tabs>
          <w:tab w:val="num" w:pos="360"/>
        </w:tabs>
      </w:pPr>
    </w:lvl>
  </w:abstractNum>
  <w:num w:numId="1">
    <w:abstractNumId w:val="4"/>
  </w:num>
  <w:num w:numId="2">
    <w:abstractNumId w:val="22"/>
    <w:lvlOverride w:ilvl="0">
      <w:startOverride w:val="1"/>
    </w:lvlOverride>
    <w:lvlOverride w:ilvl="1"/>
    <w:lvlOverride w:ilvl="2"/>
    <w:lvlOverride w:ilvl="3"/>
    <w:lvlOverride w:ilvl="4"/>
    <w:lvlOverride w:ilvl="5"/>
    <w:lvlOverride w:ilvl="6"/>
    <w:lvlOverride w:ilvl="7"/>
    <w:lvlOverride w:ilvl="8"/>
  </w:num>
  <w:num w:numId="3">
    <w:abstractNumId w:val="9"/>
  </w:num>
  <w:num w:numId="4">
    <w:abstractNumId w:val="0"/>
  </w:num>
  <w:num w:numId="5">
    <w:abstractNumId w:val="11"/>
  </w:num>
  <w:num w:numId="6">
    <w:abstractNumId w:val="12"/>
  </w:num>
  <w:num w:numId="7">
    <w:abstractNumId w:val="16"/>
  </w:num>
  <w:num w:numId="8">
    <w:abstractNumId w:val="18"/>
  </w:num>
  <w:num w:numId="9">
    <w:abstractNumId w:val="8"/>
  </w:num>
  <w:num w:numId="10">
    <w:abstractNumId w:val="7"/>
  </w:num>
  <w:num w:numId="11">
    <w:abstractNumId w:val="6"/>
  </w:num>
  <w:num w:numId="12">
    <w:abstractNumId w:val="21"/>
  </w:num>
  <w:num w:numId="13">
    <w:abstractNumId w:val="20"/>
  </w:num>
  <w:num w:numId="14">
    <w:abstractNumId w:val="17"/>
  </w:num>
  <w:num w:numId="15">
    <w:abstractNumId w:val="15"/>
  </w:num>
  <w:num w:numId="16">
    <w:abstractNumId w:val="14"/>
  </w:num>
  <w:num w:numId="17">
    <w:abstractNumId w:val="3"/>
  </w:num>
  <w:num w:numId="18">
    <w:abstractNumId w:val="19"/>
  </w:num>
  <w:num w:numId="19">
    <w:abstractNumId w:val="1"/>
  </w:num>
  <w:num w:numId="20">
    <w:abstractNumId w:val="10"/>
  </w:num>
  <w:num w:numId="21">
    <w:abstractNumId w:val="2"/>
  </w:num>
  <w:num w:numId="22">
    <w:abstractNumId w:val="5"/>
  </w:num>
  <w:num w:numId="23">
    <w:abstractNumId w:val="1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1B16"/>
    <w:rsid w:val="00001E51"/>
    <w:rsid w:val="00005A19"/>
    <w:rsid w:val="00010C71"/>
    <w:rsid w:val="00017C6B"/>
    <w:rsid w:val="00020E51"/>
    <w:rsid w:val="0002755E"/>
    <w:rsid w:val="00027B25"/>
    <w:rsid w:val="00041C29"/>
    <w:rsid w:val="00042C4F"/>
    <w:rsid w:val="0006428F"/>
    <w:rsid w:val="00077B8D"/>
    <w:rsid w:val="000B400D"/>
    <w:rsid w:val="000B647B"/>
    <w:rsid w:val="000E21FE"/>
    <w:rsid w:val="000E2E26"/>
    <w:rsid w:val="000F01AC"/>
    <w:rsid w:val="00141B16"/>
    <w:rsid w:val="00154649"/>
    <w:rsid w:val="00156977"/>
    <w:rsid w:val="00156BDA"/>
    <w:rsid w:val="0018112D"/>
    <w:rsid w:val="001B41C5"/>
    <w:rsid w:val="001B6287"/>
    <w:rsid w:val="001B783D"/>
    <w:rsid w:val="001C3CD6"/>
    <w:rsid w:val="00207083"/>
    <w:rsid w:val="002078AB"/>
    <w:rsid w:val="00210521"/>
    <w:rsid w:val="00217D1F"/>
    <w:rsid w:val="00225A5B"/>
    <w:rsid w:val="00225B32"/>
    <w:rsid w:val="00234A30"/>
    <w:rsid w:val="0024496D"/>
    <w:rsid w:val="00245530"/>
    <w:rsid w:val="002603B7"/>
    <w:rsid w:val="002746C5"/>
    <w:rsid w:val="002E3F89"/>
    <w:rsid w:val="002F115A"/>
    <w:rsid w:val="00315014"/>
    <w:rsid w:val="003175D7"/>
    <w:rsid w:val="00323A4C"/>
    <w:rsid w:val="0034085D"/>
    <w:rsid w:val="0034323A"/>
    <w:rsid w:val="003432F1"/>
    <w:rsid w:val="00355AF0"/>
    <w:rsid w:val="00365DDE"/>
    <w:rsid w:val="003878C5"/>
    <w:rsid w:val="003C188A"/>
    <w:rsid w:val="003D668E"/>
    <w:rsid w:val="003F1228"/>
    <w:rsid w:val="0040023F"/>
    <w:rsid w:val="004033AB"/>
    <w:rsid w:val="004316DF"/>
    <w:rsid w:val="00485E50"/>
    <w:rsid w:val="004A2938"/>
    <w:rsid w:val="004B7C7F"/>
    <w:rsid w:val="004D6F91"/>
    <w:rsid w:val="004E6192"/>
    <w:rsid w:val="00502D84"/>
    <w:rsid w:val="00502FCC"/>
    <w:rsid w:val="0050762E"/>
    <w:rsid w:val="00512107"/>
    <w:rsid w:val="005249F6"/>
    <w:rsid w:val="005545EC"/>
    <w:rsid w:val="005B463D"/>
    <w:rsid w:val="005C183D"/>
    <w:rsid w:val="00621AAE"/>
    <w:rsid w:val="0062789D"/>
    <w:rsid w:val="00652E83"/>
    <w:rsid w:val="006538FB"/>
    <w:rsid w:val="00655C69"/>
    <w:rsid w:val="00656559"/>
    <w:rsid w:val="0067729E"/>
    <w:rsid w:val="006C36BB"/>
    <w:rsid w:val="006D3224"/>
    <w:rsid w:val="006D5F11"/>
    <w:rsid w:val="006E1D0F"/>
    <w:rsid w:val="00756F63"/>
    <w:rsid w:val="00760F4E"/>
    <w:rsid w:val="00765A64"/>
    <w:rsid w:val="00781D89"/>
    <w:rsid w:val="007906C0"/>
    <w:rsid w:val="007A1A60"/>
    <w:rsid w:val="007E1DA3"/>
    <w:rsid w:val="008076C9"/>
    <w:rsid w:val="00817AB3"/>
    <w:rsid w:val="00827B4E"/>
    <w:rsid w:val="00857B91"/>
    <w:rsid w:val="00881332"/>
    <w:rsid w:val="00891EFD"/>
    <w:rsid w:val="0089652C"/>
    <w:rsid w:val="008A6EC3"/>
    <w:rsid w:val="008F62C4"/>
    <w:rsid w:val="009166C4"/>
    <w:rsid w:val="00927306"/>
    <w:rsid w:val="00931795"/>
    <w:rsid w:val="0098698E"/>
    <w:rsid w:val="00990006"/>
    <w:rsid w:val="00995134"/>
    <w:rsid w:val="00995575"/>
    <w:rsid w:val="009B08A1"/>
    <w:rsid w:val="009D23D2"/>
    <w:rsid w:val="009E4815"/>
    <w:rsid w:val="009E7DF2"/>
    <w:rsid w:val="009F15DD"/>
    <w:rsid w:val="00A13356"/>
    <w:rsid w:val="00A16F66"/>
    <w:rsid w:val="00A24F8A"/>
    <w:rsid w:val="00A52362"/>
    <w:rsid w:val="00A65C29"/>
    <w:rsid w:val="00A71062"/>
    <w:rsid w:val="00A72414"/>
    <w:rsid w:val="00A74732"/>
    <w:rsid w:val="00A966BF"/>
    <w:rsid w:val="00AB1C1D"/>
    <w:rsid w:val="00AC41B6"/>
    <w:rsid w:val="00B11F59"/>
    <w:rsid w:val="00B241E9"/>
    <w:rsid w:val="00B30B7A"/>
    <w:rsid w:val="00B519BB"/>
    <w:rsid w:val="00B547BA"/>
    <w:rsid w:val="00B57A64"/>
    <w:rsid w:val="00B65BB0"/>
    <w:rsid w:val="00B7121C"/>
    <w:rsid w:val="00B762DF"/>
    <w:rsid w:val="00B76DF8"/>
    <w:rsid w:val="00B81EBE"/>
    <w:rsid w:val="00B93472"/>
    <w:rsid w:val="00B93FB2"/>
    <w:rsid w:val="00BB1C38"/>
    <w:rsid w:val="00BC3E7C"/>
    <w:rsid w:val="00BC6668"/>
    <w:rsid w:val="00BE0094"/>
    <w:rsid w:val="00BE3664"/>
    <w:rsid w:val="00BF7F61"/>
    <w:rsid w:val="00C3185E"/>
    <w:rsid w:val="00C326E5"/>
    <w:rsid w:val="00C3418F"/>
    <w:rsid w:val="00C40D5D"/>
    <w:rsid w:val="00C43488"/>
    <w:rsid w:val="00C44A78"/>
    <w:rsid w:val="00C510AF"/>
    <w:rsid w:val="00C62E26"/>
    <w:rsid w:val="00C831C0"/>
    <w:rsid w:val="00CA3319"/>
    <w:rsid w:val="00CB53DB"/>
    <w:rsid w:val="00CD4519"/>
    <w:rsid w:val="00CF5FFC"/>
    <w:rsid w:val="00CF76D7"/>
    <w:rsid w:val="00D16B31"/>
    <w:rsid w:val="00D41C39"/>
    <w:rsid w:val="00D6109F"/>
    <w:rsid w:val="00D65C81"/>
    <w:rsid w:val="00D7280B"/>
    <w:rsid w:val="00D93556"/>
    <w:rsid w:val="00D96E86"/>
    <w:rsid w:val="00DA1A66"/>
    <w:rsid w:val="00DD507E"/>
    <w:rsid w:val="00DF1791"/>
    <w:rsid w:val="00DF4080"/>
    <w:rsid w:val="00E32BA3"/>
    <w:rsid w:val="00E47142"/>
    <w:rsid w:val="00E53F74"/>
    <w:rsid w:val="00E5421A"/>
    <w:rsid w:val="00E60EA2"/>
    <w:rsid w:val="00E71A04"/>
    <w:rsid w:val="00E74362"/>
    <w:rsid w:val="00E9036B"/>
    <w:rsid w:val="00E93904"/>
    <w:rsid w:val="00E96D3F"/>
    <w:rsid w:val="00EB3DD0"/>
    <w:rsid w:val="00EB71AD"/>
    <w:rsid w:val="00ED04AF"/>
    <w:rsid w:val="00EF4088"/>
    <w:rsid w:val="00F0766B"/>
    <w:rsid w:val="00F146EF"/>
    <w:rsid w:val="00F17D30"/>
    <w:rsid w:val="00F223A4"/>
    <w:rsid w:val="00F3741D"/>
    <w:rsid w:val="00F45D4B"/>
    <w:rsid w:val="00F753E2"/>
    <w:rsid w:val="00F8597E"/>
    <w:rsid w:val="00F91167"/>
    <w:rsid w:val="00F924E6"/>
    <w:rsid w:val="00FA2B45"/>
    <w:rsid w:val="00FB5FAB"/>
    <w:rsid w:val="00FC7346"/>
    <w:rsid w:val="00FF17C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8D1EB5"/>
  <w15:chartTrackingRefBased/>
  <w15:docId w15:val="{AEEABD49-3222-4A82-BE3E-9B4742682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41B16"/>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link w:val="Ttulo1Car"/>
    <w:uiPriority w:val="9"/>
    <w:qFormat/>
    <w:rsid w:val="00B81EBE"/>
    <w:pPr>
      <w:widowControl w:val="0"/>
      <w:autoSpaceDE w:val="0"/>
      <w:autoSpaceDN w:val="0"/>
      <w:spacing w:before="88"/>
      <w:ind w:left="2280" w:right="2276"/>
      <w:jc w:val="center"/>
      <w:outlineLvl w:val="0"/>
    </w:pPr>
    <w:rPr>
      <w:rFonts w:ascii="Arial" w:eastAsia="Arial" w:hAnsi="Arial" w:cs="Arial"/>
      <w:b/>
      <w:bCs/>
      <w:sz w:val="40"/>
      <w:szCs w:val="4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Bulleted List,Fundamentacion,Lista vistosa - Énfasis 11,Párrafo de lista2,Lista media 2 - Énfasis 41,List Paragraph,Párrafo de lista1,List Paragraph2,Titulo de Fígura,TITULO A,SubPárrafo de lista,Cita Pie de Página,titulo,Párrafo Normal"/>
    <w:basedOn w:val="Normal"/>
    <w:link w:val="PrrafodelistaCar"/>
    <w:uiPriority w:val="1"/>
    <w:qFormat/>
    <w:rsid w:val="00141B16"/>
    <w:pPr>
      <w:spacing w:after="160" w:line="259" w:lineRule="auto"/>
      <w:ind w:left="720"/>
      <w:contextualSpacing/>
    </w:pPr>
    <w:rPr>
      <w:rFonts w:ascii="Calibri" w:eastAsia="Calibri" w:hAnsi="Calibri"/>
      <w:sz w:val="22"/>
      <w:szCs w:val="22"/>
      <w:lang w:val="es-PE" w:eastAsia="en-US"/>
    </w:rPr>
  </w:style>
  <w:style w:type="character" w:customStyle="1" w:styleId="PrrafodelistaCar">
    <w:name w:val="Párrafo de lista Car"/>
    <w:aliases w:val="Bulleted List Car,Fundamentacion Car,Lista vistosa - Énfasis 11 Car,Párrafo de lista2 Car,Lista media 2 - Énfasis 41 Car,List Paragraph Car,Párrafo de lista1 Car,List Paragraph2 Car,Titulo de Fígura Car,TITULO A Car,titulo Car"/>
    <w:link w:val="Prrafodelista"/>
    <w:uiPriority w:val="34"/>
    <w:qFormat/>
    <w:locked/>
    <w:rsid w:val="00141B16"/>
    <w:rPr>
      <w:rFonts w:ascii="Calibri" w:eastAsia="Calibri" w:hAnsi="Calibri" w:cs="Times New Roman"/>
    </w:rPr>
  </w:style>
  <w:style w:type="paragraph" w:styleId="Encabezado">
    <w:name w:val="header"/>
    <w:basedOn w:val="Normal"/>
    <w:link w:val="EncabezadoCar"/>
    <w:unhideWhenUsed/>
    <w:rsid w:val="009E7DF2"/>
    <w:pPr>
      <w:tabs>
        <w:tab w:val="center" w:pos="4252"/>
        <w:tab w:val="right" w:pos="8504"/>
      </w:tabs>
    </w:pPr>
  </w:style>
  <w:style w:type="character" w:customStyle="1" w:styleId="EncabezadoCar">
    <w:name w:val="Encabezado Car"/>
    <w:basedOn w:val="Fuentedeprrafopredeter"/>
    <w:link w:val="Encabezado"/>
    <w:rsid w:val="009E7DF2"/>
    <w:rPr>
      <w:rFonts w:ascii="Times New Roman" w:eastAsia="Times New Roman" w:hAnsi="Times New Roman" w:cs="Times New Roman"/>
      <w:sz w:val="24"/>
      <w:szCs w:val="24"/>
      <w:lang w:val="es-ES" w:eastAsia="es-ES"/>
    </w:rPr>
  </w:style>
  <w:style w:type="paragraph" w:styleId="Piedepgina">
    <w:name w:val="footer"/>
    <w:basedOn w:val="Normal"/>
    <w:link w:val="PiedepginaCar"/>
    <w:unhideWhenUsed/>
    <w:rsid w:val="009E7DF2"/>
    <w:pPr>
      <w:tabs>
        <w:tab w:val="center" w:pos="4252"/>
        <w:tab w:val="right" w:pos="8504"/>
      </w:tabs>
    </w:pPr>
  </w:style>
  <w:style w:type="character" w:customStyle="1" w:styleId="PiedepginaCar">
    <w:name w:val="Pie de página Car"/>
    <w:basedOn w:val="Fuentedeprrafopredeter"/>
    <w:link w:val="Piedepgina"/>
    <w:rsid w:val="009E7DF2"/>
    <w:rPr>
      <w:rFonts w:ascii="Times New Roman" w:eastAsia="Times New Roman" w:hAnsi="Times New Roman" w:cs="Times New Roman"/>
      <w:sz w:val="24"/>
      <w:szCs w:val="24"/>
      <w:lang w:val="es-ES" w:eastAsia="es-ES"/>
    </w:rPr>
  </w:style>
  <w:style w:type="table" w:styleId="Tablaconcuadrcula">
    <w:name w:val="Table Grid"/>
    <w:basedOn w:val="Tablanormal"/>
    <w:uiPriority w:val="59"/>
    <w:rsid w:val="00BF7F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5249F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249F6"/>
    <w:pPr>
      <w:widowControl w:val="0"/>
      <w:autoSpaceDE w:val="0"/>
      <w:autoSpaceDN w:val="0"/>
    </w:pPr>
    <w:rPr>
      <w:rFonts w:ascii="Arial MT" w:eastAsia="Arial MT" w:hAnsi="Arial MT" w:cs="Arial MT"/>
      <w:sz w:val="22"/>
      <w:szCs w:val="22"/>
      <w:lang w:eastAsia="en-US"/>
    </w:rPr>
  </w:style>
  <w:style w:type="paragraph" w:styleId="Textoindependiente">
    <w:name w:val="Body Text"/>
    <w:basedOn w:val="Normal"/>
    <w:link w:val="TextoindependienteCar"/>
    <w:uiPriority w:val="1"/>
    <w:qFormat/>
    <w:rsid w:val="005249F6"/>
    <w:pPr>
      <w:widowControl w:val="0"/>
      <w:autoSpaceDE w:val="0"/>
      <w:autoSpaceDN w:val="0"/>
    </w:pPr>
    <w:rPr>
      <w:rFonts w:ascii="Arial" w:eastAsia="Arial" w:hAnsi="Arial" w:cs="Arial"/>
      <w:b/>
      <w:bCs/>
      <w:sz w:val="28"/>
      <w:szCs w:val="28"/>
      <w:lang w:eastAsia="en-US"/>
    </w:rPr>
  </w:style>
  <w:style w:type="character" w:customStyle="1" w:styleId="TextoindependienteCar">
    <w:name w:val="Texto independiente Car"/>
    <w:basedOn w:val="Fuentedeprrafopredeter"/>
    <w:link w:val="Textoindependiente"/>
    <w:uiPriority w:val="1"/>
    <w:rsid w:val="005249F6"/>
    <w:rPr>
      <w:rFonts w:ascii="Arial" w:eastAsia="Arial" w:hAnsi="Arial" w:cs="Arial"/>
      <w:b/>
      <w:bCs/>
      <w:sz w:val="28"/>
      <w:szCs w:val="28"/>
      <w:lang w:val="es-ES"/>
    </w:rPr>
  </w:style>
  <w:style w:type="table" w:customStyle="1" w:styleId="TableGrid">
    <w:name w:val="TableGrid"/>
    <w:rsid w:val="00F146EF"/>
    <w:pPr>
      <w:spacing w:after="0" w:line="240" w:lineRule="auto"/>
    </w:pPr>
    <w:rPr>
      <w:rFonts w:eastAsiaTheme="minorEastAsia"/>
      <w:lang w:eastAsia="es-PE"/>
    </w:rPr>
    <w:tblPr>
      <w:tblCellMar>
        <w:top w:w="0" w:type="dxa"/>
        <w:left w:w="0" w:type="dxa"/>
        <w:bottom w:w="0" w:type="dxa"/>
        <w:right w:w="0" w:type="dxa"/>
      </w:tblCellMar>
    </w:tblPr>
  </w:style>
  <w:style w:type="character" w:customStyle="1" w:styleId="Ttulo1Car">
    <w:name w:val="Título 1 Car"/>
    <w:basedOn w:val="Fuentedeprrafopredeter"/>
    <w:link w:val="Ttulo1"/>
    <w:uiPriority w:val="9"/>
    <w:rsid w:val="00B81EBE"/>
    <w:rPr>
      <w:rFonts w:ascii="Arial" w:eastAsia="Arial" w:hAnsi="Arial" w:cs="Arial"/>
      <w:b/>
      <w:bCs/>
      <w:sz w:val="40"/>
      <w:szCs w:val="4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5A7FCD-207F-4059-BAE3-AC9AF802FC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3712</Words>
  <Characters>20420</Characters>
  <Application>Microsoft Office Word</Application>
  <DocSecurity>0</DocSecurity>
  <Lines>170</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YSMAEL</dc:creator>
  <cp:keywords/>
  <dc:description/>
  <cp:lastModifiedBy>Sony</cp:lastModifiedBy>
  <cp:revision>2</cp:revision>
  <dcterms:created xsi:type="dcterms:W3CDTF">2025-12-19T15:58:00Z</dcterms:created>
  <dcterms:modified xsi:type="dcterms:W3CDTF">2025-12-19T15:58:00Z</dcterms:modified>
</cp:coreProperties>
</file>