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DAF12" w14:textId="1EFBA2D8" w:rsidR="006D3F00" w:rsidRPr="00015719" w:rsidRDefault="00DC0146" w:rsidP="00064AE4">
      <w:pPr>
        <w:pStyle w:val="Prrafodelista"/>
        <w:ind w:left="0" w:hanging="2"/>
        <w:jc w:val="center"/>
        <w:rPr>
          <w:b/>
          <w:bCs/>
          <w:color w:val="595959" w:themeColor="text1" w:themeTint="A6"/>
          <w:sz w:val="22"/>
          <w:szCs w:val="22"/>
        </w:rPr>
      </w:pPr>
      <w:r w:rsidRPr="00015719">
        <w:rPr>
          <w:b/>
          <w:bCs/>
          <w:color w:val="595959" w:themeColor="text1" w:themeTint="A6"/>
          <w:sz w:val="22"/>
          <w:szCs w:val="22"/>
        </w:rPr>
        <w:t>PROGRAMACIÓN ANUAL MATEMATICA 202</w:t>
      </w:r>
      <w:r w:rsidR="008536B6" w:rsidRPr="00015719">
        <w:rPr>
          <w:b/>
          <w:bCs/>
          <w:color w:val="595959" w:themeColor="text1" w:themeTint="A6"/>
          <w:sz w:val="22"/>
          <w:szCs w:val="22"/>
        </w:rPr>
        <w:t>5</w:t>
      </w:r>
    </w:p>
    <w:p w14:paraId="791220E0" w14:textId="77777777" w:rsidR="00A532CC" w:rsidRPr="00015719" w:rsidRDefault="00A532CC">
      <w:pPr>
        <w:pBdr>
          <w:top w:val="nil"/>
          <w:left w:val="nil"/>
          <w:bottom w:val="nil"/>
          <w:right w:val="nil"/>
          <w:between w:val="nil"/>
        </w:pBdr>
        <w:shd w:val="clear" w:color="auto" w:fill="FFFFFF"/>
        <w:spacing w:line="240" w:lineRule="auto"/>
        <w:ind w:left="0" w:hanging="2"/>
        <w:jc w:val="center"/>
        <w:rPr>
          <w:color w:val="595959" w:themeColor="text1" w:themeTint="A6"/>
          <w:sz w:val="22"/>
          <w:szCs w:val="22"/>
          <w:u w:val="single"/>
        </w:rPr>
      </w:pPr>
    </w:p>
    <w:p w14:paraId="47841B53" w14:textId="77777777" w:rsidR="006D3F00" w:rsidRPr="00015719" w:rsidRDefault="006D3F00">
      <w:pPr>
        <w:ind w:left="0" w:hanging="2"/>
        <w:jc w:val="both"/>
        <w:rPr>
          <w:color w:val="595959" w:themeColor="text1" w:themeTint="A6"/>
          <w:sz w:val="22"/>
          <w:szCs w:val="22"/>
        </w:rPr>
      </w:pPr>
    </w:p>
    <w:p w14:paraId="32191300" w14:textId="77777777" w:rsidR="006D3F00" w:rsidRPr="00015719" w:rsidRDefault="00DC0146">
      <w:pPr>
        <w:numPr>
          <w:ilvl w:val="0"/>
          <w:numId w:val="7"/>
        </w:numPr>
        <w:ind w:left="0" w:hanging="2"/>
        <w:jc w:val="both"/>
        <w:rPr>
          <w:color w:val="595959" w:themeColor="text1" w:themeTint="A6"/>
          <w:sz w:val="22"/>
          <w:szCs w:val="22"/>
        </w:rPr>
      </w:pPr>
      <w:r w:rsidRPr="00015719">
        <w:rPr>
          <w:b/>
          <w:color w:val="595959" w:themeColor="text1" w:themeTint="A6"/>
          <w:sz w:val="22"/>
          <w:szCs w:val="22"/>
        </w:rPr>
        <w:t>DATOS INFORMATIVOS</w:t>
      </w:r>
    </w:p>
    <w:p w14:paraId="06FAA44C" w14:textId="77777777" w:rsidR="006D3F00" w:rsidRPr="00015719" w:rsidRDefault="006D3F00">
      <w:pPr>
        <w:ind w:left="0" w:hanging="2"/>
        <w:jc w:val="both"/>
        <w:rPr>
          <w:color w:val="595959" w:themeColor="text1" w:themeTint="A6"/>
          <w:sz w:val="22"/>
          <w:szCs w:val="22"/>
        </w:rPr>
      </w:pPr>
    </w:p>
    <w:p w14:paraId="587D9B0D" w14:textId="77777777" w:rsidR="006D3F00" w:rsidRPr="00015719" w:rsidRDefault="00DC0146">
      <w:pPr>
        <w:numPr>
          <w:ilvl w:val="1"/>
          <w:numId w:val="8"/>
        </w:numPr>
        <w:ind w:left="0" w:hanging="2"/>
        <w:jc w:val="both"/>
        <w:rPr>
          <w:color w:val="595959" w:themeColor="text1" w:themeTint="A6"/>
          <w:sz w:val="22"/>
          <w:szCs w:val="22"/>
        </w:rPr>
      </w:pPr>
      <w:r w:rsidRPr="00015719">
        <w:rPr>
          <w:color w:val="595959" w:themeColor="text1" w:themeTint="A6"/>
          <w:sz w:val="22"/>
          <w:szCs w:val="22"/>
        </w:rPr>
        <w:t>GRE</w:t>
      </w:r>
      <w:r w:rsidRPr="00015719">
        <w:rPr>
          <w:color w:val="595959" w:themeColor="text1" w:themeTint="A6"/>
          <w:sz w:val="22"/>
          <w:szCs w:val="22"/>
        </w:rPr>
        <w:tab/>
      </w:r>
      <w:r w:rsidRPr="00015719">
        <w:rPr>
          <w:color w:val="595959" w:themeColor="text1" w:themeTint="A6"/>
          <w:sz w:val="22"/>
          <w:szCs w:val="22"/>
        </w:rPr>
        <w:tab/>
      </w:r>
      <w:r w:rsidRPr="00015719">
        <w:rPr>
          <w:color w:val="595959" w:themeColor="text1" w:themeTint="A6"/>
          <w:sz w:val="22"/>
          <w:szCs w:val="22"/>
        </w:rPr>
        <w:tab/>
        <w:t>:</w:t>
      </w:r>
      <w:r w:rsidRPr="00015719">
        <w:rPr>
          <w:color w:val="595959" w:themeColor="text1" w:themeTint="A6"/>
          <w:sz w:val="22"/>
          <w:szCs w:val="22"/>
        </w:rPr>
        <w:tab/>
        <w:t>Arequipa.</w:t>
      </w:r>
    </w:p>
    <w:p w14:paraId="65B21856" w14:textId="77777777" w:rsidR="006D3F00" w:rsidRPr="00015719" w:rsidRDefault="00DC0146">
      <w:pPr>
        <w:numPr>
          <w:ilvl w:val="1"/>
          <w:numId w:val="8"/>
        </w:numPr>
        <w:ind w:left="0" w:hanging="2"/>
        <w:jc w:val="both"/>
        <w:rPr>
          <w:color w:val="595959" w:themeColor="text1" w:themeTint="A6"/>
          <w:sz w:val="22"/>
          <w:szCs w:val="22"/>
        </w:rPr>
      </w:pPr>
      <w:r w:rsidRPr="00015719">
        <w:rPr>
          <w:color w:val="595959" w:themeColor="text1" w:themeTint="A6"/>
          <w:sz w:val="22"/>
          <w:szCs w:val="22"/>
        </w:rPr>
        <w:t>UGEL</w:t>
      </w:r>
      <w:r w:rsidRPr="00015719">
        <w:rPr>
          <w:color w:val="595959" w:themeColor="text1" w:themeTint="A6"/>
          <w:sz w:val="22"/>
          <w:szCs w:val="22"/>
        </w:rPr>
        <w:tab/>
      </w:r>
      <w:r w:rsidRPr="00015719">
        <w:rPr>
          <w:color w:val="595959" w:themeColor="text1" w:themeTint="A6"/>
          <w:sz w:val="22"/>
          <w:szCs w:val="22"/>
        </w:rPr>
        <w:tab/>
      </w:r>
      <w:r w:rsidRPr="00015719">
        <w:rPr>
          <w:color w:val="595959" w:themeColor="text1" w:themeTint="A6"/>
          <w:sz w:val="22"/>
          <w:szCs w:val="22"/>
        </w:rPr>
        <w:tab/>
        <w:t xml:space="preserve">: </w:t>
      </w:r>
      <w:r w:rsidRPr="00015719">
        <w:rPr>
          <w:color w:val="595959" w:themeColor="text1" w:themeTint="A6"/>
          <w:sz w:val="22"/>
          <w:szCs w:val="22"/>
        </w:rPr>
        <w:tab/>
        <w:t>Condesuyos</w:t>
      </w:r>
    </w:p>
    <w:p w14:paraId="7C5C9A8B" w14:textId="77777777" w:rsidR="006D3F00" w:rsidRPr="00015719" w:rsidRDefault="00DC0146">
      <w:pPr>
        <w:numPr>
          <w:ilvl w:val="1"/>
          <w:numId w:val="8"/>
        </w:numPr>
        <w:ind w:left="0" w:hanging="2"/>
        <w:jc w:val="both"/>
        <w:rPr>
          <w:color w:val="595959" w:themeColor="text1" w:themeTint="A6"/>
          <w:sz w:val="22"/>
          <w:szCs w:val="22"/>
        </w:rPr>
      </w:pPr>
      <w:r w:rsidRPr="00015719">
        <w:rPr>
          <w:color w:val="595959" w:themeColor="text1" w:themeTint="A6"/>
          <w:sz w:val="22"/>
          <w:szCs w:val="22"/>
        </w:rPr>
        <w:t>I.E.</w:t>
      </w:r>
      <w:r w:rsidRPr="00015719">
        <w:rPr>
          <w:color w:val="595959" w:themeColor="text1" w:themeTint="A6"/>
          <w:sz w:val="22"/>
          <w:szCs w:val="22"/>
        </w:rPr>
        <w:tab/>
      </w:r>
      <w:r w:rsidRPr="00015719">
        <w:rPr>
          <w:color w:val="595959" w:themeColor="text1" w:themeTint="A6"/>
          <w:sz w:val="22"/>
          <w:szCs w:val="22"/>
        </w:rPr>
        <w:tab/>
      </w:r>
      <w:r w:rsidRPr="00015719">
        <w:rPr>
          <w:color w:val="595959" w:themeColor="text1" w:themeTint="A6"/>
          <w:sz w:val="22"/>
          <w:szCs w:val="22"/>
        </w:rPr>
        <w:tab/>
        <w:t xml:space="preserve">: </w:t>
      </w:r>
      <w:r w:rsidRPr="00015719">
        <w:rPr>
          <w:color w:val="595959" w:themeColor="text1" w:themeTint="A6"/>
          <w:sz w:val="22"/>
          <w:szCs w:val="22"/>
        </w:rPr>
        <w:tab/>
        <w:t>40430 José Simeón Tejeda</w:t>
      </w:r>
    </w:p>
    <w:p w14:paraId="07A1B7A4" w14:textId="77777777" w:rsidR="006D3F00" w:rsidRPr="00015719" w:rsidRDefault="00DC0146">
      <w:pPr>
        <w:numPr>
          <w:ilvl w:val="1"/>
          <w:numId w:val="8"/>
        </w:numPr>
        <w:ind w:left="0" w:hanging="2"/>
        <w:jc w:val="both"/>
        <w:rPr>
          <w:color w:val="595959" w:themeColor="text1" w:themeTint="A6"/>
          <w:sz w:val="22"/>
          <w:szCs w:val="22"/>
        </w:rPr>
      </w:pPr>
      <w:r w:rsidRPr="00015719">
        <w:rPr>
          <w:color w:val="595959" w:themeColor="text1" w:themeTint="A6"/>
          <w:sz w:val="22"/>
          <w:szCs w:val="22"/>
        </w:rPr>
        <w:t>ÁREA</w:t>
      </w:r>
      <w:r w:rsidRPr="00015719">
        <w:rPr>
          <w:color w:val="595959" w:themeColor="text1" w:themeTint="A6"/>
          <w:sz w:val="22"/>
          <w:szCs w:val="22"/>
        </w:rPr>
        <w:tab/>
      </w:r>
      <w:r w:rsidRPr="00015719">
        <w:rPr>
          <w:color w:val="595959" w:themeColor="text1" w:themeTint="A6"/>
          <w:sz w:val="22"/>
          <w:szCs w:val="22"/>
        </w:rPr>
        <w:tab/>
      </w:r>
      <w:r w:rsidRPr="00015719">
        <w:rPr>
          <w:color w:val="595959" w:themeColor="text1" w:themeTint="A6"/>
          <w:sz w:val="22"/>
          <w:szCs w:val="22"/>
        </w:rPr>
        <w:tab/>
        <w:t xml:space="preserve">: </w:t>
      </w:r>
      <w:r w:rsidRPr="00015719">
        <w:rPr>
          <w:color w:val="595959" w:themeColor="text1" w:themeTint="A6"/>
          <w:sz w:val="22"/>
          <w:szCs w:val="22"/>
        </w:rPr>
        <w:tab/>
        <w:t>Matemática</w:t>
      </w:r>
    </w:p>
    <w:p w14:paraId="620ECCD7" w14:textId="77777777" w:rsidR="006D3F00" w:rsidRPr="00015719" w:rsidRDefault="00DC0146">
      <w:pPr>
        <w:numPr>
          <w:ilvl w:val="1"/>
          <w:numId w:val="8"/>
        </w:numPr>
        <w:ind w:left="0" w:hanging="2"/>
        <w:jc w:val="both"/>
        <w:rPr>
          <w:color w:val="595959" w:themeColor="text1" w:themeTint="A6"/>
          <w:sz w:val="22"/>
          <w:szCs w:val="22"/>
        </w:rPr>
      </w:pPr>
      <w:r w:rsidRPr="00015719">
        <w:rPr>
          <w:color w:val="595959" w:themeColor="text1" w:themeTint="A6"/>
          <w:sz w:val="22"/>
          <w:szCs w:val="22"/>
        </w:rPr>
        <w:t>CICLO</w:t>
      </w:r>
      <w:r w:rsidRPr="00015719">
        <w:rPr>
          <w:color w:val="595959" w:themeColor="text1" w:themeTint="A6"/>
          <w:sz w:val="22"/>
          <w:szCs w:val="22"/>
        </w:rPr>
        <w:tab/>
      </w:r>
      <w:r w:rsidRPr="00015719">
        <w:rPr>
          <w:color w:val="595959" w:themeColor="text1" w:themeTint="A6"/>
          <w:sz w:val="22"/>
          <w:szCs w:val="22"/>
        </w:rPr>
        <w:tab/>
      </w:r>
      <w:r w:rsidRPr="00015719">
        <w:rPr>
          <w:color w:val="595959" w:themeColor="text1" w:themeTint="A6"/>
          <w:sz w:val="22"/>
          <w:szCs w:val="22"/>
        </w:rPr>
        <w:tab/>
        <w:t xml:space="preserve">: </w:t>
      </w:r>
      <w:r w:rsidRPr="00015719">
        <w:rPr>
          <w:color w:val="595959" w:themeColor="text1" w:themeTint="A6"/>
          <w:sz w:val="22"/>
          <w:szCs w:val="22"/>
        </w:rPr>
        <w:tab/>
        <w:t>VII</w:t>
      </w:r>
    </w:p>
    <w:p w14:paraId="6CD55222" w14:textId="6F1DD807" w:rsidR="006D3F00" w:rsidRPr="00015719" w:rsidRDefault="00DC0146">
      <w:pPr>
        <w:numPr>
          <w:ilvl w:val="1"/>
          <w:numId w:val="8"/>
        </w:numPr>
        <w:ind w:left="0" w:hanging="2"/>
        <w:jc w:val="both"/>
        <w:rPr>
          <w:color w:val="595959" w:themeColor="text1" w:themeTint="A6"/>
          <w:sz w:val="22"/>
          <w:szCs w:val="22"/>
        </w:rPr>
      </w:pPr>
      <w:r w:rsidRPr="00015719">
        <w:rPr>
          <w:color w:val="595959" w:themeColor="text1" w:themeTint="A6"/>
          <w:sz w:val="22"/>
          <w:szCs w:val="22"/>
        </w:rPr>
        <w:t>GRADO</w:t>
      </w:r>
      <w:r w:rsidRPr="00015719">
        <w:rPr>
          <w:color w:val="595959" w:themeColor="text1" w:themeTint="A6"/>
          <w:sz w:val="22"/>
          <w:szCs w:val="22"/>
        </w:rPr>
        <w:tab/>
      </w:r>
      <w:r w:rsidRPr="00015719">
        <w:rPr>
          <w:color w:val="595959" w:themeColor="text1" w:themeTint="A6"/>
          <w:sz w:val="22"/>
          <w:szCs w:val="22"/>
        </w:rPr>
        <w:tab/>
        <w:t xml:space="preserve">: </w:t>
      </w:r>
      <w:r w:rsidRPr="00015719">
        <w:rPr>
          <w:color w:val="595959" w:themeColor="text1" w:themeTint="A6"/>
          <w:sz w:val="22"/>
          <w:szCs w:val="22"/>
        </w:rPr>
        <w:tab/>
      </w:r>
      <w:r w:rsidR="00E42FB0" w:rsidRPr="00015719">
        <w:rPr>
          <w:color w:val="595959" w:themeColor="text1" w:themeTint="A6"/>
          <w:sz w:val="22"/>
          <w:szCs w:val="22"/>
        </w:rPr>
        <w:t>2</w:t>
      </w:r>
      <w:r w:rsidRPr="00015719">
        <w:rPr>
          <w:color w:val="595959" w:themeColor="text1" w:themeTint="A6"/>
          <w:sz w:val="22"/>
          <w:szCs w:val="22"/>
        </w:rPr>
        <w:t>º.</w:t>
      </w:r>
    </w:p>
    <w:p w14:paraId="4EBCD01F" w14:textId="77777777" w:rsidR="006D3F00" w:rsidRPr="00015719" w:rsidRDefault="00DC0146">
      <w:pPr>
        <w:numPr>
          <w:ilvl w:val="1"/>
          <w:numId w:val="8"/>
        </w:numPr>
        <w:ind w:left="0" w:hanging="2"/>
        <w:jc w:val="both"/>
        <w:rPr>
          <w:color w:val="595959" w:themeColor="text1" w:themeTint="A6"/>
          <w:sz w:val="22"/>
          <w:szCs w:val="22"/>
        </w:rPr>
      </w:pPr>
      <w:r w:rsidRPr="00015719">
        <w:rPr>
          <w:color w:val="595959" w:themeColor="text1" w:themeTint="A6"/>
          <w:sz w:val="22"/>
          <w:szCs w:val="22"/>
        </w:rPr>
        <w:t>SECCIÓN</w:t>
      </w:r>
      <w:r w:rsidRPr="00015719">
        <w:rPr>
          <w:color w:val="595959" w:themeColor="text1" w:themeTint="A6"/>
          <w:sz w:val="22"/>
          <w:szCs w:val="22"/>
        </w:rPr>
        <w:tab/>
      </w:r>
      <w:r w:rsidRPr="00015719">
        <w:rPr>
          <w:color w:val="595959" w:themeColor="text1" w:themeTint="A6"/>
          <w:sz w:val="22"/>
          <w:szCs w:val="22"/>
        </w:rPr>
        <w:tab/>
        <w:t xml:space="preserve">: </w:t>
      </w:r>
      <w:r w:rsidRPr="00015719">
        <w:rPr>
          <w:color w:val="595959" w:themeColor="text1" w:themeTint="A6"/>
          <w:sz w:val="22"/>
          <w:szCs w:val="22"/>
        </w:rPr>
        <w:tab/>
        <w:t>Única</w:t>
      </w:r>
    </w:p>
    <w:p w14:paraId="3C891326" w14:textId="03F205C1" w:rsidR="006D3F00" w:rsidRPr="00015719" w:rsidRDefault="00DC0146">
      <w:pPr>
        <w:numPr>
          <w:ilvl w:val="1"/>
          <w:numId w:val="8"/>
        </w:numPr>
        <w:ind w:left="0" w:hanging="2"/>
        <w:jc w:val="both"/>
        <w:rPr>
          <w:color w:val="595959" w:themeColor="text1" w:themeTint="A6"/>
          <w:sz w:val="22"/>
          <w:szCs w:val="22"/>
        </w:rPr>
      </w:pPr>
      <w:r w:rsidRPr="00015719">
        <w:rPr>
          <w:color w:val="595959" w:themeColor="text1" w:themeTint="A6"/>
          <w:sz w:val="22"/>
          <w:szCs w:val="22"/>
        </w:rPr>
        <w:t>HORAS SEMANALES</w:t>
      </w:r>
      <w:r w:rsidRPr="00015719">
        <w:rPr>
          <w:color w:val="595959" w:themeColor="text1" w:themeTint="A6"/>
          <w:sz w:val="22"/>
          <w:szCs w:val="22"/>
        </w:rPr>
        <w:tab/>
        <w:t xml:space="preserve">: </w:t>
      </w:r>
      <w:r w:rsidRPr="00015719">
        <w:rPr>
          <w:color w:val="595959" w:themeColor="text1" w:themeTint="A6"/>
          <w:sz w:val="22"/>
          <w:szCs w:val="22"/>
        </w:rPr>
        <w:tab/>
      </w:r>
      <w:r w:rsidR="00E42FB0" w:rsidRPr="00015719">
        <w:rPr>
          <w:color w:val="595959" w:themeColor="text1" w:themeTint="A6"/>
          <w:sz w:val="22"/>
          <w:szCs w:val="22"/>
        </w:rPr>
        <w:t>5</w:t>
      </w:r>
    </w:p>
    <w:p w14:paraId="71B06321" w14:textId="77777777" w:rsidR="006D3F00" w:rsidRPr="00015719" w:rsidRDefault="00DC0146">
      <w:pPr>
        <w:numPr>
          <w:ilvl w:val="1"/>
          <w:numId w:val="8"/>
        </w:numPr>
        <w:ind w:left="0" w:hanging="2"/>
        <w:jc w:val="both"/>
        <w:rPr>
          <w:color w:val="595959" w:themeColor="text1" w:themeTint="A6"/>
          <w:sz w:val="22"/>
          <w:szCs w:val="22"/>
        </w:rPr>
      </w:pPr>
      <w:r w:rsidRPr="00015719">
        <w:rPr>
          <w:color w:val="595959" w:themeColor="text1" w:themeTint="A6"/>
          <w:sz w:val="22"/>
          <w:szCs w:val="22"/>
        </w:rPr>
        <w:t>DOCENTE</w:t>
      </w:r>
      <w:r w:rsidRPr="00015719">
        <w:rPr>
          <w:color w:val="595959" w:themeColor="text1" w:themeTint="A6"/>
          <w:sz w:val="22"/>
          <w:szCs w:val="22"/>
        </w:rPr>
        <w:tab/>
      </w:r>
      <w:r w:rsidRPr="00015719">
        <w:rPr>
          <w:color w:val="595959" w:themeColor="text1" w:themeTint="A6"/>
          <w:sz w:val="22"/>
          <w:szCs w:val="22"/>
        </w:rPr>
        <w:tab/>
        <w:t xml:space="preserve">: </w:t>
      </w:r>
      <w:r w:rsidRPr="00015719">
        <w:rPr>
          <w:color w:val="595959" w:themeColor="text1" w:themeTint="A6"/>
          <w:sz w:val="22"/>
          <w:szCs w:val="22"/>
        </w:rPr>
        <w:tab/>
        <w:t>Faustino Tomas Concha Revilla</w:t>
      </w:r>
    </w:p>
    <w:p w14:paraId="16D7F063" w14:textId="77777777" w:rsidR="006D3F00" w:rsidRPr="00015719" w:rsidRDefault="00DC0146">
      <w:pPr>
        <w:numPr>
          <w:ilvl w:val="1"/>
          <w:numId w:val="8"/>
        </w:numPr>
        <w:ind w:left="0" w:hanging="2"/>
        <w:jc w:val="both"/>
        <w:rPr>
          <w:color w:val="595959" w:themeColor="text1" w:themeTint="A6"/>
          <w:sz w:val="22"/>
          <w:szCs w:val="22"/>
        </w:rPr>
      </w:pPr>
      <w:r w:rsidRPr="00015719">
        <w:rPr>
          <w:color w:val="595959" w:themeColor="text1" w:themeTint="A6"/>
          <w:sz w:val="22"/>
          <w:szCs w:val="22"/>
        </w:rPr>
        <w:t>DIRECTOR</w:t>
      </w:r>
      <w:r w:rsidRPr="00015719">
        <w:rPr>
          <w:color w:val="595959" w:themeColor="text1" w:themeTint="A6"/>
          <w:sz w:val="22"/>
          <w:szCs w:val="22"/>
        </w:rPr>
        <w:tab/>
      </w:r>
      <w:r w:rsidRPr="00015719">
        <w:rPr>
          <w:color w:val="595959" w:themeColor="text1" w:themeTint="A6"/>
          <w:sz w:val="22"/>
          <w:szCs w:val="22"/>
        </w:rPr>
        <w:tab/>
        <w:t xml:space="preserve">: </w:t>
      </w:r>
      <w:r w:rsidRPr="00015719">
        <w:rPr>
          <w:color w:val="595959" w:themeColor="text1" w:themeTint="A6"/>
          <w:sz w:val="22"/>
          <w:szCs w:val="22"/>
        </w:rPr>
        <w:tab/>
      </w:r>
      <w:r w:rsidR="00EE6712" w:rsidRPr="00015719">
        <w:rPr>
          <w:color w:val="595959" w:themeColor="text1" w:themeTint="A6"/>
          <w:sz w:val="22"/>
          <w:szCs w:val="22"/>
        </w:rPr>
        <w:t>Paul Sonco Mamani</w:t>
      </w:r>
    </w:p>
    <w:p w14:paraId="752DC221" w14:textId="77777777" w:rsidR="006D3F00" w:rsidRPr="00015719" w:rsidRDefault="006D3F00">
      <w:pPr>
        <w:shd w:val="clear" w:color="auto" w:fill="FFFFFF"/>
        <w:ind w:left="0" w:hanging="2"/>
        <w:rPr>
          <w:rFonts w:eastAsia="Arial"/>
          <w:color w:val="595959" w:themeColor="text1" w:themeTint="A6"/>
          <w:sz w:val="22"/>
          <w:szCs w:val="22"/>
        </w:rPr>
      </w:pPr>
    </w:p>
    <w:p w14:paraId="777D66B8" w14:textId="430A8D08" w:rsidR="006D3F00" w:rsidRPr="00015719" w:rsidRDefault="00DC0146" w:rsidP="00EE6712">
      <w:pPr>
        <w:pStyle w:val="Prrafodelista"/>
        <w:numPr>
          <w:ilvl w:val="0"/>
          <w:numId w:val="7"/>
        </w:numPr>
        <w:ind w:leftChars="0" w:firstLineChars="0"/>
        <w:jc w:val="both"/>
        <w:rPr>
          <w:rFonts w:eastAsia="Arial Narrow"/>
          <w:color w:val="595959" w:themeColor="text1" w:themeTint="A6"/>
          <w:sz w:val="22"/>
          <w:szCs w:val="22"/>
        </w:rPr>
      </w:pPr>
      <w:r w:rsidRPr="00015719">
        <w:rPr>
          <w:rFonts w:eastAsia="Arial Narrow"/>
          <w:b/>
          <w:color w:val="595959" w:themeColor="text1" w:themeTint="A6"/>
          <w:sz w:val="22"/>
          <w:szCs w:val="22"/>
        </w:rPr>
        <w:t>DESCRIPCIÓN GENERAL:</w:t>
      </w:r>
    </w:p>
    <w:p w14:paraId="40341E25" w14:textId="32C3221A" w:rsidR="003C36FA" w:rsidRPr="00015719" w:rsidRDefault="003C36FA" w:rsidP="003C36FA">
      <w:pPr>
        <w:pStyle w:val="Prrafodelista"/>
        <w:ind w:leftChars="0" w:left="180" w:firstLineChars="0" w:firstLine="0"/>
        <w:jc w:val="both"/>
        <w:rPr>
          <w:color w:val="595959" w:themeColor="text1" w:themeTint="A6"/>
          <w:sz w:val="22"/>
          <w:szCs w:val="22"/>
        </w:rPr>
      </w:pPr>
      <w:r w:rsidRPr="00015719">
        <w:rPr>
          <w:color w:val="595959" w:themeColor="text1" w:themeTint="A6"/>
          <w:sz w:val="22"/>
          <w:szCs w:val="22"/>
        </w:rPr>
        <w:t xml:space="preserve">Para este año </w:t>
      </w:r>
      <w:r w:rsidR="00A84A83" w:rsidRPr="00015719">
        <w:rPr>
          <w:color w:val="595959" w:themeColor="text1" w:themeTint="A6"/>
          <w:sz w:val="22"/>
          <w:szCs w:val="22"/>
        </w:rPr>
        <w:t xml:space="preserve">se </w:t>
      </w:r>
      <w:r w:rsidRPr="00015719">
        <w:rPr>
          <w:color w:val="595959" w:themeColor="text1" w:themeTint="A6"/>
          <w:sz w:val="22"/>
          <w:szCs w:val="22"/>
        </w:rPr>
        <w:t>deben combinar formas diversas de</w:t>
      </w:r>
      <w:r w:rsidR="00A84A83" w:rsidRPr="00015719">
        <w:rPr>
          <w:color w:val="595959" w:themeColor="text1" w:themeTint="A6"/>
          <w:sz w:val="22"/>
          <w:szCs w:val="22"/>
        </w:rPr>
        <w:t xml:space="preserve"> </w:t>
      </w:r>
      <w:r w:rsidRPr="00015719">
        <w:rPr>
          <w:color w:val="595959" w:themeColor="text1" w:themeTint="A6"/>
          <w:sz w:val="22"/>
          <w:szCs w:val="22"/>
        </w:rPr>
        <w:t>aprendizaje según las condiciones y características del contexto, lo que implica desarrollar experiencias de aprendizaje desde procesos de enseñanza y aprendizaje, por lo que se debe observar lo siguiente</w:t>
      </w:r>
      <w:r w:rsidR="00A84A83" w:rsidRPr="00015719">
        <w:rPr>
          <w:color w:val="595959" w:themeColor="text1" w:themeTint="A6"/>
          <w:sz w:val="22"/>
          <w:szCs w:val="22"/>
        </w:rPr>
        <w:t>:</w:t>
      </w:r>
    </w:p>
    <w:p w14:paraId="36BE10BF" w14:textId="15AA3C04" w:rsidR="003C36FA" w:rsidRPr="00015719" w:rsidRDefault="003C36FA" w:rsidP="003C36FA">
      <w:pPr>
        <w:pStyle w:val="Prrafodelista"/>
        <w:ind w:leftChars="0" w:left="180" w:firstLineChars="0" w:firstLine="0"/>
        <w:jc w:val="both"/>
        <w:rPr>
          <w:color w:val="595959" w:themeColor="text1" w:themeTint="A6"/>
          <w:sz w:val="22"/>
          <w:szCs w:val="22"/>
        </w:rPr>
      </w:pPr>
      <w:r w:rsidRPr="00015719">
        <w:rPr>
          <w:color w:val="595959" w:themeColor="text1" w:themeTint="A6"/>
          <w:sz w:val="22"/>
          <w:szCs w:val="22"/>
        </w:rPr>
        <w:t xml:space="preserve">La planificación de una misma </w:t>
      </w:r>
      <w:r w:rsidR="00A84A83" w:rsidRPr="00015719">
        <w:rPr>
          <w:color w:val="595959" w:themeColor="text1" w:themeTint="A6"/>
          <w:sz w:val="22"/>
          <w:szCs w:val="22"/>
        </w:rPr>
        <w:t xml:space="preserve">unidad </w:t>
      </w:r>
      <w:r w:rsidRPr="00015719">
        <w:rPr>
          <w:color w:val="595959" w:themeColor="text1" w:themeTint="A6"/>
          <w:sz w:val="22"/>
          <w:szCs w:val="22"/>
        </w:rPr>
        <w:t>de aprendizaje debe comprender la combinación articulada de actividades que se desarrollen en momentos de trabajo</w:t>
      </w:r>
      <w:r w:rsidR="00A84A83" w:rsidRPr="00015719">
        <w:rPr>
          <w:color w:val="595959" w:themeColor="text1" w:themeTint="A6"/>
          <w:sz w:val="22"/>
          <w:szCs w:val="22"/>
        </w:rPr>
        <w:t xml:space="preserve"> </w:t>
      </w:r>
      <w:r w:rsidRPr="00015719">
        <w:rPr>
          <w:color w:val="595959" w:themeColor="text1" w:themeTint="A6"/>
          <w:sz w:val="22"/>
          <w:szCs w:val="22"/>
        </w:rPr>
        <w:t>a lo largo de la experiencia</w:t>
      </w:r>
      <w:r w:rsidR="00A84A83" w:rsidRPr="00015719">
        <w:rPr>
          <w:color w:val="595959" w:themeColor="text1" w:themeTint="A6"/>
          <w:sz w:val="22"/>
          <w:szCs w:val="22"/>
        </w:rPr>
        <w:t xml:space="preserve">. </w:t>
      </w:r>
      <w:r w:rsidRPr="00015719">
        <w:rPr>
          <w:color w:val="595959" w:themeColor="text1" w:themeTint="A6"/>
          <w:sz w:val="22"/>
          <w:szCs w:val="22"/>
        </w:rPr>
        <w:t>Deben ser potentes, consistentes y coherentes. Deben propiciar el desarrollo del pensamiento complejo y sistémico</w:t>
      </w:r>
      <w:r w:rsidR="00A84A83" w:rsidRPr="00015719">
        <w:rPr>
          <w:color w:val="595959" w:themeColor="text1" w:themeTint="A6"/>
          <w:sz w:val="22"/>
          <w:szCs w:val="22"/>
        </w:rPr>
        <w:t xml:space="preserve"> </w:t>
      </w:r>
      <w:r w:rsidRPr="00015719">
        <w:rPr>
          <w:color w:val="595959" w:themeColor="text1" w:themeTint="A6"/>
          <w:sz w:val="22"/>
          <w:szCs w:val="22"/>
        </w:rPr>
        <w:t>Estas situaciones plantean retos, desafíos y problemáticas de distinta naturaleza que constituyen experiencias retadoras e interesantes de resolver para los y las</w:t>
      </w:r>
      <w:r w:rsidR="00A84A83" w:rsidRPr="00015719">
        <w:rPr>
          <w:color w:val="595959" w:themeColor="text1" w:themeTint="A6"/>
          <w:sz w:val="22"/>
          <w:szCs w:val="22"/>
        </w:rPr>
        <w:t xml:space="preserve"> </w:t>
      </w:r>
      <w:r w:rsidRPr="00015719">
        <w:rPr>
          <w:color w:val="595959" w:themeColor="text1" w:themeTint="A6"/>
          <w:sz w:val="22"/>
          <w:szCs w:val="22"/>
        </w:rPr>
        <w:t>estudiantes</w:t>
      </w:r>
    </w:p>
    <w:p w14:paraId="15D861D3" w14:textId="490320E4" w:rsidR="003C36FA" w:rsidRPr="00015719" w:rsidRDefault="003C36FA" w:rsidP="003C36FA">
      <w:pPr>
        <w:pStyle w:val="Prrafodelista"/>
        <w:ind w:leftChars="0" w:left="180" w:firstLineChars="0" w:firstLine="0"/>
        <w:jc w:val="both"/>
        <w:rPr>
          <w:color w:val="595959" w:themeColor="text1" w:themeTint="A6"/>
          <w:sz w:val="22"/>
          <w:szCs w:val="22"/>
        </w:rPr>
      </w:pPr>
    </w:p>
    <w:p w14:paraId="24F9D1F0" w14:textId="691A4F08" w:rsidR="003C36FA" w:rsidRPr="00015719" w:rsidRDefault="003C36FA" w:rsidP="003C36FA">
      <w:pPr>
        <w:pStyle w:val="Prrafodelista"/>
        <w:ind w:leftChars="0" w:left="180" w:firstLineChars="0" w:firstLine="0"/>
        <w:jc w:val="both"/>
        <w:rPr>
          <w:color w:val="595959" w:themeColor="text1" w:themeTint="A6"/>
          <w:sz w:val="22"/>
          <w:szCs w:val="22"/>
        </w:rPr>
      </w:pPr>
      <w:r w:rsidRPr="00015719">
        <w:rPr>
          <w:color w:val="595959" w:themeColor="text1" w:themeTint="A6"/>
          <w:sz w:val="22"/>
          <w:szCs w:val="22"/>
        </w:rPr>
        <w:t>Deben contener un conjunto de actividades que conducen a los y las estudiantes a enfrentar una situación, un desafío o problema complejo</w:t>
      </w:r>
      <w:r w:rsidR="00A84A83" w:rsidRPr="00015719">
        <w:rPr>
          <w:color w:val="595959" w:themeColor="text1" w:themeTint="A6"/>
          <w:sz w:val="22"/>
          <w:szCs w:val="22"/>
        </w:rPr>
        <w:t xml:space="preserve">, </w:t>
      </w:r>
      <w:r w:rsidRPr="00015719">
        <w:rPr>
          <w:color w:val="595959" w:themeColor="text1" w:themeTint="A6"/>
          <w:sz w:val="22"/>
          <w:szCs w:val="22"/>
        </w:rPr>
        <w:t>deben ser aprovechados para realizar procesos de mediación y retroalimentación.</w:t>
      </w:r>
    </w:p>
    <w:p w14:paraId="18877C92" w14:textId="20C2B041" w:rsidR="003C36FA" w:rsidRPr="00015719" w:rsidRDefault="003C36FA" w:rsidP="003C36FA">
      <w:pPr>
        <w:pStyle w:val="Prrafodelista"/>
        <w:ind w:leftChars="0" w:left="180" w:firstLineChars="0" w:firstLine="0"/>
        <w:jc w:val="both"/>
        <w:rPr>
          <w:color w:val="595959" w:themeColor="text1" w:themeTint="A6"/>
          <w:sz w:val="22"/>
          <w:szCs w:val="22"/>
        </w:rPr>
      </w:pPr>
    </w:p>
    <w:p w14:paraId="5BD78D7B" w14:textId="19C8EB03" w:rsidR="003C36FA" w:rsidRPr="00015719" w:rsidRDefault="003C36FA" w:rsidP="003C36FA">
      <w:pPr>
        <w:pStyle w:val="Prrafodelista"/>
        <w:ind w:leftChars="0" w:left="180" w:firstLineChars="0" w:firstLine="0"/>
        <w:jc w:val="both"/>
        <w:rPr>
          <w:color w:val="595959" w:themeColor="text1" w:themeTint="A6"/>
          <w:sz w:val="22"/>
          <w:szCs w:val="22"/>
        </w:rPr>
      </w:pPr>
      <w:r w:rsidRPr="00015719">
        <w:rPr>
          <w:color w:val="595959" w:themeColor="text1" w:themeTint="A6"/>
          <w:sz w:val="22"/>
          <w:szCs w:val="22"/>
        </w:rPr>
        <w:t xml:space="preserve">Considerar también que la misma norma técnica, precisa que la evaluación diagnóstica es el PUNTO DE PARTIDA, </w:t>
      </w:r>
      <w:r w:rsidR="00A84A83" w:rsidRPr="00015719">
        <w:rPr>
          <w:color w:val="595959" w:themeColor="text1" w:themeTint="A6"/>
          <w:sz w:val="22"/>
          <w:szCs w:val="22"/>
        </w:rPr>
        <w:t>es el</w:t>
      </w:r>
      <w:r w:rsidRPr="00015719">
        <w:rPr>
          <w:color w:val="595959" w:themeColor="text1" w:themeTint="A6"/>
          <w:sz w:val="22"/>
          <w:szCs w:val="22"/>
        </w:rPr>
        <w:t xml:space="preserve"> proceso de recojo de información, toma de decisiones o reajuste de estas es continuo y se debe desarrollar durante todo el año. Tener una idea completa sobre cómo están los y las estudiantes con respecto a sus competencias no es algo que se consiga en un día, en dos o en una semana. Es, más bien, un proceso permanente que supone observar la manera en que se van desempeñando frente a los retos o desafíos que les planteamos, en concordancia con la “Norma Técnica para la implementación del mecanismo. Sin embargo, en el contexto particular que estamos atravesando, es importante recordar que los y las estudiantes han experimentado condiciones muy desiguales durante el año 2021, y no todos han tenido la posibilidad de acceder de manera continua a la estrategia Aprendo en casa, o a la comunicación con los docentes. Por ello, para el año 202</w:t>
      </w:r>
      <w:r w:rsidR="00A84A83" w:rsidRPr="00015719">
        <w:rPr>
          <w:color w:val="595959" w:themeColor="text1" w:themeTint="A6"/>
          <w:sz w:val="22"/>
          <w:szCs w:val="22"/>
        </w:rPr>
        <w:t>5</w:t>
      </w:r>
      <w:r w:rsidRPr="00015719">
        <w:rPr>
          <w:color w:val="595959" w:themeColor="text1" w:themeTint="A6"/>
          <w:sz w:val="22"/>
          <w:szCs w:val="22"/>
        </w:rPr>
        <w:t>, se hace necesario prestar especial atención a este proceso de evaluación diagnóstica al inicio y durante todo el año escolar, para identificar necesidades de aprendizaje de los y las estudiantes. Para acompañar este proceso, se pondrán a disposición herramientas curriculares que orienten el proceso de evaluación diagnóstica y para la planificación curricular a partir de las evidencias encontradas</w:t>
      </w:r>
    </w:p>
    <w:p w14:paraId="3C74A482" w14:textId="77777777" w:rsidR="003C36FA" w:rsidRPr="00015719" w:rsidRDefault="003C36FA" w:rsidP="003C36FA">
      <w:pPr>
        <w:pStyle w:val="Prrafodelista"/>
        <w:ind w:leftChars="0" w:left="180" w:firstLineChars="0" w:firstLine="0"/>
        <w:jc w:val="both"/>
        <w:rPr>
          <w:color w:val="595959" w:themeColor="text1" w:themeTint="A6"/>
          <w:sz w:val="22"/>
          <w:szCs w:val="22"/>
        </w:rPr>
      </w:pPr>
    </w:p>
    <w:p w14:paraId="7BAF3A24" w14:textId="56DCDDBE" w:rsidR="00CD195B" w:rsidRPr="00015719" w:rsidRDefault="003C36FA" w:rsidP="003C36FA">
      <w:pPr>
        <w:pStyle w:val="Prrafodelista"/>
        <w:numPr>
          <w:ilvl w:val="0"/>
          <w:numId w:val="7"/>
        </w:numPr>
        <w:ind w:leftChars="0" w:firstLineChars="0"/>
        <w:jc w:val="both"/>
        <w:rPr>
          <w:b/>
          <w:bCs/>
          <w:color w:val="595959" w:themeColor="text1" w:themeTint="A6"/>
          <w:sz w:val="22"/>
          <w:szCs w:val="22"/>
        </w:rPr>
      </w:pPr>
      <w:r w:rsidRPr="00015719">
        <w:rPr>
          <w:b/>
          <w:bCs/>
          <w:color w:val="595959" w:themeColor="text1" w:themeTint="A6"/>
          <w:sz w:val="22"/>
          <w:szCs w:val="22"/>
        </w:rPr>
        <w:t>ENFOQUE DEL ÁREA DE MATEMÁTICA</w:t>
      </w:r>
    </w:p>
    <w:p w14:paraId="7233A8D3" w14:textId="0F841D8B" w:rsidR="003C36FA" w:rsidRPr="00015719" w:rsidRDefault="003C36FA" w:rsidP="003C36FA">
      <w:pPr>
        <w:pStyle w:val="Prrafodelista"/>
        <w:ind w:leftChars="0" w:left="180" w:firstLineChars="0" w:firstLine="0"/>
        <w:jc w:val="both"/>
        <w:rPr>
          <w:color w:val="595959" w:themeColor="text1" w:themeTint="A6"/>
          <w:sz w:val="22"/>
          <w:szCs w:val="22"/>
          <w:lang w:val="es-PE"/>
        </w:rPr>
      </w:pPr>
    </w:p>
    <w:p w14:paraId="0948F77F" w14:textId="5FE6264A" w:rsidR="003C36FA" w:rsidRPr="00015719" w:rsidRDefault="003C36FA" w:rsidP="003C36FA">
      <w:pPr>
        <w:pStyle w:val="Prrafodelista"/>
        <w:ind w:leftChars="0" w:left="180" w:firstLineChars="0" w:firstLine="0"/>
        <w:jc w:val="both"/>
        <w:rPr>
          <w:color w:val="595959" w:themeColor="text1" w:themeTint="A6"/>
          <w:sz w:val="22"/>
          <w:szCs w:val="22"/>
          <w:lang w:val="es-PE"/>
        </w:rPr>
      </w:pPr>
      <w:r w:rsidRPr="00015719">
        <w:rPr>
          <w:color w:val="595959" w:themeColor="text1" w:themeTint="A6"/>
          <w:sz w:val="22"/>
          <w:szCs w:val="22"/>
          <w:lang w:val="es-PE"/>
        </w:rPr>
        <w:t xml:space="preserve">En esta área, el marco teórico y metodológico que orienta la enseñanza – aprendizaje corresponde al enfoque centrado en la Resolución de Problemas. Dicho enfoque se nutre de tres fuentes: La Teoría de Situaciones didácticas, la Educación matemática realista, y el enfoque de Resolución de Problemas. En ese sentido, es fundamental entender las situaciones como acontecimientos significativos, dentro de los cuales se plantean problemas cuya resolución permite la emergencia de ideas matemáticas. Estas situaciones se dan en contextos, los cuales se definen como espacios de la vida y prácticas sociales culturales, pudiendo ser matemáticos y no matemáticos. Por otro lado, la Resolución de problemas es entendida como el dar solución a retos, desafíos, dificultades u obstáculos para los cuales no se conoce </w:t>
      </w:r>
      <w:r w:rsidRPr="00015719">
        <w:rPr>
          <w:color w:val="595959" w:themeColor="text1" w:themeTint="A6"/>
          <w:sz w:val="22"/>
          <w:szCs w:val="22"/>
          <w:lang w:val="es-PE"/>
        </w:rPr>
        <w:lastRenderedPageBreak/>
        <w:t>de antemano las estrategias o caminos de solución, y llevar a cabo procesos de resolución y organización de los conocimientos matemáticos. Así, estas competencias se desarrollan en la medida que el docente propicie de manera intencionada</w:t>
      </w:r>
    </w:p>
    <w:p w14:paraId="5A6E0C8D" w14:textId="2C8572BA" w:rsidR="003C36FA" w:rsidRPr="00015719" w:rsidRDefault="003C36FA" w:rsidP="003C36FA">
      <w:pPr>
        <w:pStyle w:val="Prrafodelista"/>
        <w:ind w:leftChars="0" w:left="180" w:firstLineChars="0" w:firstLine="0"/>
        <w:jc w:val="both"/>
        <w:rPr>
          <w:color w:val="595959" w:themeColor="text1" w:themeTint="A6"/>
          <w:sz w:val="22"/>
          <w:szCs w:val="22"/>
          <w:lang w:val="es-PE"/>
        </w:rPr>
      </w:pPr>
      <w:r w:rsidRPr="00015719">
        <w:rPr>
          <w:color w:val="595959" w:themeColor="text1" w:themeTint="A6"/>
          <w:sz w:val="22"/>
          <w:szCs w:val="22"/>
          <w:lang w:val="es-PE"/>
        </w:rPr>
        <w:t>que los estudiantes: asocien situaciones a expresiones matemáticas, desarrollen de manera progresiva sus comprensiones, establezcan conexiones entre estas, usen recursos matemáticos, estrategias heurísticas, estrategias metacognitivas o de autocontrol, expliquen, justifiquen o prueben conceptos y teorías Tomando en cuenta lo anterior, es importante considerar que:</w:t>
      </w:r>
    </w:p>
    <w:p w14:paraId="35544DD4" w14:textId="42620E96" w:rsidR="003C36FA" w:rsidRPr="00015719" w:rsidRDefault="003C36FA" w:rsidP="003C36FA">
      <w:pPr>
        <w:pStyle w:val="Prrafodelista"/>
        <w:numPr>
          <w:ilvl w:val="0"/>
          <w:numId w:val="19"/>
        </w:numPr>
        <w:ind w:leftChars="0" w:firstLineChars="0"/>
        <w:jc w:val="both"/>
        <w:rPr>
          <w:color w:val="595959" w:themeColor="text1" w:themeTint="A6"/>
          <w:sz w:val="22"/>
          <w:szCs w:val="22"/>
          <w:lang w:val="es-PE"/>
        </w:rPr>
      </w:pPr>
      <w:r w:rsidRPr="00015719">
        <w:rPr>
          <w:color w:val="595959" w:themeColor="text1" w:themeTint="A6"/>
          <w:sz w:val="22"/>
          <w:szCs w:val="22"/>
          <w:lang w:val="es-PE"/>
        </w:rPr>
        <w:t>La Matemática es un producto cultural dinámico, cambiante, en constante desarrollo y reajuste</w:t>
      </w:r>
    </w:p>
    <w:p w14:paraId="1A1E53E6" w14:textId="77777777" w:rsidR="003C36FA" w:rsidRPr="00015719" w:rsidRDefault="003C36FA" w:rsidP="003C36FA">
      <w:pPr>
        <w:pStyle w:val="Prrafodelista"/>
        <w:numPr>
          <w:ilvl w:val="0"/>
          <w:numId w:val="19"/>
        </w:numPr>
        <w:ind w:leftChars="0" w:firstLineChars="0"/>
        <w:jc w:val="both"/>
        <w:rPr>
          <w:color w:val="595959" w:themeColor="text1" w:themeTint="A6"/>
          <w:sz w:val="22"/>
          <w:szCs w:val="22"/>
          <w:lang w:val="es-PE"/>
        </w:rPr>
      </w:pPr>
      <w:r w:rsidRPr="00015719">
        <w:rPr>
          <w:color w:val="595959" w:themeColor="text1" w:themeTint="A6"/>
          <w:sz w:val="22"/>
          <w:szCs w:val="22"/>
          <w:lang w:val="es-PE"/>
        </w:rPr>
        <w:t>Toda actividad matemática tiene como escenario la resolución de problemas planteados a partir de cuatro situaciones1 fenomenológicas: cantidad;</w:t>
      </w:r>
    </w:p>
    <w:p w14:paraId="18855687" w14:textId="77777777" w:rsidR="003C36FA" w:rsidRPr="00015719" w:rsidRDefault="003C36FA" w:rsidP="003C36FA">
      <w:pPr>
        <w:pStyle w:val="Prrafodelista"/>
        <w:numPr>
          <w:ilvl w:val="0"/>
          <w:numId w:val="19"/>
        </w:numPr>
        <w:ind w:leftChars="0" w:firstLineChars="0"/>
        <w:jc w:val="both"/>
        <w:rPr>
          <w:color w:val="595959" w:themeColor="text1" w:themeTint="A6"/>
          <w:sz w:val="22"/>
          <w:szCs w:val="22"/>
          <w:lang w:val="es-PE"/>
        </w:rPr>
      </w:pPr>
      <w:r w:rsidRPr="00015719">
        <w:rPr>
          <w:color w:val="595959" w:themeColor="text1" w:themeTint="A6"/>
          <w:sz w:val="22"/>
          <w:szCs w:val="22"/>
          <w:lang w:val="es-PE"/>
        </w:rPr>
        <w:t>regularidad, equivalencia y cambio; forma, movimiento y localización; y gestión de datos e incertidumbre.</w:t>
      </w:r>
    </w:p>
    <w:p w14:paraId="4E5546D1" w14:textId="77777777" w:rsidR="003C36FA" w:rsidRPr="00015719" w:rsidRDefault="003C36FA" w:rsidP="003C36FA">
      <w:pPr>
        <w:pStyle w:val="Prrafodelista"/>
        <w:numPr>
          <w:ilvl w:val="0"/>
          <w:numId w:val="19"/>
        </w:numPr>
        <w:ind w:leftChars="0" w:firstLineChars="0"/>
        <w:jc w:val="both"/>
        <w:rPr>
          <w:color w:val="595959" w:themeColor="text1" w:themeTint="A6"/>
          <w:sz w:val="22"/>
          <w:szCs w:val="22"/>
          <w:lang w:val="es-PE"/>
        </w:rPr>
      </w:pPr>
      <w:r w:rsidRPr="00015719">
        <w:rPr>
          <w:color w:val="595959" w:themeColor="text1" w:themeTint="A6"/>
          <w:sz w:val="22"/>
          <w:szCs w:val="22"/>
          <w:lang w:val="es-PE"/>
        </w:rPr>
        <w:t>El aprendizaje de la matemática es un proceso de indagación y reflexión social e individual en el que se construye y reconstruye los conocimientos</w:t>
      </w:r>
    </w:p>
    <w:p w14:paraId="388AAE98" w14:textId="77777777" w:rsidR="003C36FA" w:rsidRPr="00015719" w:rsidRDefault="003C36FA" w:rsidP="003C36FA">
      <w:pPr>
        <w:pStyle w:val="Prrafodelista"/>
        <w:numPr>
          <w:ilvl w:val="0"/>
          <w:numId w:val="19"/>
        </w:numPr>
        <w:ind w:leftChars="0" w:firstLineChars="0"/>
        <w:jc w:val="both"/>
        <w:rPr>
          <w:color w:val="595959" w:themeColor="text1" w:themeTint="A6"/>
          <w:sz w:val="22"/>
          <w:szCs w:val="22"/>
          <w:lang w:val="es-PE"/>
        </w:rPr>
      </w:pPr>
      <w:r w:rsidRPr="00015719">
        <w:rPr>
          <w:color w:val="595959" w:themeColor="text1" w:themeTint="A6"/>
          <w:sz w:val="22"/>
          <w:szCs w:val="22"/>
          <w:lang w:val="es-PE"/>
        </w:rPr>
        <w:t>durante la resolución de problemas, esto implica relacionar y organizar ideas y conceptos matemáticos, que irán aumentando en grado de</w:t>
      </w:r>
    </w:p>
    <w:p w14:paraId="46D66396" w14:textId="3B58E1EC" w:rsidR="003C36FA" w:rsidRPr="00015719" w:rsidRDefault="003C36FA" w:rsidP="003C36FA">
      <w:pPr>
        <w:pStyle w:val="Prrafodelista"/>
        <w:numPr>
          <w:ilvl w:val="0"/>
          <w:numId w:val="19"/>
        </w:numPr>
        <w:ind w:leftChars="0" w:firstLineChars="0"/>
        <w:jc w:val="both"/>
        <w:rPr>
          <w:color w:val="595959" w:themeColor="text1" w:themeTint="A6"/>
          <w:sz w:val="22"/>
          <w:szCs w:val="22"/>
          <w:lang w:val="es-PE"/>
        </w:rPr>
      </w:pPr>
      <w:r w:rsidRPr="00015719">
        <w:rPr>
          <w:color w:val="595959" w:themeColor="text1" w:themeTint="A6"/>
          <w:sz w:val="22"/>
          <w:szCs w:val="22"/>
          <w:lang w:val="es-PE"/>
        </w:rPr>
        <w:t>complejidad</w:t>
      </w:r>
    </w:p>
    <w:p w14:paraId="2992B637" w14:textId="77777777" w:rsidR="003C36FA" w:rsidRPr="00015719" w:rsidRDefault="003C36FA" w:rsidP="003C36FA">
      <w:pPr>
        <w:pStyle w:val="Prrafodelista"/>
        <w:ind w:leftChars="0" w:left="180" w:firstLineChars="0" w:firstLine="0"/>
        <w:jc w:val="both"/>
        <w:rPr>
          <w:color w:val="595959" w:themeColor="text1" w:themeTint="A6"/>
          <w:sz w:val="22"/>
          <w:szCs w:val="22"/>
          <w:lang w:val="es-PE"/>
        </w:rPr>
      </w:pPr>
    </w:p>
    <w:p w14:paraId="0C567569" w14:textId="77777777" w:rsidR="00CD195B" w:rsidRPr="00015719" w:rsidRDefault="00CD195B" w:rsidP="00CD195B">
      <w:pPr>
        <w:pStyle w:val="Prrafodelista"/>
        <w:ind w:leftChars="0" w:left="180" w:firstLineChars="0" w:firstLine="0"/>
        <w:jc w:val="both"/>
        <w:rPr>
          <w:color w:val="595959" w:themeColor="text1" w:themeTint="A6"/>
          <w:sz w:val="22"/>
          <w:szCs w:val="22"/>
          <w:lang w:val="es-PE"/>
        </w:rPr>
      </w:pPr>
    </w:p>
    <w:tbl>
      <w:tblPr>
        <w:tblW w:w="9199"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734"/>
        <w:gridCol w:w="1557"/>
        <w:gridCol w:w="1841"/>
        <w:gridCol w:w="1764"/>
      </w:tblGrid>
      <w:tr w:rsidR="00015719" w:rsidRPr="00015719" w14:paraId="2AD3007A" w14:textId="77777777" w:rsidTr="008A2DEF">
        <w:trPr>
          <w:trHeight w:val="490"/>
        </w:trPr>
        <w:tc>
          <w:tcPr>
            <w:tcW w:w="2303"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6BE2FA35" w14:textId="77777777" w:rsidR="00CD195B" w:rsidRPr="00015719" w:rsidRDefault="00CD195B">
            <w:pPr>
              <w:ind w:left="0" w:hanging="2"/>
              <w:jc w:val="center"/>
              <w:rPr>
                <w:b/>
                <w:bCs/>
                <w:color w:val="595959" w:themeColor="text1" w:themeTint="A6"/>
                <w:sz w:val="22"/>
                <w:szCs w:val="22"/>
                <w:lang w:val="es-PE"/>
              </w:rPr>
            </w:pPr>
            <w:r w:rsidRPr="00015719">
              <w:rPr>
                <w:b/>
                <w:bCs/>
                <w:color w:val="595959" w:themeColor="text1" w:themeTint="A6"/>
                <w:sz w:val="22"/>
                <w:szCs w:val="22"/>
                <w:lang w:val="es-PE"/>
              </w:rPr>
              <w:t>NIVELES DE LOGRO</w:t>
            </w:r>
          </w:p>
        </w:tc>
        <w:tc>
          <w:tcPr>
            <w:tcW w:w="3291" w:type="dxa"/>
            <w:gridSpan w:val="2"/>
            <w:tcBorders>
              <w:top w:val="single" w:sz="4" w:space="0" w:color="auto"/>
              <w:left w:val="single" w:sz="4" w:space="0" w:color="auto"/>
              <w:bottom w:val="single" w:sz="4" w:space="0" w:color="auto"/>
              <w:right w:val="single" w:sz="4" w:space="0" w:color="auto"/>
            </w:tcBorders>
            <w:shd w:val="clear" w:color="auto" w:fill="B4C6E7"/>
            <w:hideMark/>
          </w:tcPr>
          <w:p w14:paraId="7DA5C4E0" w14:textId="77777777" w:rsidR="00CD195B" w:rsidRPr="00015719" w:rsidRDefault="00CD195B">
            <w:pPr>
              <w:ind w:left="0" w:hanging="2"/>
              <w:jc w:val="center"/>
              <w:rPr>
                <w:b/>
                <w:bCs/>
                <w:color w:val="595959" w:themeColor="text1" w:themeTint="A6"/>
                <w:sz w:val="22"/>
                <w:szCs w:val="22"/>
                <w:lang w:val="es-PE"/>
              </w:rPr>
            </w:pPr>
            <w:r w:rsidRPr="00015719">
              <w:rPr>
                <w:b/>
                <w:bCs/>
                <w:color w:val="595959" w:themeColor="text1" w:themeTint="A6"/>
                <w:sz w:val="22"/>
                <w:szCs w:val="22"/>
                <w:lang w:val="es-PE"/>
              </w:rPr>
              <w:t>EVALAUCIÓN DIAGNOSTICA 2024</w:t>
            </w:r>
          </w:p>
        </w:tc>
        <w:tc>
          <w:tcPr>
            <w:tcW w:w="3605" w:type="dxa"/>
            <w:gridSpan w:val="2"/>
            <w:tcBorders>
              <w:top w:val="single" w:sz="4" w:space="0" w:color="auto"/>
              <w:left w:val="single" w:sz="4" w:space="0" w:color="auto"/>
              <w:bottom w:val="single" w:sz="4" w:space="0" w:color="auto"/>
              <w:right w:val="single" w:sz="4" w:space="0" w:color="auto"/>
            </w:tcBorders>
            <w:shd w:val="clear" w:color="auto" w:fill="B4C6E7"/>
            <w:hideMark/>
          </w:tcPr>
          <w:p w14:paraId="5B7ECEDE" w14:textId="77777777" w:rsidR="00CD195B" w:rsidRPr="00015719" w:rsidRDefault="009A45C7">
            <w:pPr>
              <w:ind w:left="0" w:hanging="2"/>
              <w:jc w:val="center"/>
              <w:rPr>
                <w:b/>
                <w:bCs/>
                <w:color w:val="595959" w:themeColor="text1" w:themeTint="A6"/>
                <w:sz w:val="22"/>
                <w:szCs w:val="22"/>
                <w:lang w:val="es-PE"/>
              </w:rPr>
            </w:pPr>
            <w:r w:rsidRPr="00015719">
              <w:rPr>
                <w:b/>
                <w:bCs/>
                <w:color w:val="595959" w:themeColor="text1" w:themeTint="A6"/>
                <w:sz w:val="22"/>
                <w:szCs w:val="22"/>
                <w:lang w:val="es-PE"/>
              </w:rPr>
              <w:t>META 2025</w:t>
            </w:r>
          </w:p>
        </w:tc>
      </w:tr>
      <w:tr w:rsidR="00015719" w:rsidRPr="00015719" w14:paraId="408E4B42" w14:textId="77777777" w:rsidTr="008A2DEF">
        <w:trPr>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C61C63" w14:textId="77777777" w:rsidR="00CD195B" w:rsidRPr="00015719" w:rsidRDefault="00CD195B">
            <w:pPr>
              <w:ind w:left="0" w:hanging="2"/>
              <w:rPr>
                <w:b/>
                <w:bCs/>
                <w:color w:val="595959" w:themeColor="text1" w:themeTint="A6"/>
                <w:sz w:val="22"/>
                <w:szCs w:val="22"/>
                <w:lang w:val="es-PE"/>
              </w:rPr>
            </w:pPr>
          </w:p>
        </w:tc>
        <w:tc>
          <w:tcPr>
            <w:tcW w:w="1734" w:type="dxa"/>
            <w:tcBorders>
              <w:top w:val="single" w:sz="4" w:space="0" w:color="auto"/>
              <w:left w:val="single" w:sz="4" w:space="0" w:color="auto"/>
              <w:bottom w:val="single" w:sz="4" w:space="0" w:color="auto"/>
              <w:right w:val="single" w:sz="4" w:space="0" w:color="auto"/>
            </w:tcBorders>
            <w:shd w:val="clear" w:color="auto" w:fill="B4C6E7"/>
            <w:hideMark/>
          </w:tcPr>
          <w:p w14:paraId="7A3BFA85" w14:textId="77777777" w:rsidR="00CD195B" w:rsidRPr="00015719" w:rsidRDefault="00CD195B">
            <w:pPr>
              <w:ind w:left="0" w:hanging="2"/>
              <w:jc w:val="center"/>
              <w:rPr>
                <w:b/>
                <w:bCs/>
                <w:color w:val="595959" w:themeColor="text1" w:themeTint="A6"/>
                <w:sz w:val="22"/>
                <w:szCs w:val="22"/>
                <w:lang w:val="es-PE"/>
              </w:rPr>
            </w:pPr>
            <w:r w:rsidRPr="00015719">
              <w:rPr>
                <w:b/>
                <w:bCs/>
                <w:color w:val="595959" w:themeColor="text1" w:themeTint="A6"/>
                <w:sz w:val="22"/>
                <w:szCs w:val="22"/>
                <w:lang w:val="es-PE"/>
              </w:rPr>
              <w:t>CANTIDAD</w:t>
            </w:r>
          </w:p>
        </w:tc>
        <w:tc>
          <w:tcPr>
            <w:tcW w:w="1556" w:type="dxa"/>
            <w:tcBorders>
              <w:top w:val="single" w:sz="4" w:space="0" w:color="auto"/>
              <w:left w:val="single" w:sz="4" w:space="0" w:color="auto"/>
              <w:bottom w:val="single" w:sz="4" w:space="0" w:color="auto"/>
              <w:right w:val="single" w:sz="4" w:space="0" w:color="auto"/>
            </w:tcBorders>
            <w:shd w:val="clear" w:color="auto" w:fill="B4C6E7"/>
            <w:hideMark/>
          </w:tcPr>
          <w:p w14:paraId="6A06CA8F" w14:textId="77777777" w:rsidR="00CD195B" w:rsidRPr="00015719" w:rsidRDefault="00CD195B">
            <w:pPr>
              <w:ind w:left="0" w:hanging="2"/>
              <w:jc w:val="center"/>
              <w:rPr>
                <w:b/>
                <w:bCs/>
                <w:color w:val="595959" w:themeColor="text1" w:themeTint="A6"/>
                <w:sz w:val="22"/>
                <w:szCs w:val="22"/>
                <w:lang w:val="es-PE"/>
              </w:rPr>
            </w:pPr>
            <w:r w:rsidRPr="00015719">
              <w:rPr>
                <w:b/>
                <w:bCs/>
                <w:color w:val="595959" w:themeColor="text1" w:themeTint="A6"/>
                <w:sz w:val="22"/>
                <w:szCs w:val="22"/>
                <w:lang w:val="es-PE"/>
              </w:rPr>
              <w:t>%</w:t>
            </w:r>
          </w:p>
        </w:tc>
        <w:tc>
          <w:tcPr>
            <w:tcW w:w="1841" w:type="dxa"/>
            <w:tcBorders>
              <w:top w:val="single" w:sz="4" w:space="0" w:color="auto"/>
              <w:left w:val="single" w:sz="4" w:space="0" w:color="auto"/>
              <w:bottom w:val="single" w:sz="4" w:space="0" w:color="auto"/>
              <w:right w:val="single" w:sz="4" w:space="0" w:color="auto"/>
            </w:tcBorders>
            <w:shd w:val="clear" w:color="auto" w:fill="B4C6E7"/>
            <w:hideMark/>
          </w:tcPr>
          <w:p w14:paraId="2195AEBC" w14:textId="77777777" w:rsidR="00CD195B" w:rsidRPr="00015719" w:rsidRDefault="00CD195B">
            <w:pPr>
              <w:ind w:left="0" w:hanging="2"/>
              <w:jc w:val="center"/>
              <w:rPr>
                <w:b/>
                <w:bCs/>
                <w:color w:val="595959" w:themeColor="text1" w:themeTint="A6"/>
                <w:sz w:val="22"/>
                <w:szCs w:val="22"/>
                <w:lang w:val="es-PE"/>
              </w:rPr>
            </w:pPr>
            <w:r w:rsidRPr="00015719">
              <w:rPr>
                <w:b/>
                <w:bCs/>
                <w:color w:val="595959" w:themeColor="text1" w:themeTint="A6"/>
                <w:sz w:val="22"/>
                <w:szCs w:val="22"/>
                <w:lang w:val="es-PE"/>
              </w:rPr>
              <w:t>CANTIDAD</w:t>
            </w:r>
          </w:p>
        </w:tc>
        <w:tc>
          <w:tcPr>
            <w:tcW w:w="1764" w:type="dxa"/>
            <w:tcBorders>
              <w:top w:val="single" w:sz="4" w:space="0" w:color="auto"/>
              <w:left w:val="single" w:sz="4" w:space="0" w:color="auto"/>
              <w:bottom w:val="single" w:sz="4" w:space="0" w:color="auto"/>
              <w:right w:val="single" w:sz="4" w:space="0" w:color="auto"/>
            </w:tcBorders>
            <w:shd w:val="clear" w:color="auto" w:fill="B4C6E7"/>
            <w:hideMark/>
          </w:tcPr>
          <w:p w14:paraId="065D3386" w14:textId="77777777" w:rsidR="00CD195B" w:rsidRPr="00015719" w:rsidRDefault="00CD195B">
            <w:pPr>
              <w:ind w:left="0" w:hanging="2"/>
              <w:jc w:val="center"/>
              <w:rPr>
                <w:b/>
                <w:bCs/>
                <w:color w:val="595959" w:themeColor="text1" w:themeTint="A6"/>
                <w:sz w:val="22"/>
                <w:szCs w:val="22"/>
                <w:lang w:val="es-PE"/>
              </w:rPr>
            </w:pPr>
            <w:r w:rsidRPr="00015719">
              <w:rPr>
                <w:b/>
                <w:bCs/>
                <w:color w:val="595959" w:themeColor="text1" w:themeTint="A6"/>
                <w:sz w:val="22"/>
                <w:szCs w:val="22"/>
                <w:lang w:val="es-PE"/>
              </w:rPr>
              <w:t>%</w:t>
            </w:r>
          </w:p>
        </w:tc>
      </w:tr>
      <w:tr w:rsidR="00015719" w:rsidRPr="00015719" w14:paraId="199A3B46" w14:textId="77777777" w:rsidTr="008A2DEF">
        <w:trPr>
          <w:trHeight w:val="244"/>
        </w:trPr>
        <w:tc>
          <w:tcPr>
            <w:tcW w:w="2303" w:type="dxa"/>
            <w:tcBorders>
              <w:top w:val="single" w:sz="4" w:space="0" w:color="auto"/>
              <w:left w:val="single" w:sz="4" w:space="0" w:color="auto"/>
              <w:bottom w:val="single" w:sz="4" w:space="0" w:color="auto"/>
              <w:right w:val="single" w:sz="4" w:space="0" w:color="auto"/>
            </w:tcBorders>
            <w:hideMark/>
          </w:tcPr>
          <w:p w14:paraId="2DEA09EE" w14:textId="77777777" w:rsidR="00CD195B" w:rsidRPr="00015719" w:rsidRDefault="00CD195B">
            <w:pPr>
              <w:ind w:left="0" w:hanging="2"/>
              <w:jc w:val="both"/>
              <w:rPr>
                <w:color w:val="595959" w:themeColor="text1" w:themeTint="A6"/>
                <w:sz w:val="22"/>
                <w:szCs w:val="22"/>
                <w:lang w:val="es-PE"/>
              </w:rPr>
            </w:pPr>
            <w:r w:rsidRPr="00015719">
              <w:rPr>
                <w:color w:val="595959" w:themeColor="text1" w:themeTint="A6"/>
                <w:sz w:val="22"/>
                <w:szCs w:val="22"/>
                <w:lang w:val="es-PE"/>
              </w:rPr>
              <w:t>Logro Destacado (AD)</w:t>
            </w:r>
          </w:p>
        </w:tc>
        <w:tc>
          <w:tcPr>
            <w:tcW w:w="1734" w:type="dxa"/>
            <w:tcBorders>
              <w:top w:val="single" w:sz="4" w:space="0" w:color="auto"/>
              <w:left w:val="single" w:sz="4" w:space="0" w:color="auto"/>
              <w:bottom w:val="single" w:sz="4" w:space="0" w:color="auto"/>
              <w:right w:val="single" w:sz="4" w:space="0" w:color="auto"/>
            </w:tcBorders>
            <w:hideMark/>
          </w:tcPr>
          <w:p w14:paraId="068BB8F8" w14:textId="77777777" w:rsidR="00CD195B" w:rsidRPr="00015719" w:rsidRDefault="009A45C7">
            <w:pPr>
              <w:ind w:left="0" w:hanging="2"/>
              <w:jc w:val="center"/>
              <w:rPr>
                <w:color w:val="595959" w:themeColor="text1" w:themeTint="A6"/>
                <w:sz w:val="22"/>
                <w:szCs w:val="22"/>
                <w:lang w:val="es-PE"/>
              </w:rPr>
            </w:pPr>
            <w:r w:rsidRPr="00015719">
              <w:rPr>
                <w:color w:val="595959" w:themeColor="text1" w:themeTint="A6"/>
                <w:sz w:val="22"/>
                <w:szCs w:val="22"/>
                <w:lang w:val="es-PE"/>
              </w:rPr>
              <w:t>00</w:t>
            </w:r>
          </w:p>
        </w:tc>
        <w:tc>
          <w:tcPr>
            <w:tcW w:w="1556" w:type="dxa"/>
            <w:tcBorders>
              <w:top w:val="single" w:sz="4" w:space="0" w:color="auto"/>
              <w:left w:val="single" w:sz="4" w:space="0" w:color="auto"/>
              <w:bottom w:val="single" w:sz="4" w:space="0" w:color="auto"/>
              <w:right w:val="single" w:sz="4" w:space="0" w:color="auto"/>
            </w:tcBorders>
            <w:hideMark/>
          </w:tcPr>
          <w:p w14:paraId="3943BCD7" w14:textId="77777777" w:rsidR="00CD195B" w:rsidRPr="00015719" w:rsidRDefault="009A45C7">
            <w:pPr>
              <w:ind w:left="0" w:hanging="2"/>
              <w:jc w:val="center"/>
              <w:rPr>
                <w:color w:val="595959" w:themeColor="text1" w:themeTint="A6"/>
                <w:sz w:val="22"/>
                <w:szCs w:val="22"/>
                <w:lang w:val="es-PE"/>
              </w:rPr>
            </w:pPr>
            <w:r w:rsidRPr="00015719">
              <w:rPr>
                <w:color w:val="595959" w:themeColor="text1" w:themeTint="A6"/>
                <w:sz w:val="22"/>
                <w:szCs w:val="22"/>
                <w:lang w:val="es-PE"/>
              </w:rPr>
              <w:t>0</w:t>
            </w:r>
            <w:r w:rsidR="00CD195B" w:rsidRPr="00015719">
              <w:rPr>
                <w:color w:val="595959" w:themeColor="text1" w:themeTint="A6"/>
                <w:sz w:val="22"/>
                <w:szCs w:val="22"/>
                <w:lang w:val="es-PE"/>
              </w:rPr>
              <w:t>0%</w:t>
            </w:r>
          </w:p>
        </w:tc>
        <w:tc>
          <w:tcPr>
            <w:tcW w:w="1841" w:type="dxa"/>
            <w:tcBorders>
              <w:top w:val="single" w:sz="4" w:space="0" w:color="auto"/>
              <w:left w:val="single" w:sz="4" w:space="0" w:color="auto"/>
              <w:bottom w:val="single" w:sz="4" w:space="0" w:color="auto"/>
              <w:right w:val="single" w:sz="4" w:space="0" w:color="auto"/>
            </w:tcBorders>
            <w:hideMark/>
          </w:tcPr>
          <w:p w14:paraId="76B0472A" w14:textId="39797F8C" w:rsidR="00CD195B" w:rsidRPr="00015719" w:rsidRDefault="009A45C7">
            <w:pPr>
              <w:ind w:left="0" w:hanging="2"/>
              <w:jc w:val="center"/>
              <w:rPr>
                <w:color w:val="595959" w:themeColor="text1" w:themeTint="A6"/>
                <w:sz w:val="22"/>
                <w:szCs w:val="22"/>
                <w:lang w:val="es-PE"/>
              </w:rPr>
            </w:pPr>
            <w:r w:rsidRPr="00015719">
              <w:rPr>
                <w:color w:val="595959" w:themeColor="text1" w:themeTint="A6"/>
                <w:sz w:val="22"/>
                <w:szCs w:val="22"/>
                <w:lang w:val="es-PE"/>
              </w:rPr>
              <w:t>0</w:t>
            </w:r>
            <w:r w:rsidR="008536B6" w:rsidRPr="00015719">
              <w:rPr>
                <w:color w:val="595959" w:themeColor="text1" w:themeTint="A6"/>
                <w:sz w:val="22"/>
                <w:szCs w:val="22"/>
                <w:lang w:val="es-PE"/>
              </w:rPr>
              <w:t>0</w:t>
            </w:r>
          </w:p>
        </w:tc>
        <w:tc>
          <w:tcPr>
            <w:tcW w:w="1764" w:type="dxa"/>
            <w:tcBorders>
              <w:top w:val="single" w:sz="4" w:space="0" w:color="auto"/>
              <w:left w:val="single" w:sz="4" w:space="0" w:color="auto"/>
              <w:bottom w:val="single" w:sz="4" w:space="0" w:color="auto"/>
              <w:right w:val="single" w:sz="4" w:space="0" w:color="auto"/>
            </w:tcBorders>
            <w:hideMark/>
          </w:tcPr>
          <w:p w14:paraId="63A705E6" w14:textId="00AF61AD" w:rsidR="00CD195B" w:rsidRPr="00015719" w:rsidRDefault="00CD195B">
            <w:pPr>
              <w:ind w:left="0" w:hanging="2"/>
              <w:jc w:val="center"/>
              <w:rPr>
                <w:color w:val="595959" w:themeColor="text1" w:themeTint="A6"/>
                <w:sz w:val="22"/>
                <w:szCs w:val="22"/>
                <w:lang w:val="es-PE"/>
              </w:rPr>
            </w:pPr>
            <w:r w:rsidRPr="00015719">
              <w:rPr>
                <w:color w:val="595959" w:themeColor="text1" w:themeTint="A6"/>
                <w:sz w:val="22"/>
                <w:szCs w:val="22"/>
                <w:lang w:val="es-PE"/>
              </w:rPr>
              <w:t>0%</w:t>
            </w:r>
          </w:p>
        </w:tc>
      </w:tr>
      <w:tr w:rsidR="00015719" w:rsidRPr="00015719" w14:paraId="6134A763" w14:textId="77777777" w:rsidTr="008A2DEF">
        <w:trPr>
          <w:trHeight w:val="244"/>
        </w:trPr>
        <w:tc>
          <w:tcPr>
            <w:tcW w:w="2303" w:type="dxa"/>
            <w:tcBorders>
              <w:top w:val="single" w:sz="4" w:space="0" w:color="auto"/>
              <w:left w:val="single" w:sz="4" w:space="0" w:color="auto"/>
              <w:bottom w:val="single" w:sz="4" w:space="0" w:color="auto"/>
              <w:right w:val="single" w:sz="4" w:space="0" w:color="auto"/>
            </w:tcBorders>
            <w:hideMark/>
          </w:tcPr>
          <w:p w14:paraId="4CE0A36D" w14:textId="77777777" w:rsidR="00CD195B" w:rsidRPr="00015719" w:rsidRDefault="00CD195B">
            <w:pPr>
              <w:ind w:left="0" w:hanging="2"/>
              <w:jc w:val="both"/>
              <w:rPr>
                <w:color w:val="595959" w:themeColor="text1" w:themeTint="A6"/>
                <w:sz w:val="22"/>
                <w:szCs w:val="22"/>
                <w:lang w:val="es-PE"/>
              </w:rPr>
            </w:pPr>
            <w:r w:rsidRPr="00015719">
              <w:rPr>
                <w:color w:val="595959" w:themeColor="text1" w:themeTint="A6"/>
                <w:sz w:val="22"/>
                <w:szCs w:val="22"/>
                <w:lang w:val="es-PE"/>
              </w:rPr>
              <w:t>Logro Esperado (A)</w:t>
            </w:r>
          </w:p>
        </w:tc>
        <w:tc>
          <w:tcPr>
            <w:tcW w:w="1734" w:type="dxa"/>
            <w:tcBorders>
              <w:top w:val="single" w:sz="4" w:space="0" w:color="auto"/>
              <w:left w:val="single" w:sz="4" w:space="0" w:color="auto"/>
              <w:bottom w:val="single" w:sz="4" w:space="0" w:color="auto"/>
              <w:right w:val="single" w:sz="4" w:space="0" w:color="auto"/>
            </w:tcBorders>
            <w:hideMark/>
          </w:tcPr>
          <w:p w14:paraId="60EA72E0" w14:textId="54B974D9" w:rsidR="00CD195B" w:rsidRPr="00015719" w:rsidRDefault="009A45C7">
            <w:pPr>
              <w:ind w:left="0" w:hanging="2"/>
              <w:jc w:val="center"/>
              <w:rPr>
                <w:color w:val="595959" w:themeColor="text1" w:themeTint="A6"/>
                <w:sz w:val="22"/>
                <w:szCs w:val="22"/>
                <w:lang w:val="es-PE"/>
              </w:rPr>
            </w:pPr>
            <w:r w:rsidRPr="00015719">
              <w:rPr>
                <w:color w:val="595959" w:themeColor="text1" w:themeTint="A6"/>
                <w:sz w:val="22"/>
                <w:szCs w:val="22"/>
                <w:lang w:val="es-PE"/>
              </w:rPr>
              <w:t>0</w:t>
            </w:r>
            <w:r w:rsidR="008536B6" w:rsidRPr="00015719">
              <w:rPr>
                <w:color w:val="595959" w:themeColor="text1" w:themeTint="A6"/>
                <w:sz w:val="22"/>
                <w:szCs w:val="22"/>
                <w:lang w:val="es-PE"/>
              </w:rPr>
              <w:t>0</w:t>
            </w:r>
          </w:p>
        </w:tc>
        <w:tc>
          <w:tcPr>
            <w:tcW w:w="1556" w:type="dxa"/>
            <w:tcBorders>
              <w:top w:val="single" w:sz="4" w:space="0" w:color="auto"/>
              <w:left w:val="single" w:sz="4" w:space="0" w:color="auto"/>
              <w:bottom w:val="single" w:sz="4" w:space="0" w:color="auto"/>
              <w:right w:val="single" w:sz="4" w:space="0" w:color="auto"/>
            </w:tcBorders>
            <w:hideMark/>
          </w:tcPr>
          <w:p w14:paraId="1D45D2E5" w14:textId="326C21F1" w:rsidR="00CD195B" w:rsidRPr="00015719" w:rsidRDefault="008536B6">
            <w:pPr>
              <w:ind w:left="0" w:hanging="2"/>
              <w:jc w:val="center"/>
              <w:rPr>
                <w:color w:val="595959" w:themeColor="text1" w:themeTint="A6"/>
                <w:sz w:val="22"/>
                <w:szCs w:val="22"/>
                <w:lang w:val="es-PE"/>
              </w:rPr>
            </w:pPr>
            <w:r w:rsidRPr="00015719">
              <w:rPr>
                <w:color w:val="595959" w:themeColor="text1" w:themeTint="A6"/>
                <w:sz w:val="22"/>
                <w:szCs w:val="22"/>
                <w:lang w:val="es-PE"/>
              </w:rPr>
              <w:t>00</w:t>
            </w:r>
            <w:r w:rsidR="00CD195B" w:rsidRPr="00015719">
              <w:rPr>
                <w:color w:val="595959" w:themeColor="text1" w:themeTint="A6"/>
                <w:sz w:val="22"/>
                <w:szCs w:val="22"/>
                <w:lang w:val="es-PE"/>
              </w:rPr>
              <w:t>%</w:t>
            </w:r>
          </w:p>
        </w:tc>
        <w:tc>
          <w:tcPr>
            <w:tcW w:w="1841" w:type="dxa"/>
            <w:tcBorders>
              <w:top w:val="single" w:sz="4" w:space="0" w:color="auto"/>
              <w:left w:val="single" w:sz="4" w:space="0" w:color="auto"/>
              <w:bottom w:val="single" w:sz="4" w:space="0" w:color="auto"/>
              <w:right w:val="single" w:sz="4" w:space="0" w:color="auto"/>
            </w:tcBorders>
            <w:hideMark/>
          </w:tcPr>
          <w:p w14:paraId="1AB854AA" w14:textId="5BA342E8" w:rsidR="00CD195B" w:rsidRPr="00015719" w:rsidRDefault="009A45C7">
            <w:pPr>
              <w:ind w:left="0" w:hanging="2"/>
              <w:jc w:val="center"/>
              <w:rPr>
                <w:color w:val="595959" w:themeColor="text1" w:themeTint="A6"/>
                <w:sz w:val="22"/>
                <w:szCs w:val="22"/>
                <w:lang w:val="es-PE"/>
              </w:rPr>
            </w:pPr>
            <w:r w:rsidRPr="00015719">
              <w:rPr>
                <w:color w:val="595959" w:themeColor="text1" w:themeTint="A6"/>
                <w:sz w:val="22"/>
                <w:szCs w:val="22"/>
                <w:lang w:val="es-PE"/>
              </w:rPr>
              <w:t>0</w:t>
            </w:r>
            <w:r w:rsidR="00BE7F95" w:rsidRPr="00015719">
              <w:rPr>
                <w:color w:val="595959" w:themeColor="text1" w:themeTint="A6"/>
                <w:sz w:val="22"/>
                <w:szCs w:val="22"/>
                <w:lang w:val="es-PE"/>
              </w:rPr>
              <w:t>3</w:t>
            </w:r>
          </w:p>
        </w:tc>
        <w:tc>
          <w:tcPr>
            <w:tcW w:w="1764" w:type="dxa"/>
            <w:tcBorders>
              <w:top w:val="single" w:sz="4" w:space="0" w:color="auto"/>
              <w:left w:val="single" w:sz="4" w:space="0" w:color="auto"/>
              <w:bottom w:val="single" w:sz="4" w:space="0" w:color="auto"/>
              <w:right w:val="single" w:sz="4" w:space="0" w:color="auto"/>
            </w:tcBorders>
            <w:hideMark/>
          </w:tcPr>
          <w:p w14:paraId="2C94BD73" w14:textId="214AB7AB" w:rsidR="00CD195B" w:rsidRPr="00015719" w:rsidRDefault="00BE7F95">
            <w:pPr>
              <w:ind w:left="0" w:hanging="2"/>
              <w:jc w:val="center"/>
              <w:rPr>
                <w:color w:val="595959" w:themeColor="text1" w:themeTint="A6"/>
                <w:sz w:val="22"/>
                <w:szCs w:val="22"/>
                <w:lang w:val="es-PE"/>
              </w:rPr>
            </w:pPr>
            <w:r w:rsidRPr="00015719">
              <w:rPr>
                <w:color w:val="595959" w:themeColor="text1" w:themeTint="A6"/>
                <w:sz w:val="22"/>
                <w:szCs w:val="22"/>
                <w:lang w:val="es-PE"/>
              </w:rPr>
              <w:t>6</w:t>
            </w:r>
            <w:r w:rsidR="00CD195B" w:rsidRPr="00015719">
              <w:rPr>
                <w:color w:val="595959" w:themeColor="text1" w:themeTint="A6"/>
                <w:sz w:val="22"/>
                <w:szCs w:val="22"/>
                <w:lang w:val="es-PE"/>
              </w:rPr>
              <w:t>0%</w:t>
            </w:r>
          </w:p>
        </w:tc>
      </w:tr>
      <w:tr w:rsidR="00015719" w:rsidRPr="00015719" w14:paraId="69D235A9" w14:textId="77777777" w:rsidTr="008A2DEF">
        <w:trPr>
          <w:trHeight w:val="244"/>
        </w:trPr>
        <w:tc>
          <w:tcPr>
            <w:tcW w:w="2303" w:type="dxa"/>
            <w:tcBorders>
              <w:top w:val="single" w:sz="4" w:space="0" w:color="auto"/>
              <w:left w:val="single" w:sz="4" w:space="0" w:color="auto"/>
              <w:bottom w:val="single" w:sz="4" w:space="0" w:color="auto"/>
              <w:right w:val="single" w:sz="4" w:space="0" w:color="auto"/>
            </w:tcBorders>
            <w:hideMark/>
          </w:tcPr>
          <w:p w14:paraId="3C066D29" w14:textId="77777777" w:rsidR="00CD195B" w:rsidRPr="00015719" w:rsidRDefault="00CD195B">
            <w:pPr>
              <w:ind w:left="0" w:hanging="2"/>
              <w:jc w:val="both"/>
              <w:rPr>
                <w:color w:val="595959" w:themeColor="text1" w:themeTint="A6"/>
                <w:sz w:val="22"/>
                <w:szCs w:val="22"/>
                <w:lang w:val="es-PE"/>
              </w:rPr>
            </w:pPr>
            <w:r w:rsidRPr="00015719">
              <w:rPr>
                <w:color w:val="595959" w:themeColor="text1" w:themeTint="A6"/>
                <w:sz w:val="22"/>
                <w:szCs w:val="22"/>
                <w:lang w:val="es-PE"/>
              </w:rPr>
              <w:t>Proceso (B)</w:t>
            </w:r>
          </w:p>
        </w:tc>
        <w:tc>
          <w:tcPr>
            <w:tcW w:w="1734" w:type="dxa"/>
            <w:tcBorders>
              <w:top w:val="single" w:sz="4" w:space="0" w:color="auto"/>
              <w:left w:val="single" w:sz="4" w:space="0" w:color="auto"/>
              <w:bottom w:val="single" w:sz="4" w:space="0" w:color="auto"/>
              <w:right w:val="single" w:sz="4" w:space="0" w:color="auto"/>
            </w:tcBorders>
            <w:hideMark/>
          </w:tcPr>
          <w:p w14:paraId="5D96A2D2" w14:textId="77159EB8" w:rsidR="00CD195B" w:rsidRPr="00015719" w:rsidRDefault="009A45C7">
            <w:pPr>
              <w:ind w:left="0" w:hanging="2"/>
              <w:jc w:val="center"/>
              <w:rPr>
                <w:color w:val="595959" w:themeColor="text1" w:themeTint="A6"/>
                <w:sz w:val="22"/>
                <w:szCs w:val="22"/>
                <w:lang w:val="es-PE"/>
              </w:rPr>
            </w:pPr>
            <w:r w:rsidRPr="00015719">
              <w:rPr>
                <w:color w:val="595959" w:themeColor="text1" w:themeTint="A6"/>
                <w:sz w:val="22"/>
                <w:szCs w:val="22"/>
                <w:lang w:val="es-PE"/>
              </w:rPr>
              <w:t>0</w:t>
            </w:r>
            <w:r w:rsidR="00BE7F95" w:rsidRPr="00015719">
              <w:rPr>
                <w:color w:val="595959" w:themeColor="text1" w:themeTint="A6"/>
                <w:sz w:val="22"/>
                <w:szCs w:val="22"/>
                <w:lang w:val="es-PE"/>
              </w:rPr>
              <w:t>4</w:t>
            </w:r>
          </w:p>
        </w:tc>
        <w:tc>
          <w:tcPr>
            <w:tcW w:w="1556" w:type="dxa"/>
            <w:tcBorders>
              <w:top w:val="single" w:sz="4" w:space="0" w:color="auto"/>
              <w:left w:val="single" w:sz="4" w:space="0" w:color="auto"/>
              <w:bottom w:val="single" w:sz="4" w:space="0" w:color="auto"/>
              <w:right w:val="single" w:sz="4" w:space="0" w:color="auto"/>
            </w:tcBorders>
            <w:hideMark/>
          </w:tcPr>
          <w:p w14:paraId="76F145D3" w14:textId="26402DFC" w:rsidR="00CD195B" w:rsidRPr="00015719" w:rsidRDefault="00BE7F95">
            <w:pPr>
              <w:ind w:left="0" w:hanging="2"/>
              <w:jc w:val="center"/>
              <w:rPr>
                <w:color w:val="595959" w:themeColor="text1" w:themeTint="A6"/>
                <w:sz w:val="22"/>
                <w:szCs w:val="22"/>
                <w:lang w:val="es-PE"/>
              </w:rPr>
            </w:pPr>
            <w:r w:rsidRPr="00015719">
              <w:rPr>
                <w:color w:val="595959" w:themeColor="text1" w:themeTint="A6"/>
                <w:sz w:val="22"/>
                <w:szCs w:val="22"/>
                <w:lang w:val="es-PE"/>
              </w:rPr>
              <w:t>8</w:t>
            </w:r>
            <w:r w:rsidR="008536B6" w:rsidRPr="00015719">
              <w:rPr>
                <w:color w:val="595959" w:themeColor="text1" w:themeTint="A6"/>
                <w:sz w:val="22"/>
                <w:szCs w:val="22"/>
                <w:lang w:val="es-PE"/>
              </w:rPr>
              <w:t>0</w:t>
            </w:r>
            <w:r w:rsidR="00CD195B" w:rsidRPr="00015719">
              <w:rPr>
                <w:color w:val="595959" w:themeColor="text1" w:themeTint="A6"/>
                <w:sz w:val="22"/>
                <w:szCs w:val="22"/>
                <w:lang w:val="es-PE"/>
              </w:rPr>
              <w:t>%</w:t>
            </w:r>
          </w:p>
        </w:tc>
        <w:tc>
          <w:tcPr>
            <w:tcW w:w="1841" w:type="dxa"/>
            <w:tcBorders>
              <w:top w:val="single" w:sz="4" w:space="0" w:color="auto"/>
              <w:left w:val="single" w:sz="4" w:space="0" w:color="auto"/>
              <w:bottom w:val="single" w:sz="4" w:space="0" w:color="auto"/>
              <w:right w:val="single" w:sz="4" w:space="0" w:color="auto"/>
            </w:tcBorders>
            <w:hideMark/>
          </w:tcPr>
          <w:p w14:paraId="2110B34E" w14:textId="6351B3CF" w:rsidR="00CD195B" w:rsidRPr="00015719" w:rsidRDefault="008536B6">
            <w:pPr>
              <w:ind w:left="0" w:hanging="2"/>
              <w:jc w:val="center"/>
              <w:rPr>
                <w:color w:val="595959" w:themeColor="text1" w:themeTint="A6"/>
                <w:sz w:val="22"/>
                <w:szCs w:val="22"/>
                <w:lang w:val="es-PE"/>
              </w:rPr>
            </w:pPr>
            <w:r w:rsidRPr="00015719">
              <w:rPr>
                <w:color w:val="595959" w:themeColor="text1" w:themeTint="A6"/>
                <w:sz w:val="22"/>
                <w:szCs w:val="22"/>
                <w:lang w:val="es-PE"/>
              </w:rPr>
              <w:t>0</w:t>
            </w:r>
            <w:r w:rsidR="00BE7F95" w:rsidRPr="00015719">
              <w:rPr>
                <w:color w:val="595959" w:themeColor="text1" w:themeTint="A6"/>
                <w:sz w:val="22"/>
                <w:szCs w:val="22"/>
                <w:lang w:val="es-PE"/>
              </w:rPr>
              <w:t>2</w:t>
            </w:r>
          </w:p>
        </w:tc>
        <w:tc>
          <w:tcPr>
            <w:tcW w:w="1764" w:type="dxa"/>
            <w:tcBorders>
              <w:top w:val="single" w:sz="4" w:space="0" w:color="auto"/>
              <w:left w:val="single" w:sz="4" w:space="0" w:color="auto"/>
              <w:bottom w:val="single" w:sz="4" w:space="0" w:color="auto"/>
              <w:right w:val="single" w:sz="4" w:space="0" w:color="auto"/>
            </w:tcBorders>
            <w:hideMark/>
          </w:tcPr>
          <w:p w14:paraId="18BB705C" w14:textId="05875193" w:rsidR="00CD195B" w:rsidRPr="00015719" w:rsidRDefault="00BE7F95">
            <w:pPr>
              <w:ind w:left="0" w:hanging="2"/>
              <w:jc w:val="center"/>
              <w:rPr>
                <w:color w:val="595959" w:themeColor="text1" w:themeTint="A6"/>
                <w:sz w:val="22"/>
                <w:szCs w:val="22"/>
                <w:lang w:val="es-PE"/>
              </w:rPr>
            </w:pPr>
            <w:r w:rsidRPr="00015719">
              <w:rPr>
                <w:color w:val="595959" w:themeColor="text1" w:themeTint="A6"/>
                <w:sz w:val="22"/>
                <w:szCs w:val="22"/>
                <w:lang w:val="es-PE"/>
              </w:rPr>
              <w:t>4</w:t>
            </w:r>
            <w:r w:rsidR="008536B6" w:rsidRPr="00015719">
              <w:rPr>
                <w:color w:val="595959" w:themeColor="text1" w:themeTint="A6"/>
                <w:sz w:val="22"/>
                <w:szCs w:val="22"/>
                <w:lang w:val="es-PE"/>
              </w:rPr>
              <w:t>0</w:t>
            </w:r>
            <w:r w:rsidR="00CD195B" w:rsidRPr="00015719">
              <w:rPr>
                <w:color w:val="595959" w:themeColor="text1" w:themeTint="A6"/>
                <w:sz w:val="22"/>
                <w:szCs w:val="22"/>
                <w:lang w:val="es-PE"/>
              </w:rPr>
              <w:t>%</w:t>
            </w:r>
          </w:p>
        </w:tc>
      </w:tr>
      <w:tr w:rsidR="00015719" w:rsidRPr="00015719" w14:paraId="101486AC" w14:textId="77777777" w:rsidTr="008A2DEF">
        <w:trPr>
          <w:trHeight w:val="244"/>
        </w:trPr>
        <w:tc>
          <w:tcPr>
            <w:tcW w:w="2303" w:type="dxa"/>
            <w:tcBorders>
              <w:top w:val="single" w:sz="4" w:space="0" w:color="auto"/>
              <w:left w:val="single" w:sz="4" w:space="0" w:color="auto"/>
              <w:bottom w:val="single" w:sz="4" w:space="0" w:color="auto"/>
              <w:right w:val="single" w:sz="4" w:space="0" w:color="auto"/>
            </w:tcBorders>
            <w:hideMark/>
          </w:tcPr>
          <w:p w14:paraId="40619618" w14:textId="77777777" w:rsidR="00CD195B" w:rsidRPr="00015719" w:rsidRDefault="00CD195B">
            <w:pPr>
              <w:ind w:left="0" w:hanging="2"/>
              <w:jc w:val="both"/>
              <w:rPr>
                <w:color w:val="595959" w:themeColor="text1" w:themeTint="A6"/>
                <w:sz w:val="22"/>
                <w:szCs w:val="22"/>
                <w:lang w:val="es-PE"/>
              </w:rPr>
            </w:pPr>
            <w:r w:rsidRPr="00015719">
              <w:rPr>
                <w:color w:val="595959" w:themeColor="text1" w:themeTint="A6"/>
                <w:sz w:val="22"/>
                <w:szCs w:val="22"/>
                <w:lang w:val="es-PE"/>
              </w:rPr>
              <w:t>Inicio (C)</w:t>
            </w:r>
          </w:p>
        </w:tc>
        <w:tc>
          <w:tcPr>
            <w:tcW w:w="1734" w:type="dxa"/>
            <w:tcBorders>
              <w:top w:val="single" w:sz="4" w:space="0" w:color="auto"/>
              <w:left w:val="single" w:sz="4" w:space="0" w:color="auto"/>
              <w:bottom w:val="single" w:sz="4" w:space="0" w:color="auto"/>
              <w:right w:val="single" w:sz="4" w:space="0" w:color="auto"/>
            </w:tcBorders>
            <w:hideMark/>
          </w:tcPr>
          <w:p w14:paraId="7AC800AA" w14:textId="521B42B3" w:rsidR="00CD195B" w:rsidRPr="00015719" w:rsidRDefault="009A45C7">
            <w:pPr>
              <w:ind w:left="0" w:hanging="2"/>
              <w:jc w:val="center"/>
              <w:rPr>
                <w:color w:val="595959" w:themeColor="text1" w:themeTint="A6"/>
                <w:sz w:val="22"/>
                <w:szCs w:val="22"/>
                <w:lang w:val="es-PE"/>
              </w:rPr>
            </w:pPr>
            <w:r w:rsidRPr="00015719">
              <w:rPr>
                <w:color w:val="595959" w:themeColor="text1" w:themeTint="A6"/>
                <w:sz w:val="22"/>
                <w:szCs w:val="22"/>
                <w:lang w:val="es-PE"/>
              </w:rPr>
              <w:t>0</w:t>
            </w:r>
            <w:r w:rsidR="00BE7F95" w:rsidRPr="00015719">
              <w:rPr>
                <w:color w:val="595959" w:themeColor="text1" w:themeTint="A6"/>
                <w:sz w:val="22"/>
                <w:szCs w:val="22"/>
                <w:lang w:val="es-PE"/>
              </w:rPr>
              <w:t>1</w:t>
            </w:r>
          </w:p>
        </w:tc>
        <w:tc>
          <w:tcPr>
            <w:tcW w:w="1556" w:type="dxa"/>
            <w:tcBorders>
              <w:top w:val="single" w:sz="4" w:space="0" w:color="auto"/>
              <w:left w:val="single" w:sz="4" w:space="0" w:color="auto"/>
              <w:bottom w:val="single" w:sz="4" w:space="0" w:color="auto"/>
              <w:right w:val="single" w:sz="4" w:space="0" w:color="auto"/>
            </w:tcBorders>
            <w:hideMark/>
          </w:tcPr>
          <w:p w14:paraId="65CE73D0" w14:textId="78DF8E5F" w:rsidR="00CD195B" w:rsidRPr="00015719" w:rsidRDefault="00BE7F95" w:rsidP="008536B6">
            <w:pPr>
              <w:ind w:left="0" w:hanging="2"/>
              <w:jc w:val="center"/>
              <w:rPr>
                <w:color w:val="595959" w:themeColor="text1" w:themeTint="A6"/>
                <w:sz w:val="22"/>
                <w:szCs w:val="22"/>
                <w:lang w:val="es-PE"/>
              </w:rPr>
            </w:pPr>
            <w:r w:rsidRPr="00015719">
              <w:rPr>
                <w:color w:val="595959" w:themeColor="text1" w:themeTint="A6"/>
                <w:sz w:val="22"/>
                <w:szCs w:val="22"/>
                <w:lang w:val="es-PE"/>
              </w:rPr>
              <w:t>2</w:t>
            </w:r>
            <w:r w:rsidR="00CD195B" w:rsidRPr="00015719">
              <w:rPr>
                <w:color w:val="595959" w:themeColor="text1" w:themeTint="A6"/>
                <w:sz w:val="22"/>
                <w:szCs w:val="22"/>
                <w:lang w:val="es-PE"/>
              </w:rPr>
              <w:t>0%</w:t>
            </w:r>
          </w:p>
        </w:tc>
        <w:tc>
          <w:tcPr>
            <w:tcW w:w="1841" w:type="dxa"/>
            <w:tcBorders>
              <w:top w:val="single" w:sz="4" w:space="0" w:color="auto"/>
              <w:left w:val="single" w:sz="4" w:space="0" w:color="auto"/>
              <w:bottom w:val="single" w:sz="4" w:space="0" w:color="auto"/>
              <w:right w:val="single" w:sz="4" w:space="0" w:color="auto"/>
            </w:tcBorders>
            <w:hideMark/>
          </w:tcPr>
          <w:p w14:paraId="3C3DEEB8" w14:textId="77777777" w:rsidR="00CD195B" w:rsidRPr="00015719" w:rsidRDefault="009A45C7">
            <w:pPr>
              <w:ind w:left="0" w:hanging="2"/>
              <w:jc w:val="center"/>
              <w:rPr>
                <w:color w:val="595959" w:themeColor="text1" w:themeTint="A6"/>
                <w:sz w:val="22"/>
                <w:szCs w:val="22"/>
                <w:lang w:val="es-PE"/>
              </w:rPr>
            </w:pPr>
            <w:r w:rsidRPr="00015719">
              <w:rPr>
                <w:color w:val="595959" w:themeColor="text1" w:themeTint="A6"/>
                <w:sz w:val="22"/>
                <w:szCs w:val="22"/>
                <w:lang w:val="es-PE"/>
              </w:rPr>
              <w:t>00</w:t>
            </w:r>
          </w:p>
        </w:tc>
        <w:tc>
          <w:tcPr>
            <w:tcW w:w="1764" w:type="dxa"/>
            <w:tcBorders>
              <w:top w:val="single" w:sz="4" w:space="0" w:color="auto"/>
              <w:left w:val="single" w:sz="4" w:space="0" w:color="auto"/>
              <w:bottom w:val="single" w:sz="4" w:space="0" w:color="auto"/>
              <w:right w:val="single" w:sz="4" w:space="0" w:color="auto"/>
            </w:tcBorders>
            <w:hideMark/>
          </w:tcPr>
          <w:p w14:paraId="2EFBE1DC" w14:textId="77777777" w:rsidR="00CD195B" w:rsidRPr="00015719" w:rsidRDefault="009A45C7">
            <w:pPr>
              <w:ind w:left="0" w:hanging="2"/>
              <w:jc w:val="center"/>
              <w:rPr>
                <w:color w:val="595959" w:themeColor="text1" w:themeTint="A6"/>
                <w:sz w:val="22"/>
                <w:szCs w:val="22"/>
                <w:lang w:val="es-PE"/>
              </w:rPr>
            </w:pPr>
            <w:r w:rsidRPr="00015719">
              <w:rPr>
                <w:color w:val="595959" w:themeColor="text1" w:themeTint="A6"/>
                <w:sz w:val="22"/>
                <w:szCs w:val="22"/>
                <w:lang w:val="es-PE"/>
              </w:rPr>
              <w:t>0</w:t>
            </w:r>
            <w:r w:rsidR="00CD195B" w:rsidRPr="00015719">
              <w:rPr>
                <w:color w:val="595959" w:themeColor="text1" w:themeTint="A6"/>
                <w:sz w:val="22"/>
                <w:szCs w:val="22"/>
                <w:lang w:val="es-PE"/>
              </w:rPr>
              <w:t>0%</w:t>
            </w:r>
          </w:p>
        </w:tc>
      </w:tr>
      <w:tr w:rsidR="00015719" w:rsidRPr="00015719" w14:paraId="05F412B4" w14:textId="77777777" w:rsidTr="008A2DEF">
        <w:trPr>
          <w:trHeight w:val="244"/>
        </w:trPr>
        <w:tc>
          <w:tcPr>
            <w:tcW w:w="2303" w:type="dxa"/>
            <w:tcBorders>
              <w:top w:val="single" w:sz="4" w:space="0" w:color="auto"/>
              <w:left w:val="single" w:sz="4" w:space="0" w:color="auto"/>
              <w:bottom w:val="single" w:sz="4" w:space="0" w:color="auto"/>
              <w:right w:val="single" w:sz="4" w:space="0" w:color="auto"/>
            </w:tcBorders>
            <w:shd w:val="clear" w:color="auto" w:fill="B4C6E7"/>
            <w:hideMark/>
          </w:tcPr>
          <w:p w14:paraId="7E7F2E7A" w14:textId="77777777" w:rsidR="00CD195B" w:rsidRPr="00015719" w:rsidRDefault="00CD195B">
            <w:pPr>
              <w:ind w:left="0" w:hanging="2"/>
              <w:jc w:val="center"/>
              <w:rPr>
                <w:b/>
                <w:bCs/>
                <w:color w:val="595959" w:themeColor="text1" w:themeTint="A6"/>
                <w:sz w:val="22"/>
                <w:szCs w:val="22"/>
                <w:lang w:val="es-PE"/>
              </w:rPr>
            </w:pPr>
            <w:r w:rsidRPr="00015719">
              <w:rPr>
                <w:b/>
                <w:bCs/>
                <w:color w:val="595959" w:themeColor="text1" w:themeTint="A6"/>
                <w:sz w:val="22"/>
                <w:szCs w:val="22"/>
                <w:lang w:val="es-PE"/>
              </w:rPr>
              <w:t>TOTAL</w:t>
            </w:r>
          </w:p>
        </w:tc>
        <w:tc>
          <w:tcPr>
            <w:tcW w:w="1734" w:type="dxa"/>
            <w:tcBorders>
              <w:top w:val="single" w:sz="4" w:space="0" w:color="auto"/>
              <w:left w:val="single" w:sz="4" w:space="0" w:color="auto"/>
              <w:bottom w:val="single" w:sz="4" w:space="0" w:color="auto"/>
              <w:right w:val="single" w:sz="4" w:space="0" w:color="auto"/>
            </w:tcBorders>
            <w:shd w:val="clear" w:color="auto" w:fill="B4C6E7"/>
            <w:hideMark/>
          </w:tcPr>
          <w:p w14:paraId="7026EEC9" w14:textId="4B627530" w:rsidR="00CD195B" w:rsidRPr="00015719" w:rsidRDefault="009A45C7">
            <w:pPr>
              <w:ind w:left="0" w:hanging="2"/>
              <w:jc w:val="center"/>
              <w:rPr>
                <w:b/>
                <w:bCs/>
                <w:color w:val="595959" w:themeColor="text1" w:themeTint="A6"/>
                <w:sz w:val="22"/>
                <w:szCs w:val="22"/>
                <w:lang w:val="es-PE"/>
              </w:rPr>
            </w:pPr>
            <w:r w:rsidRPr="00015719">
              <w:rPr>
                <w:b/>
                <w:bCs/>
                <w:color w:val="595959" w:themeColor="text1" w:themeTint="A6"/>
                <w:sz w:val="22"/>
                <w:szCs w:val="22"/>
                <w:lang w:val="es-PE"/>
              </w:rPr>
              <w:t>0</w:t>
            </w:r>
            <w:r w:rsidR="00BE7F95" w:rsidRPr="00015719">
              <w:rPr>
                <w:b/>
                <w:bCs/>
                <w:color w:val="595959" w:themeColor="text1" w:themeTint="A6"/>
                <w:sz w:val="22"/>
                <w:szCs w:val="22"/>
                <w:lang w:val="es-PE"/>
              </w:rPr>
              <w:t>5</w:t>
            </w:r>
          </w:p>
        </w:tc>
        <w:tc>
          <w:tcPr>
            <w:tcW w:w="1556" w:type="dxa"/>
            <w:tcBorders>
              <w:top w:val="single" w:sz="4" w:space="0" w:color="auto"/>
              <w:left w:val="single" w:sz="4" w:space="0" w:color="auto"/>
              <w:bottom w:val="single" w:sz="4" w:space="0" w:color="auto"/>
              <w:right w:val="single" w:sz="4" w:space="0" w:color="auto"/>
            </w:tcBorders>
            <w:shd w:val="clear" w:color="auto" w:fill="B4C6E7"/>
            <w:hideMark/>
          </w:tcPr>
          <w:p w14:paraId="20A38796" w14:textId="77777777" w:rsidR="00CD195B" w:rsidRPr="00015719" w:rsidRDefault="00CD195B">
            <w:pPr>
              <w:ind w:left="0" w:hanging="2"/>
              <w:jc w:val="center"/>
              <w:rPr>
                <w:b/>
                <w:bCs/>
                <w:color w:val="595959" w:themeColor="text1" w:themeTint="A6"/>
                <w:sz w:val="22"/>
                <w:szCs w:val="22"/>
                <w:lang w:val="es-PE"/>
              </w:rPr>
            </w:pPr>
            <w:r w:rsidRPr="00015719">
              <w:rPr>
                <w:b/>
                <w:bCs/>
                <w:color w:val="595959" w:themeColor="text1" w:themeTint="A6"/>
                <w:sz w:val="22"/>
                <w:szCs w:val="22"/>
                <w:lang w:val="es-PE"/>
              </w:rPr>
              <w:t>100 %</w:t>
            </w:r>
          </w:p>
        </w:tc>
        <w:tc>
          <w:tcPr>
            <w:tcW w:w="1841" w:type="dxa"/>
            <w:tcBorders>
              <w:top w:val="single" w:sz="4" w:space="0" w:color="auto"/>
              <w:left w:val="single" w:sz="4" w:space="0" w:color="auto"/>
              <w:bottom w:val="single" w:sz="4" w:space="0" w:color="auto"/>
              <w:right w:val="single" w:sz="4" w:space="0" w:color="auto"/>
            </w:tcBorders>
            <w:shd w:val="clear" w:color="auto" w:fill="B4C6E7"/>
            <w:hideMark/>
          </w:tcPr>
          <w:p w14:paraId="3C9554FE" w14:textId="1493E9C8" w:rsidR="00CD195B" w:rsidRPr="00015719" w:rsidRDefault="00CD195B">
            <w:pPr>
              <w:ind w:left="0" w:hanging="2"/>
              <w:jc w:val="center"/>
              <w:rPr>
                <w:b/>
                <w:bCs/>
                <w:color w:val="595959" w:themeColor="text1" w:themeTint="A6"/>
                <w:sz w:val="22"/>
                <w:szCs w:val="22"/>
                <w:lang w:val="es-PE"/>
              </w:rPr>
            </w:pPr>
            <w:r w:rsidRPr="00015719">
              <w:rPr>
                <w:b/>
                <w:bCs/>
                <w:color w:val="595959" w:themeColor="text1" w:themeTint="A6"/>
                <w:sz w:val="22"/>
                <w:szCs w:val="22"/>
                <w:lang w:val="es-PE"/>
              </w:rPr>
              <w:t>0</w:t>
            </w:r>
            <w:r w:rsidR="00BE7F95" w:rsidRPr="00015719">
              <w:rPr>
                <w:b/>
                <w:bCs/>
                <w:color w:val="595959" w:themeColor="text1" w:themeTint="A6"/>
                <w:sz w:val="22"/>
                <w:szCs w:val="22"/>
                <w:lang w:val="es-PE"/>
              </w:rPr>
              <w:t>5</w:t>
            </w:r>
          </w:p>
        </w:tc>
        <w:tc>
          <w:tcPr>
            <w:tcW w:w="1764" w:type="dxa"/>
            <w:tcBorders>
              <w:top w:val="single" w:sz="4" w:space="0" w:color="auto"/>
              <w:left w:val="single" w:sz="4" w:space="0" w:color="auto"/>
              <w:bottom w:val="single" w:sz="4" w:space="0" w:color="auto"/>
              <w:right w:val="single" w:sz="4" w:space="0" w:color="auto"/>
            </w:tcBorders>
            <w:shd w:val="clear" w:color="auto" w:fill="B4C6E7"/>
            <w:hideMark/>
          </w:tcPr>
          <w:p w14:paraId="47EA6366" w14:textId="77777777" w:rsidR="00CD195B" w:rsidRPr="00015719" w:rsidRDefault="00CD195B">
            <w:pPr>
              <w:ind w:left="0" w:hanging="2"/>
              <w:jc w:val="center"/>
              <w:rPr>
                <w:b/>
                <w:bCs/>
                <w:color w:val="595959" w:themeColor="text1" w:themeTint="A6"/>
                <w:sz w:val="22"/>
                <w:szCs w:val="22"/>
                <w:lang w:val="es-PE"/>
              </w:rPr>
            </w:pPr>
            <w:r w:rsidRPr="00015719">
              <w:rPr>
                <w:b/>
                <w:bCs/>
                <w:color w:val="595959" w:themeColor="text1" w:themeTint="A6"/>
                <w:sz w:val="22"/>
                <w:szCs w:val="22"/>
                <w:lang w:val="es-PE"/>
              </w:rPr>
              <w:t>100 %</w:t>
            </w:r>
          </w:p>
        </w:tc>
      </w:tr>
    </w:tbl>
    <w:p w14:paraId="7F7E4446" w14:textId="77777777" w:rsidR="00CD195B" w:rsidRPr="00015719" w:rsidRDefault="00CD195B" w:rsidP="009A45C7">
      <w:pPr>
        <w:pStyle w:val="Prrafodelista"/>
        <w:ind w:leftChars="0" w:left="180" w:firstLineChars="0" w:firstLine="0"/>
        <w:jc w:val="both"/>
        <w:rPr>
          <w:color w:val="595959" w:themeColor="text1" w:themeTint="A6"/>
          <w:sz w:val="22"/>
          <w:szCs w:val="22"/>
          <w:lang w:val="es-PE"/>
        </w:rPr>
      </w:pPr>
    </w:p>
    <w:p w14:paraId="2A0E3D2C" w14:textId="77777777" w:rsidR="00CD195B" w:rsidRPr="00015719" w:rsidRDefault="00CD195B" w:rsidP="009A45C7">
      <w:pPr>
        <w:pStyle w:val="Prrafodelista"/>
        <w:ind w:leftChars="0" w:left="180" w:firstLineChars="0" w:firstLine="0"/>
        <w:jc w:val="both"/>
        <w:rPr>
          <w:color w:val="595959" w:themeColor="text1" w:themeTint="A6"/>
          <w:sz w:val="22"/>
          <w:szCs w:val="22"/>
          <w:lang w:val="es-PE"/>
        </w:rPr>
      </w:pPr>
    </w:p>
    <w:p w14:paraId="7F4D91AE" w14:textId="77777777" w:rsidR="009A06B2" w:rsidRPr="00015719" w:rsidRDefault="009A06B2" w:rsidP="00A3640E">
      <w:pPr>
        <w:suppressAutoHyphens w:val="0"/>
        <w:autoSpaceDE w:val="0"/>
        <w:autoSpaceDN w:val="0"/>
        <w:adjustRightInd w:val="0"/>
        <w:spacing w:line="240" w:lineRule="auto"/>
        <w:ind w:leftChars="0" w:left="360" w:firstLineChars="0" w:firstLine="0"/>
        <w:jc w:val="both"/>
        <w:textDirection w:val="lrTb"/>
        <w:textAlignment w:val="auto"/>
        <w:outlineLvl w:val="9"/>
        <w:rPr>
          <w:color w:val="595959" w:themeColor="text1" w:themeTint="A6"/>
          <w:position w:val="0"/>
          <w:sz w:val="22"/>
          <w:szCs w:val="22"/>
          <w:lang w:val="es-PE" w:eastAsia="es-PE"/>
        </w:rPr>
      </w:pPr>
    </w:p>
    <w:p w14:paraId="5DDAB21A" w14:textId="5C880EEE" w:rsidR="00A3640E" w:rsidRPr="00015719" w:rsidRDefault="00A3640E">
      <w:pPr>
        <w:suppressAutoHyphens w:val="0"/>
        <w:spacing w:line="240" w:lineRule="auto"/>
        <w:ind w:leftChars="0" w:left="0" w:firstLineChars="0" w:firstLine="0"/>
        <w:textDirection w:val="lrTb"/>
        <w:textAlignment w:val="auto"/>
        <w:outlineLvl w:val="9"/>
        <w:rPr>
          <w:rFonts w:eastAsia="Arial Narrow"/>
          <w:color w:val="595959" w:themeColor="text1" w:themeTint="A6"/>
          <w:sz w:val="22"/>
          <w:szCs w:val="22"/>
        </w:rPr>
      </w:pPr>
    </w:p>
    <w:p w14:paraId="29EF6CE2" w14:textId="77777777" w:rsidR="006D3F00" w:rsidRPr="00015719" w:rsidRDefault="00DC0146" w:rsidP="00EE6712">
      <w:pPr>
        <w:numPr>
          <w:ilvl w:val="0"/>
          <w:numId w:val="7"/>
        </w:numPr>
        <w:ind w:left="0" w:hanging="2"/>
        <w:jc w:val="both"/>
        <w:rPr>
          <w:rFonts w:eastAsia="Arial Narrow"/>
          <w:color w:val="595959" w:themeColor="text1" w:themeTint="A6"/>
          <w:sz w:val="22"/>
          <w:szCs w:val="22"/>
        </w:rPr>
      </w:pPr>
      <w:r w:rsidRPr="00015719">
        <w:rPr>
          <w:rFonts w:eastAsia="Arial Narrow"/>
          <w:b/>
          <w:color w:val="595959" w:themeColor="text1" w:themeTint="A6"/>
          <w:sz w:val="22"/>
          <w:szCs w:val="22"/>
        </w:rPr>
        <w:t>CALENDARIZACION:</w:t>
      </w:r>
    </w:p>
    <w:p w14:paraId="6130E0FB" w14:textId="77777777" w:rsidR="001E614E" w:rsidRPr="00015719" w:rsidRDefault="001E614E" w:rsidP="001E614E">
      <w:pPr>
        <w:ind w:leftChars="0" w:left="0" w:firstLineChars="0" w:firstLine="0"/>
        <w:jc w:val="both"/>
        <w:rPr>
          <w:rFonts w:eastAsia="Arial Narrow"/>
          <w:b/>
          <w:color w:val="595959" w:themeColor="text1" w:themeTint="A6"/>
          <w:sz w:val="22"/>
          <w:szCs w:val="22"/>
        </w:rPr>
      </w:pPr>
    </w:p>
    <w:tbl>
      <w:tblPr>
        <w:tblW w:w="9745" w:type="dxa"/>
        <w:tblInd w:w="-285" w:type="dxa"/>
        <w:tblLayout w:type="fixed"/>
        <w:tblLook w:val="04A0" w:firstRow="1" w:lastRow="0" w:firstColumn="1" w:lastColumn="0" w:noHBand="0" w:noVBand="1"/>
      </w:tblPr>
      <w:tblGrid>
        <w:gridCol w:w="3226"/>
        <w:gridCol w:w="3920"/>
        <w:gridCol w:w="2599"/>
      </w:tblGrid>
      <w:tr w:rsidR="00015719" w:rsidRPr="00015719" w14:paraId="2D1C9519" w14:textId="77777777" w:rsidTr="008A2DEF">
        <w:trPr>
          <w:trHeight w:val="607"/>
        </w:trPr>
        <w:tc>
          <w:tcPr>
            <w:tcW w:w="322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B33F6F2" w14:textId="77777777" w:rsidR="001E614E" w:rsidRPr="00015719" w:rsidRDefault="001E614E">
            <w:pPr>
              <w:ind w:leftChars="0" w:left="2" w:right="589" w:hanging="2"/>
              <w:jc w:val="center"/>
              <w:rPr>
                <w:color w:val="595959" w:themeColor="text1" w:themeTint="A6"/>
                <w:sz w:val="22"/>
                <w:szCs w:val="22"/>
              </w:rPr>
            </w:pPr>
            <w:bookmarkStart w:id="0" w:name="_Hlk162898635"/>
            <w:r w:rsidRPr="00015719">
              <w:rPr>
                <w:b/>
                <w:color w:val="595959" w:themeColor="text1" w:themeTint="A6"/>
                <w:sz w:val="22"/>
                <w:szCs w:val="22"/>
              </w:rPr>
              <w:t xml:space="preserve">TRIMESTRE </w:t>
            </w:r>
          </w:p>
        </w:tc>
        <w:tc>
          <w:tcPr>
            <w:tcW w:w="392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3955BC3" w14:textId="77777777" w:rsidR="001E614E" w:rsidRPr="00015719" w:rsidRDefault="001E614E">
            <w:pPr>
              <w:ind w:leftChars="0" w:left="2" w:right="592" w:hanging="2"/>
              <w:jc w:val="center"/>
              <w:rPr>
                <w:color w:val="595959" w:themeColor="text1" w:themeTint="A6"/>
                <w:sz w:val="22"/>
                <w:szCs w:val="22"/>
              </w:rPr>
            </w:pPr>
            <w:r w:rsidRPr="00015719">
              <w:rPr>
                <w:b/>
                <w:color w:val="595959" w:themeColor="text1" w:themeTint="A6"/>
                <w:sz w:val="22"/>
                <w:szCs w:val="22"/>
              </w:rPr>
              <w:t xml:space="preserve">DURACIÓN </w:t>
            </w:r>
          </w:p>
        </w:tc>
        <w:tc>
          <w:tcPr>
            <w:tcW w:w="259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3EE0403" w14:textId="77777777" w:rsidR="001E614E" w:rsidRPr="00015719" w:rsidRDefault="001E614E">
            <w:pPr>
              <w:ind w:leftChars="0" w:left="2" w:right="589" w:hanging="2"/>
              <w:jc w:val="center"/>
              <w:rPr>
                <w:color w:val="595959" w:themeColor="text1" w:themeTint="A6"/>
                <w:sz w:val="22"/>
                <w:szCs w:val="22"/>
              </w:rPr>
            </w:pPr>
            <w:r w:rsidRPr="00015719">
              <w:rPr>
                <w:b/>
                <w:color w:val="595959" w:themeColor="text1" w:themeTint="A6"/>
                <w:sz w:val="22"/>
                <w:szCs w:val="22"/>
              </w:rPr>
              <w:t xml:space="preserve">SEMANAS </w:t>
            </w:r>
          </w:p>
        </w:tc>
      </w:tr>
      <w:tr w:rsidR="00015719" w:rsidRPr="00015719" w14:paraId="45A16C24" w14:textId="77777777" w:rsidTr="008A2DEF">
        <w:trPr>
          <w:trHeight w:val="479"/>
        </w:trPr>
        <w:tc>
          <w:tcPr>
            <w:tcW w:w="3226" w:type="dxa"/>
            <w:tcBorders>
              <w:top w:val="single" w:sz="4" w:space="0" w:color="000000"/>
              <w:left w:val="single" w:sz="4" w:space="0" w:color="000000"/>
              <w:bottom w:val="single" w:sz="4" w:space="0" w:color="000000"/>
              <w:right w:val="single" w:sz="4" w:space="0" w:color="000000"/>
            </w:tcBorders>
            <w:vAlign w:val="center"/>
            <w:hideMark/>
          </w:tcPr>
          <w:p w14:paraId="3C90A7CA" w14:textId="77777777" w:rsidR="001E614E" w:rsidRPr="00015719" w:rsidRDefault="005935B0">
            <w:pPr>
              <w:ind w:leftChars="0" w:left="2" w:right="592" w:hanging="2"/>
              <w:jc w:val="center"/>
              <w:rPr>
                <w:color w:val="595959" w:themeColor="text1" w:themeTint="A6"/>
                <w:sz w:val="22"/>
                <w:szCs w:val="22"/>
              </w:rPr>
            </w:pPr>
            <w:r w:rsidRPr="00015719">
              <w:rPr>
                <w:b/>
                <w:color w:val="595959" w:themeColor="text1" w:themeTint="A6"/>
                <w:sz w:val="22"/>
                <w:szCs w:val="22"/>
              </w:rPr>
              <w:t>I SEMANA DE GESTION</w:t>
            </w:r>
          </w:p>
        </w:tc>
        <w:tc>
          <w:tcPr>
            <w:tcW w:w="3920" w:type="dxa"/>
            <w:tcBorders>
              <w:top w:val="single" w:sz="4" w:space="0" w:color="000000"/>
              <w:left w:val="single" w:sz="4" w:space="0" w:color="000000"/>
              <w:bottom w:val="single" w:sz="4" w:space="0" w:color="000000"/>
              <w:right w:val="single" w:sz="4" w:space="0" w:color="000000"/>
            </w:tcBorders>
            <w:vAlign w:val="center"/>
            <w:hideMark/>
          </w:tcPr>
          <w:p w14:paraId="1481C3B5" w14:textId="7867B2DB" w:rsidR="001E614E" w:rsidRPr="00015719" w:rsidRDefault="005935B0">
            <w:pPr>
              <w:ind w:leftChars="0" w:left="2" w:right="588" w:hanging="2"/>
              <w:jc w:val="both"/>
              <w:rPr>
                <w:color w:val="595959" w:themeColor="text1" w:themeTint="A6"/>
                <w:sz w:val="22"/>
                <w:szCs w:val="22"/>
              </w:rPr>
            </w:pPr>
            <w:r w:rsidRPr="00015719">
              <w:rPr>
                <w:color w:val="595959" w:themeColor="text1" w:themeTint="A6"/>
                <w:sz w:val="22"/>
                <w:szCs w:val="22"/>
              </w:rPr>
              <w:t>0</w:t>
            </w:r>
            <w:r w:rsidR="00922114" w:rsidRPr="00015719">
              <w:rPr>
                <w:color w:val="595959" w:themeColor="text1" w:themeTint="A6"/>
                <w:sz w:val="22"/>
                <w:szCs w:val="22"/>
              </w:rPr>
              <w:t>3</w:t>
            </w:r>
            <w:r w:rsidRPr="00015719">
              <w:rPr>
                <w:color w:val="595959" w:themeColor="text1" w:themeTint="A6"/>
                <w:sz w:val="22"/>
                <w:szCs w:val="22"/>
              </w:rPr>
              <w:t xml:space="preserve"> de marzo al </w:t>
            </w:r>
            <w:r w:rsidR="00922114" w:rsidRPr="00015719">
              <w:rPr>
                <w:color w:val="595959" w:themeColor="text1" w:themeTint="A6"/>
                <w:sz w:val="22"/>
                <w:szCs w:val="22"/>
              </w:rPr>
              <w:t>14</w:t>
            </w:r>
            <w:r w:rsidR="001E614E" w:rsidRPr="00015719">
              <w:rPr>
                <w:color w:val="595959" w:themeColor="text1" w:themeTint="A6"/>
                <w:sz w:val="22"/>
                <w:szCs w:val="22"/>
              </w:rPr>
              <w:t xml:space="preserve"> de marzo</w:t>
            </w:r>
          </w:p>
        </w:tc>
        <w:tc>
          <w:tcPr>
            <w:tcW w:w="2599" w:type="dxa"/>
            <w:tcBorders>
              <w:top w:val="single" w:sz="4" w:space="0" w:color="000000"/>
              <w:left w:val="single" w:sz="4" w:space="0" w:color="000000"/>
              <w:bottom w:val="single" w:sz="4" w:space="0" w:color="000000"/>
              <w:right w:val="single" w:sz="4" w:space="0" w:color="000000"/>
            </w:tcBorders>
            <w:vAlign w:val="center"/>
          </w:tcPr>
          <w:p w14:paraId="513DA9A1" w14:textId="2A45A0A5" w:rsidR="001E614E" w:rsidRPr="00015719" w:rsidRDefault="00D130BF">
            <w:pPr>
              <w:ind w:leftChars="0" w:left="2" w:right="596" w:hanging="2"/>
              <w:jc w:val="center"/>
              <w:rPr>
                <w:color w:val="595959" w:themeColor="text1" w:themeTint="A6"/>
                <w:sz w:val="22"/>
                <w:szCs w:val="22"/>
              </w:rPr>
            </w:pPr>
            <w:r w:rsidRPr="00015719">
              <w:rPr>
                <w:color w:val="595959" w:themeColor="text1" w:themeTint="A6"/>
                <w:sz w:val="22"/>
                <w:szCs w:val="22"/>
              </w:rPr>
              <w:t>0</w:t>
            </w:r>
            <w:r w:rsidR="00922114" w:rsidRPr="00015719">
              <w:rPr>
                <w:color w:val="595959" w:themeColor="text1" w:themeTint="A6"/>
                <w:sz w:val="22"/>
                <w:szCs w:val="22"/>
              </w:rPr>
              <w:t>2</w:t>
            </w:r>
          </w:p>
        </w:tc>
      </w:tr>
      <w:tr w:rsidR="00015719" w:rsidRPr="00015719" w14:paraId="485DCA60" w14:textId="77777777" w:rsidTr="008A2DEF">
        <w:trPr>
          <w:trHeight w:val="479"/>
        </w:trPr>
        <w:tc>
          <w:tcPr>
            <w:tcW w:w="3226" w:type="dxa"/>
            <w:tcBorders>
              <w:top w:val="single" w:sz="4" w:space="0" w:color="000000"/>
              <w:left w:val="single" w:sz="4" w:space="0" w:color="000000"/>
              <w:bottom w:val="single" w:sz="4" w:space="0" w:color="000000"/>
              <w:right w:val="single" w:sz="4" w:space="0" w:color="000000"/>
            </w:tcBorders>
            <w:vAlign w:val="center"/>
            <w:hideMark/>
          </w:tcPr>
          <w:p w14:paraId="5CBE7512" w14:textId="601A977E" w:rsidR="001E614E" w:rsidRPr="00015719" w:rsidRDefault="001E614E" w:rsidP="005935B0">
            <w:pPr>
              <w:ind w:leftChars="0" w:left="2" w:right="592" w:hanging="2"/>
              <w:jc w:val="center"/>
              <w:rPr>
                <w:color w:val="595959" w:themeColor="text1" w:themeTint="A6"/>
                <w:sz w:val="22"/>
                <w:szCs w:val="22"/>
              </w:rPr>
            </w:pPr>
            <w:r w:rsidRPr="00015719">
              <w:rPr>
                <w:b/>
                <w:color w:val="595959" w:themeColor="text1" w:themeTint="A6"/>
                <w:sz w:val="22"/>
                <w:szCs w:val="22"/>
              </w:rPr>
              <w:t xml:space="preserve">I </w:t>
            </w:r>
            <w:r w:rsidR="00922114" w:rsidRPr="00015719">
              <w:rPr>
                <w:b/>
                <w:color w:val="595959" w:themeColor="text1" w:themeTint="A6"/>
                <w:sz w:val="22"/>
                <w:szCs w:val="22"/>
              </w:rPr>
              <w:t>BIMESTRE</w:t>
            </w:r>
          </w:p>
        </w:tc>
        <w:tc>
          <w:tcPr>
            <w:tcW w:w="3920" w:type="dxa"/>
            <w:tcBorders>
              <w:top w:val="single" w:sz="4" w:space="0" w:color="000000"/>
              <w:left w:val="single" w:sz="4" w:space="0" w:color="000000"/>
              <w:bottom w:val="single" w:sz="4" w:space="0" w:color="000000"/>
              <w:right w:val="single" w:sz="4" w:space="0" w:color="000000"/>
            </w:tcBorders>
            <w:vAlign w:val="center"/>
            <w:hideMark/>
          </w:tcPr>
          <w:p w14:paraId="119E2522" w14:textId="5D1AA628" w:rsidR="001E614E" w:rsidRPr="00015719" w:rsidRDefault="001E614E" w:rsidP="005935B0">
            <w:pPr>
              <w:ind w:leftChars="0" w:left="2" w:right="588" w:hanging="2"/>
              <w:jc w:val="both"/>
              <w:rPr>
                <w:color w:val="595959" w:themeColor="text1" w:themeTint="A6"/>
                <w:sz w:val="22"/>
                <w:szCs w:val="22"/>
              </w:rPr>
            </w:pPr>
            <w:r w:rsidRPr="00015719">
              <w:rPr>
                <w:color w:val="595959" w:themeColor="text1" w:themeTint="A6"/>
                <w:sz w:val="22"/>
                <w:szCs w:val="22"/>
              </w:rPr>
              <w:t>1</w:t>
            </w:r>
            <w:r w:rsidR="00922114" w:rsidRPr="00015719">
              <w:rPr>
                <w:color w:val="595959" w:themeColor="text1" w:themeTint="A6"/>
                <w:sz w:val="22"/>
                <w:szCs w:val="22"/>
              </w:rPr>
              <w:t>7</w:t>
            </w:r>
            <w:r w:rsidRPr="00015719">
              <w:rPr>
                <w:color w:val="595959" w:themeColor="text1" w:themeTint="A6"/>
                <w:sz w:val="22"/>
                <w:szCs w:val="22"/>
              </w:rPr>
              <w:t xml:space="preserve"> de marzo al </w:t>
            </w:r>
            <w:r w:rsidR="005935B0" w:rsidRPr="00015719">
              <w:rPr>
                <w:color w:val="595959" w:themeColor="text1" w:themeTint="A6"/>
                <w:sz w:val="22"/>
                <w:szCs w:val="22"/>
              </w:rPr>
              <w:t>1</w:t>
            </w:r>
            <w:r w:rsidR="00922114" w:rsidRPr="00015719">
              <w:rPr>
                <w:color w:val="595959" w:themeColor="text1" w:themeTint="A6"/>
                <w:sz w:val="22"/>
                <w:szCs w:val="22"/>
              </w:rPr>
              <w:t>6</w:t>
            </w:r>
            <w:r w:rsidR="005935B0" w:rsidRPr="00015719">
              <w:rPr>
                <w:color w:val="595959" w:themeColor="text1" w:themeTint="A6"/>
                <w:sz w:val="22"/>
                <w:szCs w:val="22"/>
              </w:rPr>
              <w:t xml:space="preserve"> de mayo</w:t>
            </w:r>
          </w:p>
        </w:tc>
        <w:tc>
          <w:tcPr>
            <w:tcW w:w="2599" w:type="dxa"/>
            <w:tcBorders>
              <w:top w:val="single" w:sz="4" w:space="0" w:color="000000"/>
              <w:left w:val="single" w:sz="4" w:space="0" w:color="000000"/>
              <w:bottom w:val="single" w:sz="4" w:space="0" w:color="000000"/>
              <w:right w:val="single" w:sz="4" w:space="0" w:color="000000"/>
            </w:tcBorders>
            <w:vAlign w:val="center"/>
          </w:tcPr>
          <w:p w14:paraId="7B034AE9" w14:textId="77777777" w:rsidR="001E614E" w:rsidRPr="00015719" w:rsidRDefault="00D130BF" w:rsidP="00D130BF">
            <w:pPr>
              <w:ind w:leftChars="0" w:left="2" w:right="596" w:hanging="2"/>
              <w:jc w:val="center"/>
              <w:rPr>
                <w:color w:val="595959" w:themeColor="text1" w:themeTint="A6"/>
                <w:sz w:val="22"/>
                <w:szCs w:val="22"/>
              </w:rPr>
            </w:pPr>
            <w:r w:rsidRPr="00015719">
              <w:rPr>
                <w:color w:val="595959" w:themeColor="text1" w:themeTint="A6"/>
                <w:sz w:val="22"/>
                <w:szCs w:val="22"/>
              </w:rPr>
              <w:t>09</w:t>
            </w:r>
          </w:p>
        </w:tc>
      </w:tr>
      <w:tr w:rsidR="00015719" w:rsidRPr="00015719" w14:paraId="7DD0B815" w14:textId="77777777" w:rsidTr="008A2DEF">
        <w:trPr>
          <w:trHeight w:val="496"/>
        </w:trPr>
        <w:tc>
          <w:tcPr>
            <w:tcW w:w="3226" w:type="dxa"/>
            <w:tcBorders>
              <w:top w:val="single" w:sz="4" w:space="0" w:color="000000"/>
              <w:left w:val="single" w:sz="4" w:space="0" w:color="000000"/>
              <w:bottom w:val="single" w:sz="4" w:space="0" w:color="000000"/>
              <w:right w:val="single" w:sz="4" w:space="0" w:color="000000"/>
            </w:tcBorders>
            <w:vAlign w:val="center"/>
            <w:hideMark/>
          </w:tcPr>
          <w:p w14:paraId="512996EC" w14:textId="46E2A62D" w:rsidR="001E614E" w:rsidRPr="00015719" w:rsidRDefault="005935B0">
            <w:pPr>
              <w:ind w:leftChars="0" w:left="2" w:right="596" w:hanging="2"/>
              <w:jc w:val="center"/>
              <w:rPr>
                <w:color w:val="595959" w:themeColor="text1" w:themeTint="A6"/>
                <w:sz w:val="22"/>
                <w:szCs w:val="22"/>
              </w:rPr>
            </w:pPr>
            <w:r w:rsidRPr="00015719">
              <w:rPr>
                <w:b/>
                <w:color w:val="595959" w:themeColor="text1" w:themeTint="A6"/>
                <w:sz w:val="22"/>
                <w:szCs w:val="22"/>
              </w:rPr>
              <w:t xml:space="preserve">II </w:t>
            </w:r>
            <w:r w:rsidR="00922114" w:rsidRPr="00015719">
              <w:rPr>
                <w:b/>
                <w:color w:val="595959" w:themeColor="text1" w:themeTint="A6"/>
                <w:sz w:val="22"/>
                <w:szCs w:val="22"/>
              </w:rPr>
              <w:t>BIMESTRE</w:t>
            </w:r>
          </w:p>
        </w:tc>
        <w:tc>
          <w:tcPr>
            <w:tcW w:w="3920" w:type="dxa"/>
            <w:tcBorders>
              <w:top w:val="single" w:sz="4" w:space="0" w:color="000000"/>
              <w:left w:val="single" w:sz="4" w:space="0" w:color="000000"/>
              <w:bottom w:val="single" w:sz="4" w:space="0" w:color="000000"/>
              <w:right w:val="single" w:sz="4" w:space="0" w:color="000000"/>
            </w:tcBorders>
            <w:vAlign w:val="center"/>
            <w:hideMark/>
          </w:tcPr>
          <w:p w14:paraId="438FB19A" w14:textId="5A4B6D39" w:rsidR="001E614E" w:rsidRPr="00015719" w:rsidRDefault="00922114" w:rsidP="005935B0">
            <w:pPr>
              <w:ind w:leftChars="0" w:left="2" w:right="591" w:hanging="2"/>
              <w:jc w:val="both"/>
              <w:rPr>
                <w:color w:val="595959" w:themeColor="text1" w:themeTint="A6"/>
                <w:sz w:val="22"/>
                <w:szCs w:val="22"/>
              </w:rPr>
            </w:pPr>
            <w:r w:rsidRPr="00015719">
              <w:rPr>
                <w:color w:val="595959" w:themeColor="text1" w:themeTint="A6"/>
                <w:sz w:val="22"/>
                <w:szCs w:val="22"/>
              </w:rPr>
              <w:t>26</w:t>
            </w:r>
            <w:r w:rsidR="005935B0" w:rsidRPr="00015719">
              <w:rPr>
                <w:color w:val="595959" w:themeColor="text1" w:themeTint="A6"/>
                <w:sz w:val="22"/>
                <w:szCs w:val="22"/>
              </w:rPr>
              <w:t xml:space="preserve"> de mayo</w:t>
            </w:r>
            <w:r w:rsidR="001E614E" w:rsidRPr="00015719">
              <w:rPr>
                <w:color w:val="595959" w:themeColor="text1" w:themeTint="A6"/>
                <w:sz w:val="22"/>
                <w:szCs w:val="22"/>
              </w:rPr>
              <w:t xml:space="preserve"> al 2</w:t>
            </w:r>
            <w:r w:rsidRPr="00015719">
              <w:rPr>
                <w:color w:val="595959" w:themeColor="text1" w:themeTint="A6"/>
                <w:sz w:val="22"/>
                <w:szCs w:val="22"/>
              </w:rPr>
              <w:t>5</w:t>
            </w:r>
            <w:r w:rsidR="005935B0" w:rsidRPr="00015719">
              <w:rPr>
                <w:color w:val="595959" w:themeColor="text1" w:themeTint="A6"/>
                <w:sz w:val="22"/>
                <w:szCs w:val="22"/>
              </w:rPr>
              <w:t xml:space="preserve"> de julio</w:t>
            </w:r>
          </w:p>
        </w:tc>
        <w:tc>
          <w:tcPr>
            <w:tcW w:w="2599" w:type="dxa"/>
            <w:tcBorders>
              <w:top w:val="single" w:sz="4" w:space="0" w:color="000000"/>
              <w:left w:val="single" w:sz="4" w:space="0" w:color="000000"/>
              <w:bottom w:val="single" w:sz="4" w:space="0" w:color="000000"/>
              <w:right w:val="single" w:sz="4" w:space="0" w:color="000000"/>
            </w:tcBorders>
            <w:vAlign w:val="center"/>
          </w:tcPr>
          <w:p w14:paraId="7A9D40ED" w14:textId="77777777" w:rsidR="001E614E" w:rsidRPr="00015719" w:rsidRDefault="00D130BF" w:rsidP="00D130BF">
            <w:pPr>
              <w:ind w:leftChars="0" w:left="2" w:right="596" w:hanging="2"/>
              <w:jc w:val="center"/>
              <w:rPr>
                <w:color w:val="595959" w:themeColor="text1" w:themeTint="A6"/>
                <w:sz w:val="22"/>
                <w:szCs w:val="22"/>
              </w:rPr>
            </w:pPr>
            <w:r w:rsidRPr="00015719">
              <w:rPr>
                <w:color w:val="595959" w:themeColor="text1" w:themeTint="A6"/>
                <w:sz w:val="22"/>
                <w:szCs w:val="22"/>
              </w:rPr>
              <w:t>11</w:t>
            </w:r>
          </w:p>
        </w:tc>
      </w:tr>
      <w:tr w:rsidR="00015719" w:rsidRPr="00015719" w14:paraId="74BCD574" w14:textId="77777777" w:rsidTr="008A2DEF">
        <w:trPr>
          <w:trHeight w:val="496"/>
        </w:trPr>
        <w:tc>
          <w:tcPr>
            <w:tcW w:w="3226" w:type="dxa"/>
            <w:tcBorders>
              <w:top w:val="single" w:sz="4" w:space="0" w:color="000000"/>
              <w:left w:val="single" w:sz="4" w:space="0" w:color="000000"/>
              <w:bottom w:val="single" w:sz="4" w:space="0" w:color="000000"/>
              <w:right w:val="single" w:sz="4" w:space="0" w:color="000000"/>
            </w:tcBorders>
            <w:vAlign w:val="center"/>
            <w:hideMark/>
          </w:tcPr>
          <w:p w14:paraId="4B3304B9" w14:textId="77777777" w:rsidR="001E614E" w:rsidRPr="00015719" w:rsidRDefault="005935B0" w:rsidP="005935B0">
            <w:pPr>
              <w:ind w:leftChars="0" w:left="2" w:right="596" w:hanging="2"/>
              <w:jc w:val="center"/>
              <w:rPr>
                <w:color w:val="595959" w:themeColor="text1" w:themeTint="A6"/>
                <w:sz w:val="22"/>
                <w:szCs w:val="22"/>
              </w:rPr>
            </w:pPr>
            <w:r w:rsidRPr="00015719">
              <w:rPr>
                <w:b/>
                <w:color w:val="595959" w:themeColor="text1" w:themeTint="A6"/>
                <w:sz w:val="22"/>
                <w:szCs w:val="22"/>
              </w:rPr>
              <w:t>II SEMANA DE GESTION</w:t>
            </w:r>
          </w:p>
        </w:tc>
        <w:tc>
          <w:tcPr>
            <w:tcW w:w="3920" w:type="dxa"/>
            <w:tcBorders>
              <w:top w:val="single" w:sz="4" w:space="0" w:color="000000"/>
              <w:left w:val="single" w:sz="4" w:space="0" w:color="000000"/>
              <w:bottom w:val="single" w:sz="4" w:space="0" w:color="000000"/>
              <w:right w:val="single" w:sz="4" w:space="0" w:color="000000"/>
            </w:tcBorders>
            <w:vAlign w:val="center"/>
            <w:hideMark/>
          </w:tcPr>
          <w:p w14:paraId="7F491A39" w14:textId="77777777" w:rsidR="001E614E" w:rsidRPr="00015719" w:rsidRDefault="005935B0" w:rsidP="005935B0">
            <w:pPr>
              <w:ind w:leftChars="0" w:left="2" w:right="591" w:hanging="2"/>
              <w:jc w:val="both"/>
              <w:rPr>
                <w:color w:val="595959" w:themeColor="text1" w:themeTint="A6"/>
                <w:sz w:val="22"/>
                <w:szCs w:val="22"/>
              </w:rPr>
            </w:pPr>
            <w:r w:rsidRPr="00015719">
              <w:rPr>
                <w:color w:val="595959" w:themeColor="text1" w:themeTint="A6"/>
                <w:sz w:val="22"/>
                <w:szCs w:val="22"/>
              </w:rPr>
              <w:t>30</w:t>
            </w:r>
            <w:r w:rsidR="001E614E" w:rsidRPr="00015719">
              <w:rPr>
                <w:color w:val="595959" w:themeColor="text1" w:themeTint="A6"/>
                <w:sz w:val="22"/>
                <w:szCs w:val="22"/>
              </w:rPr>
              <w:t xml:space="preserve"> de julio al 0</w:t>
            </w:r>
            <w:r w:rsidRPr="00015719">
              <w:rPr>
                <w:color w:val="595959" w:themeColor="text1" w:themeTint="A6"/>
                <w:sz w:val="22"/>
                <w:szCs w:val="22"/>
              </w:rPr>
              <w:t>9</w:t>
            </w:r>
            <w:r w:rsidR="001E614E" w:rsidRPr="00015719">
              <w:rPr>
                <w:color w:val="595959" w:themeColor="text1" w:themeTint="A6"/>
                <w:sz w:val="22"/>
                <w:szCs w:val="22"/>
              </w:rPr>
              <w:t xml:space="preserve"> de agosto</w:t>
            </w:r>
          </w:p>
        </w:tc>
        <w:tc>
          <w:tcPr>
            <w:tcW w:w="2599" w:type="dxa"/>
            <w:tcBorders>
              <w:top w:val="single" w:sz="4" w:space="0" w:color="000000"/>
              <w:left w:val="single" w:sz="4" w:space="0" w:color="000000"/>
              <w:bottom w:val="single" w:sz="4" w:space="0" w:color="000000"/>
              <w:right w:val="single" w:sz="4" w:space="0" w:color="000000"/>
            </w:tcBorders>
            <w:vAlign w:val="center"/>
          </w:tcPr>
          <w:p w14:paraId="328007ED" w14:textId="77777777" w:rsidR="001E614E" w:rsidRPr="00015719" w:rsidRDefault="00D130BF" w:rsidP="00D130BF">
            <w:pPr>
              <w:ind w:leftChars="0" w:left="2" w:right="596" w:hanging="2"/>
              <w:jc w:val="center"/>
              <w:rPr>
                <w:color w:val="595959" w:themeColor="text1" w:themeTint="A6"/>
                <w:sz w:val="22"/>
                <w:szCs w:val="22"/>
              </w:rPr>
            </w:pPr>
            <w:r w:rsidRPr="00015719">
              <w:rPr>
                <w:color w:val="595959" w:themeColor="text1" w:themeTint="A6"/>
                <w:sz w:val="22"/>
                <w:szCs w:val="22"/>
              </w:rPr>
              <w:t xml:space="preserve">02 </w:t>
            </w:r>
          </w:p>
        </w:tc>
      </w:tr>
      <w:tr w:rsidR="00015719" w:rsidRPr="00015719" w14:paraId="277922A1" w14:textId="77777777" w:rsidTr="008A2DEF">
        <w:trPr>
          <w:trHeight w:val="496"/>
        </w:trPr>
        <w:tc>
          <w:tcPr>
            <w:tcW w:w="3226" w:type="dxa"/>
            <w:tcBorders>
              <w:top w:val="single" w:sz="4" w:space="0" w:color="000000"/>
              <w:left w:val="single" w:sz="4" w:space="0" w:color="000000"/>
              <w:bottom w:val="single" w:sz="4" w:space="0" w:color="000000"/>
              <w:right w:val="single" w:sz="4" w:space="0" w:color="000000"/>
            </w:tcBorders>
            <w:vAlign w:val="center"/>
            <w:hideMark/>
          </w:tcPr>
          <w:p w14:paraId="0B55B27D" w14:textId="77777777" w:rsidR="001E614E" w:rsidRPr="00015719" w:rsidRDefault="005935B0">
            <w:pPr>
              <w:ind w:leftChars="0" w:left="2" w:right="592" w:hanging="2"/>
              <w:jc w:val="center"/>
              <w:rPr>
                <w:color w:val="595959" w:themeColor="text1" w:themeTint="A6"/>
                <w:sz w:val="22"/>
                <w:szCs w:val="22"/>
              </w:rPr>
            </w:pPr>
            <w:r w:rsidRPr="00015719">
              <w:rPr>
                <w:b/>
                <w:color w:val="595959" w:themeColor="text1" w:themeTint="A6"/>
                <w:sz w:val="22"/>
                <w:szCs w:val="22"/>
              </w:rPr>
              <w:t>VACACIONES ESTUDIANTILES</w:t>
            </w:r>
          </w:p>
        </w:tc>
        <w:tc>
          <w:tcPr>
            <w:tcW w:w="3920" w:type="dxa"/>
            <w:tcBorders>
              <w:top w:val="single" w:sz="4" w:space="0" w:color="000000"/>
              <w:left w:val="single" w:sz="4" w:space="0" w:color="000000"/>
              <w:bottom w:val="single" w:sz="4" w:space="0" w:color="000000"/>
              <w:right w:val="single" w:sz="4" w:space="0" w:color="000000"/>
            </w:tcBorders>
            <w:vAlign w:val="center"/>
            <w:hideMark/>
          </w:tcPr>
          <w:p w14:paraId="71AD15E3" w14:textId="77777777" w:rsidR="001E614E" w:rsidRPr="00015719" w:rsidRDefault="001E614E" w:rsidP="005935B0">
            <w:pPr>
              <w:ind w:leftChars="0" w:left="2" w:right="592" w:hanging="2"/>
              <w:jc w:val="both"/>
              <w:rPr>
                <w:color w:val="595959" w:themeColor="text1" w:themeTint="A6"/>
                <w:sz w:val="22"/>
                <w:szCs w:val="22"/>
              </w:rPr>
            </w:pPr>
            <w:r w:rsidRPr="00015719">
              <w:rPr>
                <w:color w:val="595959" w:themeColor="text1" w:themeTint="A6"/>
                <w:sz w:val="22"/>
                <w:szCs w:val="22"/>
              </w:rPr>
              <w:t>2</w:t>
            </w:r>
            <w:r w:rsidR="005935B0" w:rsidRPr="00015719">
              <w:rPr>
                <w:color w:val="595959" w:themeColor="text1" w:themeTint="A6"/>
                <w:sz w:val="22"/>
                <w:szCs w:val="22"/>
              </w:rPr>
              <w:t>7</w:t>
            </w:r>
            <w:r w:rsidRPr="00015719">
              <w:rPr>
                <w:color w:val="595959" w:themeColor="text1" w:themeTint="A6"/>
                <w:sz w:val="22"/>
                <w:szCs w:val="22"/>
              </w:rPr>
              <w:t xml:space="preserve"> de </w:t>
            </w:r>
            <w:r w:rsidR="005935B0" w:rsidRPr="00015719">
              <w:rPr>
                <w:color w:val="595959" w:themeColor="text1" w:themeTint="A6"/>
                <w:sz w:val="22"/>
                <w:szCs w:val="22"/>
              </w:rPr>
              <w:t>julio al 11 de agosto</w:t>
            </w:r>
          </w:p>
        </w:tc>
        <w:tc>
          <w:tcPr>
            <w:tcW w:w="2599" w:type="dxa"/>
            <w:tcBorders>
              <w:top w:val="single" w:sz="4" w:space="0" w:color="000000"/>
              <w:left w:val="single" w:sz="4" w:space="0" w:color="000000"/>
              <w:bottom w:val="single" w:sz="4" w:space="0" w:color="000000"/>
              <w:right w:val="single" w:sz="4" w:space="0" w:color="000000"/>
            </w:tcBorders>
            <w:vAlign w:val="center"/>
          </w:tcPr>
          <w:p w14:paraId="182D9350" w14:textId="77777777" w:rsidR="001E614E" w:rsidRPr="00015719" w:rsidRDefault="00D130BF" w:rsidP="00D130BF">
            <w:pPr>
              <w:ind w:leftChars="0" w:left="2" w:right="596" w:hanging="2"/>
              <w:jc w:val="center"/>
              <w:rPr>
                <w:color w:val="595959" w:themeColor="text1" w:themeTint="A6"/>
                <w:sz w:val="22"/>
                <w:szCs w:val="22"/>
              </w:rPr>
            </w:pPr>
            <w:r w:rsidRPr="00015719">
              <w:rPr>
                <w:color w:val="595959" w:themeColor="text1" w:themeTint="A6"/>
                <w:sz w:val="22"/>
                <w:szCs w:val="22"/>
              </w:rPr>
              <w:t xml:space="preserve">02 </w:t>
            </w:r>
          </w:p>
        </w:tc>
      </w:tr>
      <w:tr w:rsidR="00015719" w:rsidRPr="00015719" w14:paraId="0DE86ED9" w14:textId="77777777" w:rsidTr="008A2DEF">
        <w:trPr>
          <w:trHeight w:val="482"/>
        </w:trPr>
        <w:tc>
          <w:tcPr>
            <w:tcW w:w="3226" w:type="dxa"/>
            <w:tcBorders>
              <w:top w:val="single" w:sz="4" w:space="0" w:color="000000"/>
              <w:left w:val="single" w:sz="4" w:space="0" w:color="000000"/>
              <w:bottom w:val="single" w:sz="4" w:space="0" w:color="000000"/>
              <w:right w:val="single" w:sz="4" w:space="0" w:color="000000"/>
            </w:tcBorders>
            <w:vAlign w:val="center"/>
            <w:hideMark/>
          </w:tcPr>
          <w:p w14:paraId="6D3247A9" w14:textId="30CE8AE7" w:rsidR="001E614E" w:rsidRPr="00015719" w:rsidRDefault="005935B0">
            <w:pPr>
              <w:ind w:leftChars="0" w:left="2" w:right="596" w:hanging="2"/>
              <w:jc w:val="center"/>
              <w:rPr>
                <w:color w:val="595959" w:themeColor="text1" w:themeTint="A6"/>
                <w:sz w:val="22"/>
                <w:szCs w:val="22"/>
              </w:rPr>
            </w:pPr>
            <w:r w:rsidRPr="00015719">
              <w:rPr>
                <w:b/>
                <w:color w:val="595959" w:themeColor="text1" w:themeTint="A6"/>
                <w:sz w:val="22"/>
                <w:szCs w:val="22"/>
              </w:rPr>
              <w:t xml:space="preserve">III </w:t>
            </w:r>
            <w:r w:rsidR="00922114" w:rsidRPr="00015719">
              <w:rPr>
                <w:b/>
                <w:color w:val="595959" w:themeColor="text1" w:themeTint="A6"/>
                <w:sz w:val="22"/>
                <w:szCs w:val="22"/>
              </w:rPr>
              <w:t>BIMESTRE</w:t>
            </w:r>
          </w:p>
        </w:tc>
        <w:tc>
          <w:tcPr>
            <w:tcW w:w="3920" w:type="dxa"/>
            <w:tcBorders>
              <w:top w:val="single" w:sz="4" w:space="0" w:color="000000"/>
              <w:left w:val="single" w:sz="4" w:space="0" w:color="000000"/>
              <w:bottom w:val="single" w:sz="4" w:space="0" w:color="000000"/>
              <w:right w:val="single" w:sz="4" w:space="0" w:color="000000"/>
            </w:tcBorders>
            <w:vAlign w:val="center"/>
            <w:hideMark/>
          </w:tcPr>
          <w:p w14:paraId="3CF4220B" w14:textId="07F1E435" w:rsidR="001E614E" w:rsidRPr="00015719" w:rsidRDefault="005935B0" w:rsidP="005935B0">
            <w:pPr>
              <w:ind w:leftChars="0" w:left="2" w:right="591" w:hanging="2"/>
              <w:jc w:val="both"/>
              <w:rPr>
                <w:color w:val="595959" w:themeColor="text1" w:themeTint="A6"/>
                <w:sz w:val="22"/>
                <w:szCs w:val="22"/>
              </w:rPr>
            </w:pPr>
            <w:r w:rsidRPr="00015719">
              <w:rPr>
                <w:color w:val="595959" w:themeColor="text1" w:themeTint="A6"/>
                <w:sz w:val="22"/>
                <w:szCs w:val="22"/>
              </w:rPr>
              <w:t>1</w:t>
            </w:r>
            <w:r w:rsidR="00922114" w:rsidRPr="00015719">
              <w:rPr>
                <w:color w:val="595959" w:themeColor="text1" w:themeTint="A6"/>
                <w:sz w:val="22"/>
                <w:szCs w:val="22"/>
              </w:rPr>
              <w:t>1</w:t>
            </w:r>
            <w:r w:rsidR="001E614E" w:rsidRPr="00015719">
              <w:rPr>
                <w:color w:val="595959" w:themeColor="text1" w:themeTint="A6"/>
                <w:sz w:val="22"/>
                <w:szCs w:val="22"/>
              </w:rPr>
              <w:t xml:space="preserve"> de </w:t>
            </w:r>
            <w:r w:rsidRPr="00015719">
              <w:rPr>
                <w:color w:val="595959" w:themeColor="text1" w:themeTint="A6"/>
                <w:sz w:val="22"/>
                <w:szCs w:val="22"/>
              </w:rPr>
              <w:t>agosto</w:t>
            </w:r>
            <w:r w:rsidR="001E614E" w:rsidRPr="00015719">
              <w:rPr>
                <w:color w:val="595959" w:themeColor="text1" w:themeTint="A6"/>
                <w:sz w:val="22"/>
                <w:szCs w:val="22"/>
              </w:rPr>
              <w:t xml:space="preserve"> al </w:t>
            </w:r>
            <w:r w:rsidRPr="00015719">
              <w:rPr>
                <w:color w:val="595959" w:themeColor="text1" w:themeTint="A6"/>
                <w:sz w:val="22"/>
                <w:szCs w:val="22"/>
              </w:rPr>
              <w:t>10</w:t>
            </w:r>
            <w:r w:rsidR="001E614E" w:rsidRPr="00015719">
              <w:rPr>
                <w:color w:val="595959" w:themeColor="text1" w:themeTint="A6"/>
                <w:sz w:val="22"/>
                <w:szCs w:val="22"/>
              </w:rPr>
              <w:t xml:space="preserve"> de </w:t>
            </w:r>
            <w:r w:rsidRPr="00015719">
              <w:rPr>
                <w:color w:val="595959" w:themeColor="text1" w:themeTint="A6"/>
                <w:sz w:val="22"/>
                <w:szCs w:val="22"/>
              </w:rPr>
              <w:t>octubre</w:t>
            </w:r>
          </w:p>
        </w:tc>
        <w:tc>
          <w:tcPr>
            <w:tcW w:w="2599" w:type="dxa"/>
            <w:tcBorders>
              <w:top w:val="single" w:sz="4" w:space="0" w:color="000000"/>
              <w:left w:val="single" w:sz="4" w:space="0" w:color="000000"/>
              <w:bottom w:val="single" w:sz="4" w:space="0" w:color="000000"/>
              <w:right w:val="single" w:sz="4" w:space="0" w:color="000000"/>
            </w:tcBorders>
            <w:vAlign w:val="center"/>
          </w:tcPr>
          <w:p w14:paraId="7CCADF60" w14:textId="77777777" w:rsidR="001E614E" w:rsidRPr="00015719" w:rsidRDefault="00D130BF" w:rsidP="00D130BF">
            <w:pPr>
              <w:ind w:leftChars="0" w:left="2" w:right="596" w:hanging="2"/>
              <w:jc w:val="center"/>
              <w:rPr>
                <w:color w:val="595959" w:themeColor="text1" w:themeTint="A6"/>
                <w:sz w:val="22"/>
                <w:szCs w:val="22"/>
              </w:rPr>
            </w:pPr>
            <w:r w:rsidRPr="00015719">
              <w:rPr>
                <w:color w:val="595959" w:themeColor="text1" w:themeTint="A6"/>
                <w:sz w:val="22"/>
                <w:szCs w:val="22"/>
              </w:rPr>
              <w:t xml:space="preserve">09 </w:t>
            </w:r>
          </w:p>
        </w:tc>
      </w:tr>
      <w:tr w:rsidR="00015719" w:rsidRPr="00015719" w14:paraId="30241F33" w14:textId="77777777" w:rsidTr="008A2DEF">
        <w:trPr>
          <w:trHeight w:val="482"/>
        </w:trPr>
        <w:tc>
          <w:tcPr>
            <w:tcW w:w="3226" w:type="dxa"/>
            <w:tcBorders>
              <w:top w:val="single" w:sz="4" w:space="0" w:color="000000"/>
              <w:left w:val="single" w:sz="4" w:space="0" w:color="000000"/>
              <w:bottom w:val="single" w:sz="4" w:space="0" w:color="000000"/>
              <w:right w:val="single" w:sz="4" w:space="0" w:color="000000"/>
            </w:tcBorders>
            <w:vAlign w:val="center"/>
          </w:tcPr>
          <w:p w14:paraId="28F12FCF" w14:textId="4A2751E8" w:rsidR="005935B0" w:rsidRPr="00015719" w:rsidRDefault="005935B0">
            <w:pPr>
              <w:ind w:leftChars="0" w:left="2" w:right="596" w:hanging="2"/>
              <w:jc w:val="center"/>
              <w:rPr>
                <w:b/>
                <w:color w:val="595959" w:themeColor="text1" w:themeTint="A6"/>
                <w:sz w:val="22"/>
                <w:szCs w:val="22"/>
              </w:rPr>
            </w:pPr>
            <w:r w:rsidRPr="00015719">
              <w:rPr>
                <w:b/>
                <w:color w:val="595959" w:themeColor="text1" w:themeTint="A6"/>
                <w:sz w:val="22"/>
                <w:szCs w:val="22"/>
              </w:rPr>
              <w:t xml:space="preserve">IV </w:t>
            </w:r>
            <w:r w:rsidR="00922114" w:rsidRPr="00015719">
              <w:rPr>
                <w:b/>
                <w:color w:val="595959" w:themeColor="text1" w:themeTint="A6"/>
                <w:sz w:val="22"/>
                <w:szCs w:val="22"/>
              </w:rPr>
              <w:t>BIMESTRE</w:t>
            </w:r>
          </w:p>
        </w:tc>
        <w:tc>
          <w:tcPr>
            <w:tcW w:w="3920" w:type="dxa"/>
            <w:tcBorders>
              <w:top w:val="single" w:sz="4" w:space="0" w:color="000000"/>
              <w:left w:val="single" w:sz="4" w:space="0" w:color="000000"/>
              <w:bottom w:val="single" w:sz="4" w:space="0" w:color="000000"/>
              <w:right w:val="single" w:sz="4" w:space="0" w:color="000000"/>
            </w:tcBorders>
            <w:vAlign w:val="center"/>
          </w:tcPr>
          <w:p w14:paraId="47C3DBC9" w14:textId="275C211C" w:rsidR="005935B0" w:rsidRPr="00015719" w:rsidRDefault="00922114" w:rsidP="005935B0">
            <w:pPr>
              <w:ind w:leftChars="0" w:left="2" w:right="591" w:hanging="2"/>
              <w:jc w:val="both"/>
              <w:rPr>
                <w:color w:val="595959" w:themeColor="text1" w:themeTint="A6"/>
                <w:sz w:val="22"/>
                <w:szCs w:val="22"/>
              </w:rPr>
            </w:pPr>
            <w:r w:rsidRPr="00015719">
              <w:rPr>
                <w:color w:val="595959" w:themeColor="text1" w:themeTint="A6"/>
                <w:sz w:val="22"/>
                <w:szCs w:val="22"/>
              </w:rPr>
              <w:t>20</w:t>
            </w:r>
            <w:r w:rsidR="005935B0" w:rsidRPr="00015719">
              <w:rPr>
                <w:color w:val="595959" w:themeColor="text1" w:themeTint="A6"/>
                <w:sz w:val="22"/>
                <w:szCs w:val="22"/>
              </w:rPr>
              <w:t xml:space="preserve"> de octubre al </w:t>
            </w:r>
            <w:r w:rsidRPr="00015719">
              <w:rPr>
                <w:color w:val="595959" w:themeColor="text1" w:themeTint="A6"/>
                <w:sz w:val="22"/>
                <w:szCs w:val="22"/>
              </w:rPr>
              <w:t>19</w:t>
            </w:r>
            <w:r w:rsidR="005935B0" w:rsidRPr="00015719">
              <w:rPr>
                <w:color w:val="595959" w:themeColor="text1" w:themeTint="A6"/>
                <w:sz w:val="22"/>
                <w:szCs w:val="22"/>
              </w:rPr>
              <w:t xml:space="preserve"> de diciembre</w:t>
            </w:r>
          </w:p>
        </w:tc>
        <w:tc>
          <w:tcPr>
            <w:tcW w:w="2599" w:type="dxa"/>
            <w:tcBorders>
              <w:top w:val="single" w:sz="4" w:space="0" w:color="000000"/>
              <w:left w:val="single" w:sz="4" w:space="0" w:color="000000"/>
              <w:bottom w:val="single" w:sz="4" w:space="0" w:color="000000"/>
              <w:right w:val="single" w:sz="4" w:space="0" w:color="000000"/>
            </w:tcBorders>
            <w:vAlign w:val="center"/>
          </w:tcPr>
          <w:p w14:paraId="3FD381B7" w14:textId="77777777" w:rsidR="005935B0" w:rsidRPr="00015719" w:rsidRDefault="00D130BF" w:rsidP="00D130BF">
            <w:pPr>
              <w:ind w:leftChars="0" w:left="2" w:right="596" w:hanging="2"/>
              <w:jc w:val="center"/>
              <w:rPr>
                <w:color w:val="595959" w:themeColor="text1" w:themeTint="A6"/>
                <w:sz w:val="22"/>
                <w:szCs w:val="22"/>
              </w:rPr>
            </w:pPr>
            <w:r w:rsidRPr="00015719">
              <w:rPr>
                <w:color w:val="595959" w:themeColor="text1" w:themeTint="A6"/>
                <w:sz w:val="22"/>
                <w:szCs w:val="22"/>
              </w:rPr>
              <w:t xml:space="preserve">10 </w:t>
            </w:r>
          </w:p>
        </w:tc>
      </w:tr>
      <w:tr w:rsidR="00015719" w:rsidRPr="00015719" w14:paraId="4EC29D17" w14:textId="77777777" w:rsidTr="008A2DEF">
        <w:trPr>
          <w:trHeight w:val="482"/>
        </w:trPr>
        <w:tc>
          <w:tcPr>
            <w:tcW w:w="3226" w:type="dxa"/>
            <w:tcBorders>
              <w:top w:val="single" w:sz="4" w:space="0" w:color="000000"/>
              <w:left w:val="single" w:sz="4" w:space="0" w:color="000000"/>
              <w:bottom w:val="single" w:sz="4" w:space="0" w:color="000000"/>
              <w:right w:val="single" w:sz="4" w:space="0" w:color="000000"/>
            </w:tcBorders>
            <w:vAlign w:val="center"/>
          </w:tcPr>
          <w:p w14:paraId="74CDB992" w14:textId="77777777" w:rsidR="005935B0" w:rsidRPr="00015719" w:rsidRDefault="005935B0">
            <w:pPr>
              <w:ind w:leftChars="0" w:left="2" w:right="596" w:hanging="2"/>
              <w:jc w:val="center"/>
              <w:rPr>
                <w:b/>
                <w:color w:val="595959" w:themeColor="text1" w:themeTint="A6"/>
                <w:sz w:val="22"/>
                <w:szCs w:val="22"/>
              </w:rPr>
            </w:pPr>
            <w:r w:rsidRPr="00015719">
              <w:rPr>
                <w:b/>
                <w:color w:val="595959" w:themeColor="text1" w:themeTint="A6"/>
                <w:sz w:val="22"/>
                <w:szCs w:val="22"/>
              </w:rPr>
              <w:t>III SEMANA DE GESTION</w:t>
            </w:r>
          </w:p>
        </w:tc>
        <w:tc>
          <w:tcPr>
            <w:tcW w:w="3920" w:type="dxa"/>
            <w:tcBorders>
              <w:top w:val="single" w:sz="4" w:space="0" w:color="000000"/>
              <w:left w:val="single" w:sz="4" w:space="0" w:color="000000"/>
              <w:bottom w:val="single" w:sz="4" w:space="0" w:color="000000"/>
              <w:right w:val="single" w:sz="4" w:space="0" w:color="000000"/>
            </w:tcBorders>
            <w:vAlign w:val="center"/>
          </w:tcPr>
          <w:p w14:paraId="13551246" w14:textId="5EE20D61" w:rsidR="005935B0" w:rsidRPr="00015719" w:rsidRDefault="005935B0" w:rsidP="005935B0">
            <w:pPr>
              <w:ind w:leftChars="0" w:left="2" w:right="591" w:hanging="2"/>
              <w:jc w:val="both"/>
              <w:rPr>
                <w:color w:val="595959" w:themeColor="text1" w:themeTint="A6"/>
                <w:sz w:val="22"/>
                <w:szCs w:val="22"/>
              </w:rPr>
            </w:pPr>
            <w:r w:rsidRPr="00015719">
              <w:rPr>
                <w:color w:val="595959" w:themeColor="text1" w:themeTint="A6"/>
                <w:sz w:val="22"/>
                <w:szCs w:val="22"/>
              </w:rPr>
              <w:t>2</w:t>
            </w:r>
            <w:r w:rsidR="00922114" w:rsidRPr="00015719">
              <w:rPr>
                <w:color w:val="595959" w:themeColor="text1" w:themeTint="A6"/>
                <w:sz w:val="22"/>
                <w:szCs w:val="22"/>
              </w:rPr>
              <w:t>2</w:t>
            </w:r>
            <w:r w:rsidRPr="00015719">
              <w:rPr>
                <w:color w:val="595959" w:themeColor="text1" w:themeTint="A6"/>
                <w:sz w:val="22"/>
                <w:szCs w:val="22"/>
              </w:rPr>
              <w:t xml:space="preserve"> de diciembre al </w:t>
            </w:r>
            <w:r w:rsidR="00922114" w:rsidRPr="00015719">
              <w:rPr>
                <w:color w:val="595959" w:themeColor="text1" w:themeTint="A6"/>
                <w:sz w:val="22"/>
                <w:szCs w:val="22"/>
              </w:rPr>
              <w:t>31</w:t>
            </w:r>
            <w:r w:rsidRPr="00015719">
              <w:rPr>
                <w:color w:val="595959" w:themeColor="text1" w:themeTint="A6"/>
                <w:sz w:val="22"/>
                <w:szCs w:val="22"/>
              </w:rPr>
              <w:t xml:space="preserve"> de diciembre</w:t>
            </w:r>
          </w:p>
        </w:tc>
        <w:tc>
          <w:tcPr>
            <w:tcW w:w="2599" w:type="dxa"/>
            <w:tcBorders>
              <w:top w:val="single" w:sz="4" w:space="0" w:color="000000"/>
              <w:left w:val="single" w:sz="4" w:space="0" w:color="000000"/>
              <w:bottom w:val="single" w:sz="4" w:space="0" w:color="000000"/>
              <w:right w:val="single" w:sz="4" w:space="0" w:color="000000"/>
            </w:tcBorders>
            <w:vAlign w:val="center"/>
          </w:tcPr>
          <w:p w14:paraId="41AAC133" w14:textId="77777777" w:rsidR="005935B0" w:rsidRPr="00015719" w:rsidRDefault="00D130BF" w:rsidP="00D130BF">
            <w:pPr>
              <w:ind w:leftChars="0" w:left="2" w:right="596" w:hanging="2"/>
              <w:jc w:val="center"/>
              <w:rPr>
                <w:color w:val="595959" w:themeColor="text1" w:themeTint="A6"/>
                <w:sz w:val="22"/>
                <w:szCs w:val="22"/>
              </w:rPr>
            </w:pPr>
            <w:r w:rsidRPr="00015719">
              <w:rPr>
                <w:color w:val="595959" w:themeColor="text1" w:themeTint="A6"/>
                <w:sz w:val="22"/>
                <w:szCs w:val="22"/>
              </w:rPr>
              <w:t>01</w:t>
            </w:r>
          </w:p>
        </w:tc>
      </w:tr>
      <w:tr w:rsidR="00015719" w:rsidRPr="00015719" w14:paraId="3CEB51EE" w14:textId="77777777" w:rsidTr="008A2DEF">
        <w:trPr>
          <w:trHeight w:val="408"/>
        </w:trPr>
        <w:tc>
          <w:tcPr>
            <w:tcW w:w="3226" w:type="dxa"/>
            <w:tcBorders>
              <w:top w:val="single" w:sz="4" w:space="0" w:color="000000"/>
              <w:left w:val="single" w:sz="4" w:space="0" w:color="000000"/>
              <w:bottom w:val="single" w:sz="4" w:space="0" w:color="000000"/>
              <w:right w:val="single" w:sz="4" w:space="0" w:color="000000"/>
            </w:tcBorders>
            <w:shd w:val="clear" w:color="auto" w:fill="D9D9D9"/>
          </w:tcPr>
          <w:p w14:paraId="1B1153D9" w14:textId="77777777" w:rsidR="001E614E" w:rsidRPr="00015719" w:rsidRDefault="001E614E">
            <w:pPr>
              <w:ind w:leftChars="0" w:left="2" w:hanging="2"/>
              <w:rPr>
                <w:color w:val="595959" w:themeColor="text1" w:themeTint="A6"/>
                <w:sz w:val="22"/>
                <w:szCs w:val="22"/>
              </w:rPr>
            </w:pPr>
          </w:p>
        </w:tc>
        <w:tc>
          <w:tcPr>
            <w:tcW w:w="39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CA732B" w14:textId="77777777" w:rsidR="001E614E" w:rsidRPr="00015719" w:rsidRDefault="001E614E">
            <w:pPr>
              <w:ind w:leftChars="0" w:left="2" w:hanging="2"/>
              <w:jc w:val="center"/>
              <w:rPr>
                <w:color w:val="595959" w:themeColor="text1" w:themeTint="A6"/>
                <w:sz w:val="22"/>
                <w:szCs w:val="22"/>
              </w:rPr>
            </w:pPr>
            <w:r w:rsidRPr="00015719">
              <w:rPr>
                <w:b/>
                <w:color w:val="595959" w:themeColor="text1" w:themeTint="A6"/>
                <w:sz w:val="22"/>
                <w:szCs w:val="22"/>
              </w:rPr>
              <w:t>TOTAL</w:t>
            </w:r>
          </w:p>
        </w:tc>
        <w:tc>
          <w:tcPr>
            <w:tcW w:w="25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BB0E91A" w14:textId="1E5D8A39" w:rsidR="001E614E" w:rsidRPr="00015719" w:rsidRDefault="008A2DEF">
            <w:pPr>
              <w:ind w:leftChars="0" w:left="2" w:right="588" w:hanging="2"/>
              <w:jc w:val="center"/>
              <w:rPr>
                <w:color w:val="595959" w:themeColor="text1" w:themeTint="A6"/>
                <w:sz w:val="22"/>
                <w:szCs w:val="22"/>
              </w:rPr>
            </w:pPr>
            <w:r w:rsidRPr="00015719">
              <w:rPr>
                <w:color w:val="595959" w:themeColor="text1" w:themeTint="A6"/>
                <w:sz w:val="22"/>
                <w:szCs w:val="22"/>
              </w:rPr>
              <w:t>36</w:t>
            </w:r>
          </w:p>
        </w:tc>
      </w:tr>
      <w:bookmarkEnd w:id="0"/>
    </w:tbl>
    <w:p w14:paraId="2AB2ECE1" w14:textId="77777777" w:rsidR="001E614E" w:rsidRPr="00015719" w:rsidRDefault="001E614E" w:rsidP="001E614E">
      <w:pPr>
        <w:ind w:leftChars="0" w:left="0" w:firstLineChars="0" w:firstLine="0"/>
        <w:jc w:val="both"/>
        <w:rPr>
          <w:rFonts w:eastAsia="Arial Narrow"/>
          <w:b/>
          <w:color w:val="595959" w:themeColor="text1" w:themeTint="A6"/>
          <w:sz w:val="22"/>
          <w:szCs w:val="22"/>
        </w:rPr>
      </w:pPr>
    </w:p>
    <w:p w14:paraId="2D365047" w14:textId="77777777" w:rsidR="006D3F00" w:rsidRPr="00015719" w:rsidRDefault="006D3F00">
      <w:pPr>
        <w:ind w:left="0" w:hanging="2"/>
        <w:jc w:val="both"/>
        <w:rPr>
          <w:rFonts w:eastAsia="Arial Narrow"/>
          <w:color w:val="595959" w:themeColor="text1" w:themeTint="A6"/>
          <w:sz w:val="22"/>
          <w:szCs w:val="22"/>
        </w:rPr>
      </w:pPr>
    </w:p>
    <w:p w14:paraId="17B273C9" w14:textId="77777777" w:rsidR="006D3F00" w:rsidRPr="00015719" w:rsidRDefault="00DC0146" w:rsidP="00EE6712">
      <w:pPr>
        <w:numPr>
          <w:ilvl w:val="0"/>
          <w:numId w:val="7"/>
        </w:numPr>
        <w:ind w:left="0" w:hanging="2"/>
        <w:jc w:val="both"/>
        <w:rPr>
          <w:rFonts w:eastAsia="Arial Narrow"/>
          <w:color w:val="595959" w:themeColor="text1" w:themeTint="A6"/>
          <w:sz w:val="22"/>
          <w:szCs w:val="22"/>
        </w:rPr>
      </w:pPr>
      <w:r w:rsidRPr="00015719">
        <w:rPr>
          <w:rFonts w:eastAsia="Arial Narrow"/>
          <w:b/>
          <w:color w:val="595959" w:themeColor="text1" w:themeTint="A6"/>
          <w:sz w:val="22"/>
          <w:szCs w:val="22"/>
        </w:rPr>
        <w:lastRenderedPageBreak/>
        <w:t>PROPOSITO DE APRENDIZAJE</w:t>
      </w:r>
    </w:p>
    <w:p w14:paraId="34109E24" w14:textId="77777777" w:rsidR="00A3640E" w:rsidRPr="00015719" w:rsidRDefault="00A3640E" w:rsidP="00A3640E">
      <w:pPr>
        <w:ind w:leftChars="0" w:left="0" w:firstLineChars="0" w:firstLine="0"/>
        <w:jc w:val="both"/>
        <w:rPr>
          <w:rFonts w:eastAsia="Arial Narrow"/>
          <w:color w:val="595959" w:themeColor="text1" w:themeTint="A6"/>
          <w:sz w:val="22"/>
          <w:szCs w:val="22"/>
        </w:rPr>
      </w:pPr>
    </w:p>
    <w:tbl>
      <w:tblPr>
        <w:tblW w:w="9238"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58"/>
        <w:gridCol w:w="1701"/>
        <w:gridCol w:w="2693"/>
        <w:gridCol w:w="3686"/>
      </w:tblGrid>
      <w:tr w:rsidR="00015719" w:rsidRPr="00015719" w14:paraId="4BCFF1AB" w14:textId="77777777" w:rsidTr="008A2DEF">
        <w:tc>
          <w:tcPr>
            <w:tcW w:w="1158" w:type="dxa"/>
            <w:tcBorders>
              <w:top w:val="single" w:sz="8" w:space="0" w:color="auto"/>
              <w:left w:val="single" w:sz="8" w:space="0" w:color="auto"/>
              <w:bottom w:val="single" w:sz="8" w:space="0" w:color="auto"/>
              <w:right w:val="single" w:sz="8" w:space="0" w:color="auto"/>
            </w:tcBorders>
            <w:shd w:val="clear" w:color="auto" w:fill="B4C6E7"/>
            <w:hideMark/>
          </w:tcPr>
          <w:p w14:paraId="7C8FA6C9" w14:textId="77777777" w:rsidR="00C4433E" w:rsidRPr="00015719" w:rsidRDefault="00C4433E">
            <w:pPr>
              <w:pStyle w:val="Prrafodelista"/>
              <w:spacing w:line="240" w:lineRule="auto"/>
              <w:ind w:left="0" w:hanging="2"/>
              <w:jc w:val="center"/>
              <w:rPr>
                <w:b/>
                <w:color w:val="595959" w:themeColor="text1" w:themeTint="A6"/>
                <w:position w:val="0"/>
                <w:sz w:val="20"/>
                <w:szCs w:val="20"/>
                <w:lang w:val="es-PE" w:eastAsia="en-US"/>
              </w:rPr>
            </w:pPr>
            <w:r w:rsidRPr="00015719">
              <w:rPr>
                <w:b/>
                <w:color w:val="595959" w:themeColor="text1" w:themeTint="A6"/>
                <w:sz w:val="20"/>
                <w:szCs w:val="20"/>
              </w:rPr>
              <w:t>COMPETENCIAS</w:t>
            </w:r>
          </w:p>
        </w:tc>
        <w:tc>
          <w:tcPr>
            <w:tcW w:w="1701" w:type="dxa"/>
            <w:tcBorders>
              <w:top w:val="single" w:sz="8" w:space="0" w:color="auto"/>
              <w:left w:val="single" w:sz="8" w:space="0" w:color="auto"/>
              <w:bottom w:val="single" w:sz="8" w:space="0" w:color="auto"/>
              <w:right w:val="single" w:sz="8" w:space="0" w:color="auto"/>
            </w:tcBorders>
            <w:shd w:val="clear" w:color="auto" w:fill="B4C6E7"/>
            <w:hideMark/>
          </w:tcPr>
          <w:p w14:paraId="2DFE79D0" w14:textId="77777777" w:rsidR="00C4433E" w:rsidRPr="00015719" w:rsidRDefault="00C4433E">
            <w:pPr>
              <w:pStyle w:val="Prrafodelista"/>
              <w:spacing w:line="240" w:lineRule="auto"/>
              <w:ind w:left="0" w:hanging="2"/>
              <w:jc w:val="center"/>
              <w:rPr>
                <w:b/>
                <w:color w:val="595959" w:themeColor="text1" w:themeTint="A6"/>
                <w:sz w:val="20"/>
                <w:szCs w:val="20"/>
              </w:rPr>
            </w:pPr>
            <w:r w:rsidRPr="00015719">
              <w:rPr>
                <w:b/>
                <w:color w:val="595959" w:themeColor="text1" w:themeTint="A6"/>
                <w:sz w:val="20"/>
                <w:szCs w:val="20"/>
              </w:rPr>
              <w:t>CAPACIDADES</w:t>
            </w:r>
          </w:p>
        </w:tc>
        <w:tc>
          <w:tcPr>
            <w:tcW w:w="2693" w:type="dxa"/>
            <w:tcBorders>
              <w:top w:val="single" w:sz="8" w:space="0" w:color="auto"/>
              <w:left w:val="single" w:sz="8" w:space="0" w:color="auto"/>
              <w:bottom w:val="single" w:sz="8" w:space="0" w:color="auto"/>
              <w:right w:val="single" w:sz="8" w:space="0" w:color="auto"/>
            </w:tcBorders>
            <w:shd w:val="clear" w:color="auto" w:fill="B4C6E7"/>
            <w:hideMark/>
          </w:tcPr>
          <w:p w14:paraId="1693DFBB" w14:textId="77777777" w:rsidR="00C4433E" w:rsidRPr="00015719" w:rsidRDefault="00C4433E">
            <w:pPr>
              <w:pStyle w:val="Prrafodelista"/>
              <w:spacing w:line="240" w:lineRule="auto"/>
              <w:ind w:left="0" w:hanging="2"/>
              <w:jc w:val="center"/>
              <w:rPr>
                <w:b/>
                <w:color w:val="595959" w:themeColor="text1" w:themeTint="A6"/>
                <w:sz w:val="20"/>
                <w:szCs w:val="20"/>
              </w:rPr>
            </w:pPr>
            <w:r w:rsidRPr="00015719">
              <w:rPr>
                <w:b/>
                <w:color w:val="595959" w:themeColor="text1" w:themeTint="A6"/>
                <w:sz w:val="20"/>
                <w:szCs w:val="20"/>
              </w:rPr>
              <w:t xml:space="preserve">ESTÁNDARES DE APRENDIZAJE DE LAS COMPETENCIAS EN MATEMÁTICA </w:t>
            </w:r>
          </w:p>
        </w:tc>
        <w:tc>
          <w:tcPr>
            <w:tcW w:w="3686" w:type="dxa"/>
            <w:tcBorders>
              <w:top w:val="single" w:sz="8" w:space="0" w:color="auto"/>
              <w:left w:val="single" w:sz="8" w:space="0" w:color="auto"/>
              <w:bottom w:val="single" w:sz="8" w:space="0" w:color="auto"/>
              <w:right w:val="single" w:sz="8" w:space="0" w:color="auto"/>
            </w:tcBorders>
            <w:shd w:val="clear" w:color="auto" w:fill="B4C6E7"/>
            <w:hideMark/>
          </w:tcPr>
          <w:p w14:paraId="41FAC121" w14:textId="63E791E6" w:rsidR="00C4433E" w:rsidRPr="00015719" w:rsidRDefault="00C4433E">
            <w:pPr>
              <w:pStyle w:val="Prrafodelista"/>
              <w:spacing w:line="240" w:lineRule="auto"/>
              <w:ind w:left="0" w:hanging="2"/>
              <w:jc w:val="center"/>
              <w:rPr>
                <w:b/>
                <w:color w:val="595959" w:themeColor="text1" w:themeTint="A6"/>
                <w:sz w:val="20"/>
                <w:szCs w:val="20"/>
              </w:rPr>
            </w:pPr>
            <w:r w:rsidRPr="00015719">
              <w:rPr>
                <w:b/>
                <w:color w:val="595959" w:themeColor="text1" w:themeTint="A6"/>
                <w:sz w:val="20"/>
                <w:szCs w:val="20"/>
              </w:rPr>
              <w:t xml:space="preserve">DESEMPEÑOS </w:t>
            </w:r>
          </w:p>
        </w:tc>
      </w:tr>
      <w:tr w:rsidR="00015719" w:rsidRPr="00015719" w14:paraId="4FE4DE17" w14:textId="77777777" w:rsidTr="008A2DEF">
        <w:tc>
          <w:tcPr>
            <w:tcW w:w="1158" w:type="dxa"/>
            <w:tcBorders>
              <w:top w:val="single" w:sz="8" w:space="0" w:color="auto"/>
              <w:left w:val="single" w:sz="8" w:space="0" w:color="auto"/>
              <w:bottom w:val="single" w:sz="8" w:space="0" w:color="auto"/>
              <w:right w:val="single" w:sz="8" w:space="0" w:color="auto"/>
            </w:tcBorders>
            <w:vAlign w:val="center"/>
            <w:hideMark/>
          </w:tcPr>
          <w:p w14:paraId="03770F6E" w14:textId="77777777" w:rsidR="00C4433E" w:rsidRPr="00015719" w:rsidRDefault="00C4433E">
            <w:pPr>
              <w:pStyle w:val="Prrafodelista"/>
              <w:spacing w:line="240" w:lineRule="auto"/>
              <w:ind w:left="0" w:hanging="2"/>
              <w:jc w:val="center"/>
              <w:rPr>
                <w:bCs/>
                <w:color w:val="595959" w:themeColor="text1" w:themeTint="A6"/>
                <w:sz w:val="22"/>
                <w:szCs w:val="22"/>
              </w:rPr>
            </w:pPr>
            <w:r w:rsidRPr="00015719">
              <w:rPr>
                <w:bCs/>
                <w:color w:val="595959" w:themeColor="text1" w:themeTint="A6"/>
                <w:sz w:val="22"/>
                <w:szCs w:val="22"/>
              </w:rPr>
              <w:t>Resuelve problemas de cantidad</w:t>
            </w:r>
          </w:p>
        </w:tc>
        <w:tc>
          <w:tcPr>
            <w:tcW w:w="1701" w:type="dxa"/>
            <w:tcBorders>
              <w:top w:val="single" w:sz="8" w:space="0" w:color="auto"/>
              <w:left w:val="single" w:sz="8" w:space="0" w:color="auto"/>
              <w:bottom w:val="single" w:sz="8" w:space="0" w:color="auto"/>
              <w:right w:val="single" w:sz="8" w:space="0" w:color="auto"/>
            </w:tcBorders>
            <w:vAlign w:val="center"/>
            <w:hideMark/>
          </w:tcPr>
          <w:p w14:paraId="0997AE6E" w14:textId="77777777" w:rsidR="00C4433E" w:rsidRPr="00015719" w:rsidRDefault="00C4433E" w:rsidP="00C4433E">
            <w:pPr>
              <w:numPr>
                <w:ilvl w:val="0"/>
                <w:numId w:val="12"/>
              </w:numPr>
              <w:tabs>
                <w:tab w:val="num" w:pos="262"/>
              </w:tabs>
              <w:suppressAutoHyphens w:val="0"/>
              <w:spacing w:line="240" w:lineRule="auto"/>
              <w:ind w:leftChars="0" w:left="0" w:firstLineChars="0" w:hanging="2"/>
              <w:jc w:val="both"/>
              <w:textDirection w:val="lrTb"/>
              <w:textAlignment w:val="auto"/>
              <w:outlineLvl w:val="9"/>
              <w:rPr>
                <w:color w:val="595959" w:themeColor="text1" w:themeTint="A6"/>
                <w:sz w:val="22"/>
                <w:szCs w:val="22"/>
                <w:lang w:val="es-PE"/>
              </w:rPr>
            </w:pPr>
            <w:r w:rsidRPr="00015719">
              <w:rPr>
                <w:color w:val="595959" w:themeColor="text1" w:themeTint="A6"/>
                <w:sz w:val="22"/>
                <w:szCs w:val="22"/>
                <w:lang w:val="es-PE"/>
              </w:rPr>
              <w:t>Traduce cantidades a expresiones numéricas.</w:t>
            </w:r>
          </w:p>
          <w:p w14:paraId="1B0B5FAB" w14:textId="77777777" w:rsidR="00C4433E" w:rsidRPr="00015719" w:rsidRDefault="00C4433E" w:rsidP="00C4433E">
            <w:pPr>
              <w:numPr>
                <w:ilvl w:val="0"/>
                <w:numId w:val="12"/>
              </w:numPr>
              <w:tabs>
                <w:tab w:val="num" w:pos="262"/>
              </w:tabs>
              <w:suppressAutoHyphens w:val="0"/>
              <w:spacing w:line="240" w:lineRule="auto"/>
              <w:ind w:leftChars="0" w:left="0" w:firstLineChars="0" w:hanging="2"/>
              <w:jc w:val="both"/>
              <w:textDirection w:val="lrTb"/>
              <w:textAlignment w:val="auto"/>
              <w:outlineLvl w:val="9"/>
              <w:rPr>
                <w:color w:val="595959" w:themeColor="text1" w:themeTint="A6"/>
                <w:sz w:val="22"/>
                <w:szCs w:val="22"/>
                <w:lang w:val="es-PE"/>
              </w:rPr>
            </w:pPr>
            <w:r w:rsidRPr="00015719">
              <w:rPr>
                <w:color w:val="595959" w:themeColor="text1" w:themeTint="A6"/>
                <w:sz w:val="22"/>
                <w:szCs w:val="22"/>
                <w:lang w:val="es-PE"/>
              </w:rPr>
              <w:t>Comunica su comprensión sobre los números y las operaciones.</w:t>
            </w:r>
          </w:p>
          <w:p w14:paraId="1E61F552" w14:textId="77777777" w:rsidR="00C4433E" w:rsidRPr="00015719" w:rsidRDefault="00C4433E" w:rsidP="00C4433E">
            <w:pPr>
              <w:numPr>
                <w:ilvl w:val="0"/>
                <w:numId w:val="12"/>
              </w:numPr>
              <w:tabs>
                <w:tab w:val="num" w:pos="262"/>
              </w:tabs>
              <w:suppressAutoHyphens w:val="0"/>
              <w:spacing w:line="240" w:lineRule="auto"/>
              <w:ind w:leftChars="0" w:left="0" w:firstLineChars="0" w:hanging="2"/>
              <w:jc w:val="both"/>
              <w:textDirection w:val="lrTb"/>
              <w:textAlignment w:val="auto"/>
              <w:outlineLvl w:val="9"/>
              <w:rPr>
                <w:color w:val="595959" w:themeColor="text1" w:themeTint="A6"/>
                <w:sz w:val="22"/>
                <w:szCs w:val="22"/>
                <w:lang w:val="es-PE"/>
              </w:rPr>
            </w:pPr>
            <w:r w:rsidRPr="00015719">
              <w:rPr>
                <w:color w:val="595959" w:themeColor="text1" w:themeTint="A6"/>
                <w:sz w:val="22"/>
                <w:szCs w:val="22"/>
              </w:rPr>
              <w:t>Usa estrategias y procedimientos de estimación y cálculo.</w:t>
            </w:r>
          </w:p>
          <w:p w14:paraId="2F0D083B" w14:textId="77777777" w:rsidR="00C4433E" w:rsidRPr="00015719" w:rsidRDefault="00C4433E" w:rsidP="00C4433E">
            <w:pPr>
              <w:numPr>
                <w:ilvl w:val="0"/>
                <w:numId w:val="12"/>
              </w:numPr>
              <w:tabs>
                <w:tab w:val="num" w:pos="262"/>
              </w:tabs>
              <w:suppressAutoHyphens w:val="0"/>
              <w:spacing w:line="240" w:lineRule="auto"/>
              <w:ind w:leftChars="0" w:left="0" w:firstLineChars="0" w:hanging="2"/>
              <w:jc w:val="both"/>
              <w:textDirection w:val="lrTb"/>
              <w:textAlignment w:val="auto"/>
              <w:outlineLvl w:val="9"/>
              <w:rPr>
                <w:color w:val="595959" w:themeColor="text1" w:themeTint="A6"/>
                <w:sz w:val="22"/>
                <w:szCs w:val="22"/>
                <w:lang w:val="es-PE"/>
              </w:rPr>
            </w:pPr>
            <w:r w:rsidRPr="00015719">
              <w:rPr>
                <w:color w:val="595959" w:themeColor="text1" w:themeTint="A6"/>
                <w:sz w:val="22"/>
                <w:szCs w:val="22"/>
              </w:rPr>
              <w:t>Argumenta afirmaciones sobre las relaciones numéricas y las operaciones.</w:t>
            </w:r>
          </w:p>
        </w:tc>
        <w:tc>
          <w:tcPr>
            <w:tcW w:w="2693" w:type="dxa"/>
            <w:tcBorders>
              <w:top w:val="single" w:sz="8" w:space="0" w:color="auto"/>
              <w:left w:val="single" w:sz="8" w:space="0" w:color="auto"/>
              <w:bottom w:val="single" w:sz="8" w:space="0" w:color="auto"/>
              <w:right w:val="single" w:sz="8" w:space="0" w:color="auto"/>
            </w:tcBorders>
            <w:hideMark/>
          </w:tcPr>
          <w:p w14:paraId="4755FFDA" w14:textId="77777777" w:rsidR="00356F8D" w:rsidRPr="00015719" w:rsidRDefault="00356F8D" w:rsidP="00356F8D">
            <w:pPr>
              <w:autoSpaceDE w:val="0"/>
              <w:autoSpaceDN w:val="0"/>
              <w:adjustRightInd w:val="0"/>
              <w:spacing w:line="240" w:lineRule="auto"/>
              <w:ind w:left="0" w:hanging="2"/>
              <w:jc w:val="both"/>
              <w:rPr>
                <w:color w:val="595959" w:themeColor="text1" w:themeTint="A6"/>
                <w:position w:val="0"/>
                <w:sz w:val="22"/>
                <w:szCs w:val="22"/>
                <w:lang w:val="es-PE" w:eastAsia="en-US"/>
              </w:rPr>
            </w:pPr>
            <w:r w:rsidRPr="00015719">
              <w:rPr>
                <w:color w:val="595959" w:themeColor="text1" w:themeTint="A6"/>
                <w:sz w:val="22"/>
                <w:szCs w:val="22"/>
              </w:rPr>
              <w:t>Resuelve problemas referidos a las relaciones entre cantidades o magnitudes, traduciéndolas a expresiones numéricas y operativas con números naturales, enteros y racionales, aumentos y descuentos porcentuales sucesivos, verificando si estas expresiones cumplen con las condiciones iniciales del problema. Expresa su comprensión de la relación entre los órdenes del sistema de numeración decimal con las potencias de base diez, y entre las operaciones con números enteros y racionales; y las usa para interpretar enunciados o textos diversos de contenido matemático.</w:t>
            </w:r>
          </w:p>
          <w:p w14:paraId="2201972D" w14:textId="494533F3" w:rsidR="00C4433E" w:rsidRPr="00015719" w:rsidRDefault="00356F8D" w:rsidP="00356F8D">
            <w:pPr>
              <w:pStyle w:val="Prrafodelista"/>
              <w:spacing w:line="240" w:lineRule="auto"/>
              <w:ind w:left="0" w:hanging="2"/>
              <w:jc w:val="both"/>
              <w:rPr>
                <w:color w:val="595959" w:themeColor="text1" w:themeTint="A6"/>
                <w:sz w:val="22"/>
                <w:szCs w:val="22"/>
                <w:lang w:val="es-PE"/>
              </w:rPr>
            </w:pPr>
            <w:r w:rsidRPr="00015719">
              <w:rPr>
                <w:color w:val="595959" w:themeColor="text1" w:themeTint="A6"/>
                <w:sz w:val="22"/>
                <w:szCs w:val="22"/>
              </w:rPr>
              <w:t xml:space="preserve">Representa relaciones de equivalencia entre expresiones decimales, fraccionarias y porcentuales, entre unidades de masa, tiempo y monetarias; empleando lenguaje matemático. Selecciona, emplea y combina recursos, estrategias, procedimientos, y propiedades de las operaciones y de los números para estimar o calcular con enteros y racionales; y realizar conversiones entre unidades de masa, tiempo y temperatura; verificando su eficacia. Plantea afirmaciones sobre los números enteros y racionales, sus propiedades y relaciones, y las justifica mediante ejemplos y sus conocimientos de las </w:t>
            </w:r>
            <w:r w:rsidRPr="00015719">
              <w:rPr>
                <w:color w:val="595959" w:themeColor="text1" w:themeTint="A6"/>
                <w:sz w:val="22"/>
                <w:szCs w:val="22"/>
              </w:rPr>
              <w:lastRenderedPageBreak/>
              <w:t>operaciones, e identifica errores o vacíos en las argumentaciones propias o de otros y las corrige</w:t>
            </w:r>
          </w:p>
        </w:tc>
        <w:tc>
          <w:tcPr>
            <w:tcW w:w="3686" w:type="dxa"/>
            <w:tcBorders>
              <w:top w:val="single" w:sz="8" w:space="0" w:color="auto"/>
              <w:left w:val="single" w:sz="8" w:space="0" w:color="auto"/>
              <w:bottom w:val="single" w:sz="8" w:space="0" w:color="auto"/>
              <w:right w:val="single" w:sz="8" w:space="0" w:color="auto"/>
            </w:tcBorders>
            <w:hideMark/>
          </w:tcPr>
          <w:p w14:paraId="3F2BDA87" w14:textId="7AED805B" w:rsidR="009463C0" w:rsidRPr="00015719" w:rsidRDefault="009463C0"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lastRenderedPageBreak/>
              <w:t>Establece relaciones entre datos y acciones de ganar, perder, comparar e igualar cantidades, o una combinación de acciones. Las transforma a expresiones numéricas (modelos) que incluyen operaciones de adición, sustracción, multiplicación, división con números enteros, expresiones fraccionarias o decimales, y potencias con exponente entero, notación exponencial, así como aumentos y descuentos porcentuales sucesivos. En este grado, el estudiante expresa los datos en unidades de masa, de tiempo, de temperatura o monetarias.</w:t>
            </w:r>
          </w:p>
          <w:p w14:paraId="106B459D" w14:textId="0E586FC4" w:rsidR="009463C0" w:rsidRPr="00015719" w:rsidRDefault="009463C0"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Comprueba si la expresión numérica (modelo) planteada representó las condiciones del problema: datos, acciones y condiciones.</w:t>
            </w:r>
          </w:p>
          <w:p w14:paraId="7E5A3FF8" w14:textId="77777777" w:rsidR="009463C0" w:rsidRPr="00015719" w:rsidRDefault="009463C0"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Expresa con diversas representaciones y lenguaje numérico su comprensión de los órdenes del sistema de numeración decimal al expresar una cantidad muy grande o muy pequeña en notación científica, así como al comparar y ordenar cantidades expresadas en notación científica. Expresa su comprensión de las diferencias entre notación científica y notación exponencial.</w:t>
            </w:r>
          </w:p>
          <w:p w14:paraId="6755062D" w14:textId="5E65EB52" w:rsidR="009463C0" w:rsidRPr="00015719" w:rsidRDefault="009463C0"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Expresa con diversas representaciones y lenguaje numérico su comprensión de la fracción como razón y operador, y del significado del signo positivo y negativo de enteros y racionales, para interpretar un problema según su contexto y estableciendo relaciones entre representaciones.</w:t>
            </w:r>
          </w:p>
          <w:p w14:paraId="027F17F8" w14:textId="2250430E" w:rsidR="009463C0" w:rsidRPr="00015719" w:rsidRDefault="009463C0" w:rsidP="008A2DEF">
            <w:pPr>
              <w:pStyle w:val="Prrafodelista"/>
              <w:suppressAutoHyphens w:val="0"/>
              <w:autoSpaceDE w:val="0"/>
              <w:autoSpaceDN w:val="0"/>
              <w:adjustRightInd w:val="0"/>
              <w:spacing w:after="160" w:line="256" w:lineRule="auto"/>
              <w:ind w:leftChars="0" w:left="0" w:firstLineChars="0" w:firstLine="0"/>
              <w:jc w:val="both"/>
              <w:textDirection w:val="lrTb"/>
              <w:textAlignment w:val="auto"/>
              <w:outlineLvl w:val="9"/>
              <w:rPr>
                <w:color w:val="595959" w:themeColor="text1" w:themeTint="A6"/>
                <w:position w:val="0"/>
                <w:sz w:val="22"/>
                <w:szCs w:val="22"/>
                <w:lang w:val="es-PE" w:eastAsia="en-US"/>
              </w:rPr>
            </w:pPr>
            <w:r w:rsidRPr="00015719">
              <w:rPr>
                <w:color w:val="595959" w:themeColor="text1" w:themeTint="A6"/>
                <w:sz w:val="22"/>
                <w:szCs w:val="22"/>
              </w:rPr>
              <w:t xml:space="preserve">Expresa con diversas representaciones y lenguaje numérico su comprensión sobre la equivalencia entre dos aumentos o descuentos porcentuales sucesivos y el significado del IGV, para interpretar el problema en el contexto </w:t>
            </w:r>
            <w:r w:rsidRPr="00015719">
              <w:rPr>
                <w:color w:val="595959" w:themeColor="text1" w:themeTint="A6"/>
                <w:sz w:val="22"/>
                <w:szCs w:val="22"/>
              </w:rPr>
              <w:lastRenderedPageBreak/>
              <w:t>de las transacciones financieras y comerciales, y estableciendo relaciones entre representaciones.</w:t>
            </w:r>
          </w:p>
          <w:p w14:paraId="55B589E6" w14:textId="77777777" w:rsidR="008A2DEF" w:rsidRPr="00015719" w:rsidRDefault="008A2DEF" w:rsidP="008A2DEF">
            <w:pPr>
              <w:pStyle w:val="Prrafodelista"/>
              <w:suppressAutoHyphens w:val="0"/>
              <w:autoSpaceDE w:val="0"/>
              <w:autoSpaceDN w:val="0"/>
              <w:adjustRightInd w:val="0"/>
              <w:spacing w:after="160" w:line="256" w:lineRule="auto"/>
              <w:ind w:leftChars="0" w:left="199" w:firstLineChars="0" w:firstLine="0"/>
              <w:jc w:val="both"/>
              <w:textDirection w:val="lrTb"/>
              <w:textAlignment w:val="auto"/>
              <w:outlineLvl w:val="9"/>
              <w:rPr>
                <w:color w:val="595959" w:themeColor="text1" w:themeTint="A6"/>
                <w:sz w:val="22"/>
                <w:szCs w:val="22"/>
              </w:rPr>
            </w:pPr>
          </w:p>
          <w:p w14:paraId="60C748FA" w14:textId="7C294128" w:rsidR="009463C0" w:rsidRPr="00015719" w:rsidRDefault="009463C0"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Expresa con diversas representaciones y lenguaje numérico su comprensión sobre las propiedades de la potenciación de exponente entero, la relación inversa entre la radiación y potenciación con números enteros, y las expresiones racionales y fraccionarias y sus propiedades. Usa este entendimiento para asociar o secuenciar operaciones.</w:t>
            </w:r>
          </w:p>
          <w:p w14:paraId="58478E64" w14:textId="75F6A7EF" w:rsidR="009463C0" w:rsidRPr="00015719" w:rsidRDefault="009463C0"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Selecciona, emplea y combina estrategias de cálculo, estimación y procedimientos diversos para realizar operaciones con números enteros, expresiones fraccionarias, decimales y porcentuales, tasas de interés, el impuesto a la renta, y simplificar procesos usando propiedades de los números y las operaciones, de acuerdo con las condiciones de la situación planteada.</w:t>
            </w:r>
          </w:p>
          <w:p w14:paraId="4C2E6E90" w14:textId="1EA4709B" w:rsidR="009463C0" w:rsidRPr="00015719" w:rsidRDefault="009463C0" w:rsidP="008A2DEF">
            <w:pPr>
              <w:pStyle w:val="Prrafodelista"/>
              <w:suppressAutoHyphens w:val="0"/>
              <w:autoSpaceDE w:val="0"/>
              <w:autoSpaceDN w:val="0"/>
              <w:adjustRightInd w:val="0"/>
              <w:spacing w:after="160" w:line="256" w:lineRule="auto"/>
              <w:ind w:leftChars="0" w:left="0" w:firstLineChars="0" w:firstLine="0"/>
              <w:jc w:val="both"/>
              <w:textDirection w:val="lrTb"/>
              <w:textAlignment w:val="auto"/>
              <w:outlineLvl w:val="9"/>
              <w:rPr>
                <w:color w:val="595959" w:themeColor="text1" w:themeTint="A6"/>
                <w:sz w:val="22"/>
                <w:szCs w:val="22"/>
              </w:rPr>
            </w:pPr>
            <w:r w:rsidRPr="00015719">
              <w:rPr>
                <w:color w:val="595959" w:themeColor="text1" w:themeTint="A6"/>
                <w:sz w:val="22"/>
                <w:szCs w:val="22"/>
              </w:rPr>
              <w:t>Selecciona y usa unidades e instrumentos pertinentes para medir o estimar la masa, el tiempo y la temperatura, y para determinar equivalencias entre las unidades y subunidades de medida de masa, de temperatura, de tiempo y monetarias de diferentes países.</w:t>
            </w:r>
          </w:p>
          <w:p w14:paraId="44BF4BA0" w14:textId="77777777" w:rsidR="008A2DEF" w:rsidRPr="00015719" w:rsidRDefault="008A2DEF" w:rsidP="008A2DEF">
            <w:pPr>
              <w:pStyle w:val="Prrafodelista"/>
              <w:suppressAutoHyphens w:val="0"/>
              <w:autoSpaceDE w:val="0"/>
              <w:autoSpaceDN w:val="0"/>
              <w:adjustRightInd w:val="0"/>
              <w:spacing w:after="160" w:line="256" w:lineRule="auto"/>
              <w:ind w:leftChars="0" w:left="0" w:firstLineChars="0" w:firstLine="0"/>
              <w:jc w:val="both"/>
              <w:textDirection w:val="lrTb"/>
              <w:textAlignment w:val="auto"/>
              <w:outlineLvl w:val="9"/>
              <w:rPr>
                <w:color w:val="595959" w:themeColor="text1" w:themeTint="A6"/>
                <w:sz w:val="22"/>
                <w:szCs w:val="22"/>
              </w:rPr>
            </w:pPr>
          </w:p>
          <w:p w14:paraId="52A2C66A" w14:textId="6F951123" w:rsidR="009463C0" w:rsidRPr="00015719" w:rsidRDefault="009463C0" w:rsidP="008A2DEF">
            <w:pPr>
              <w:pStyle w:val="Prrafodelista"/>
              <w:suppressAutoHyphens w:val="0"/>
              <w:autoSpaceDE w:val="0"/>
              <w:autoSpaceDN w:val="0"/>
              <w:adjustRightInd w:val="0"/>
              <w:spacing w:after="160" w:line="256" w:lineRule="auto"/>
              <w:ind w:leftChars="0" w:left="0" w:firstLineChars="0" w:firstLine="0"/>
              <w:jc w:val="both"/>
              <w:textDirection w:val="lrTb"/>
              <w:textAlignment w:val="auto"/>
              <w:outlineLvl w:val="9"/>
              <w:rPr>
                <w:color w:val="595959" w:themeColor="text1" w:themeTint="A6"/>
                <w:position w:val="0"/>
                <w:sz w:val="22"/>
                <w:szCs w:val="22"/>
                <w:lang w:val="es-PE" w:eastAsia="en-US"/>
              </w:rPr>
            </w:pPr>
            <w:r w:rsidRPr="00015719">
              <w:rPr>
                <w:color w:val="595959" w:themeColor="text1" w:themeTint="A6"/>
                <w:sz w:val="22"/>
                <w:szCs w:val="22"/>
              </w:rPr>
              <w:t>Selecciona, emplea y combina estrategias de cálculo y de estimación, y procedimientos diversos para determinar equivalencias entre expresiones fraccionarias, decimales y porcentuales.</w:t>
            </w:r>
          </w:p>
          <w:p w14:paraId="536B212F" w14:textId="33948E2B" w:rsidR="00C4433E" w:rsidRPr="00015719" w:rsidRDefault="009463C0" w:rsidP="008A2DEF">
            <w:pPr>
              <w:suppressAutoHyphens w:val="0"/>
              <w:spacing w:line="240"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 xml:space="preserve">Plantea afirmaciones sobre las propiedades de la potenciación y la radicación, el orden entre dos números racionales, y las equivalencias entre descuentos porcentuales sucesivos, y sobre las relaciones inversas entre las operaciones, u otras relaciones que descubre. Las justifica o sustenta con ejemplos y propiedades de los números y operaciones. Infiere relaciones entre </w:t>
            </w:r>
            <w:r w:rsidRPr="00015719">
              <w:rPr>
                <w:color w:val="595959" w:themeColor="text1" w:themeTint="A6"/>
                <w:sz w:val="22"/>
                <w:szCs w:val="22"/>
              </w:rPr>
              <w:lastRenderedPageBreak/>
              <w:t>estas. Reconoce errores o vacíos en sus justificaciones y en las de otros, y las corrige</w:t>
            </w:r>
          </w:p>
        </w:tc>
      </w:tr>
      <w:tr w:rsidR="00015719" w:rsidRPr="00015719" w14:paraId="227A63AE" w14:textId="77777777" w:rsidTr="008A2DEF">
        <w:tc>
          <w:tcPr>
            <w:tcW w:w="1158" w:type="dxa"/>
            <w:tcBorders>
              <w:top w:val="single" w:sz="8" w:space="0" w:color="auto"/>
              <w:left w:val="single" w:sz="8" w:space="0" w:color="auto"/>
              <w:bottom w:val="single" w:sz="8" w:space="0" w:color="auto"/>
              <w:right w:val="single" w:sz="8" w:space="0" w:color="auto"/>
            </w:tcBorders>
            <w:vAlign w:val="center"/>
            <w:hideMark/>
          </w:tcPr>
          <w:p w14:paraId="1A290647" w14:textId="77777777" w:rsidR="00C4433E" w:rsidRPr="00015719" w:rsidRDefault="00C4433E">
            <w:pPr>
              <w:pStyle w:val="Prrafodelista"/>
              <w:spacing w:line="240" w:lineRule="auto"/>
              <w:ind w:left="0" w:hanging="2"/>
              <w:jc w:val="center"/>
              <w:rPr>
                <w:bCs/>
                <w:color w:val="595959" w:themeColor="text1" w:themeTint="A6"/>
                <w:sz w:val="22"/>
                <w:szCs w:val="22"/>
              </w:rPr>
            </w:pPr>
            <w:r w:rsidRPr="00015719">
              <w:rPr>
                <w:bCs/>
                <w:color w:val="595959" w:themeColor="text1" w:themeTint="A6"/>
                <w:sz w:val="22"/>
                <w:szCs w:val="22"/>
              </w:rPr>
              <w:lastRenderedPageBreak/>
              <w:t>Resuelve problemas de regularidad, equivalencia y cambio</w:t>
            </w:r>
          </w:p>
        </w:tc>
        <w:tc>
          <w:tcPr>
            <w:tcW w:w="1701" w:type="dxa"/>
            <w:tcBorders>
              <w:top w:val="single" w:sz="8" w:space="0" w:color="auto"/>
              <w:left w:val="single" w:sz="8" w:space="0" w:color="auto"/>
              <w:bottom w:val="single" w:sz="8" w:space="0" w:color="auto"/>
              <w:right w:val="single" w:sz="8" w:space="0" w:color="auto"/>
            </w:tcBorders>
            <w:vAlign w:val="center"/>
            <w:hideMark/>
          </w:tcPr>
          <w:p w14:paraId="32E2972D" w14:textId="77777777" w:rsidR="00C4433E" w:rsidRPr="00015719" w:rsidRDefault="00C4433E" w:rsidP="00C4433E">
            <w:pPr>
              <w:numPr>
                <w:ilvl w:val="0"/>
                <w:numId w:val="13"/>
              </w:numPr>
              <w:tabs>
                <w:tab w:val="num" w:pos="262"/>
              </w:tabs>
              <w:suppressAutoHyphens w:val="0"/>
              <w:spacing w:line="240" w:lineRule="auto"/>
              <w:ind w:leftChars="0" w:left="0" w:firstLineChars="0" w:hanging="2"/>
              <w:jc w:val="both"/>
              <w:textDirection w:val="lrTb"/>
              <w:textAlignment w:val="auto"/>
              <w:outlineLvl w:val="9"/>
              <w:rPr>
                <w:color w:val="595959" w:themeColor="text1" w:themeTint="A6"/>
                <w:sz w:val="22"/>
                <w:szCs w:val="22"/>
                <w:lang w:val="es-PE"/>
              </w:rPr>
            </w:pPr>
            <w:r w:rsidRPr="00015719">
              <w:rPr>
                <w:color w:val="595959" w:themeColor="text1" w:themeTint="A6"/>
                <w:sz w:val="22"/>
                <w:szCs w:val="22"/>
                <w:lang w:val="es-PE"/>
              </w:rPr>
              <w:t>Traduce datos y condiciones a expresiones algebraicas y gráficas.</w:t>
            </w:r>
          </w:p>
          <w:p w14:paraId="39CE7AD4" w14:textId="77777777" w:rsidR="00C4433E" w:rsidRPr="00015719" w:rsidRDefault="00C4433E" w:rsidP="00C4433E">
            <w:pPr>
              <w:numPr>
                <w:ilvl w:val="0"/>
                <w:numId w:val="13"/>
              </w:numPr>
              <w:tabs>
                <w:tab w:val="num" w:pos="262"/>
              </w:tabs>
              <w:suppressAutoHyphens w:val="0"/>
              <w:spacing w:line="240" w:lineRule="auto"/>
              <w:ind w:leftChars="0" w:left="0" w:firstLineChars="0" w:hanging="2"/>
              <w:jc w:val="both"/>
              <w:textDirection w:val="lrTb"/>
              <w:textAlignment w:val="auto"/>
              <w:outlineLvl w:val="9"/>
              <w:rPr>
                <w:color w:val="595959" w:themeColor="text1" w:themeTint="A6"/>
                <w:sz w:val="22"/>
                <w:szCs w:val="22"/>
                <w:lang w:val="es-PE"/>
              </w:rPr>
            </w:pPr>
            <w:r w:rsidRPr="00015719">
              <w:rPr>
                <w:color w:val="595959" w:themeColor="text1" w:themeTint="A6"/>
                <w:sz w:val="22"/>
                <w:szCs w:val="22"/>
                <w:lang w:val="es-PE"/>
              </w:rPr>
              <w:t>Comunica su comprensión sobre las relaciones algebraicas.</w:t>
            </w:r>
          </w:p>
          <w:p w14:paraId="414AFCEB" w14:textId="77777777" w:rsidR="00C4433E" w:rsidRPr="00015719" w:rsidRDefault="00C4433E" w:rsidP="00C4433E">
            <w:pPr>
              <w:numPr>
                <w:ilvl w:val="0"/>
                <w:numId w:val="13"/>
              </w:numPr>
              <w:tabs>
                <w:tab w:val="num" w:pos="262"/>
              </w:tabs>
              <w:suppressAutoHyphens w:val="0"/>
              <w:spacing w:line="240" w:lineRule="auto"/>
              <w:ind w:leftChars="0" w:left="0" w:firstLineChars="0" w:hanging="2"/>
              <w:jc w:val="both"/>
              <w:textDirection w:val="lrTb"/>
              <w:textAlignment w:val="auto"/>
              <w:outlineLvl w:val="9"/>
              <w:rPr>
                <w:color w:val="595959" w:themeColor="text1" w:themeTint="A6"/>
                <w:sz w:val="22"/>
                <w:szCs w:val="22"/>
                <w:lang w:val="es-PE"/>
              </w:rPr>
            </w:pPr>
            <w:r w:rsidRPr="00015719">
              <w:rPr>
                <w:color w:val="595959" w:themeColor="text1" w:themeTint="A6"/>
                <w:sz w:val="22"/>
                <w:szCs w:val="22"/>
                <w:lang w:val="es-PE"/>
              </w:rPr>
              <w:t>Usa estrategias y procedimientos para encontrar equivalencias y reglas generales.</w:t>
            </w:r>
          </w:p>
          <w:p w14:paraId="74D59E68" w14:textId="77777777" w:rsidR="00C4433E" w:rsidRPr="00015719" w:rsidRDefault="00C4433E" w:rsidP="00C4433E">
            <w:pPr>
              <w:numPr>
                <w:ilvl w:val="0"/>
                <w:numId w:val="12"/>
              </w:numPr>
              <w:tabs>
                <w:tab w:val="num" w:pos="262"/>
              </w:tabs>
              <w:suppressAutoHyphens w:val="0"/>
              <w:spacing w:line="240" w:lineRule="auto"/>
              <w:ind w:leftChars="0" w:left="0" w:firstLineChars="0" w:hanging="2"/>
              <w:jc w:val="both"/>
              <w:textDirection w:val="lrTb"/>
              <w:textAlignment w:val="auto"/>
              <w:outlineLvl w:val="9"/>
              <w:rPr>
                <w:color w:val="595959" w:themeColor="text1" w:themeTint="A6"/>
                <w:sz w:val="22"/>
                <w:szCs w:val="22"/>
                <w:lang w:val="es-PE"/>
              </w:rPr>
            </w:pPr>
            <w:r w:rsidRPr="00015719">
              <w:rPr>
                <w:color w:val="595959" w:themeColor="text1" w:themeTint="A6"/>
                <w:sz w:val="22"/>
                <w:szCs w:val="22"/>
                <w:lang w:val="es-PE"/>
              </w:rPr>
              <w:t>Argumenta afirmaciones sobre relaciones de cambio y equivalencia.</w:t>
            </w:r>
          </w:p>
        </w:tc>
        <w:tc>
          <w:tcPr>
            <w:tcW w:w="2693" w:type="dxa"/>
            <w:tcBorders>
              <w:top w:val="single" w:sz="8" w:space="0" w:color="auto"/>
              <w:left w:val="single" w:sz="8" w:space="0" w:color="auto"/>
              <w:bottom w:val="single" w:sz="8" w:space="0" w:color="auto"/>
              <w:right w:val="single" w:sz="8" w:space="0" w:color="auto"/>
            </w:tcBorders>
            <w:hideMark/>
          </w:tcPr>
          <w:p w14:paraId="51817D63" w14:textId="77777777" w:rsidR="00356F8D" w:rsidRPr="00015719" w:rsidRDefault="00356F8D" w:rsidP="00356F8D">
            <w:pPr>
              <w:autoSpaceDE w:val="0"/>
              <w:autoSpaceDN w:val="0"/>
              <w:adjustRightInd w:val="0"/>
              <w:spacing w:line="240" w:lineRule="auto"/>
              <w:ind w:left="0" w:hanging="2"/>
              <w:jc w:val="both"/>
              <w:rPr>
                <w:rFonts w:eastAsia="Calibri-Light"/>
                <w:color w:val="595959" w:themeColor="text1" w:themeTint="A6"/>
                <w:position w:val="0"/>
                <w:sz w:val="22"/>
                <w:szCs w:val="22"/>
                <w:lang w:val="es-PE" w:eastAsia="en-US"/>
              </w:rPr>
            </w:pPr>
            <w:r w:rsidRPr="00015719">
              <w:rPr>
                <w:rFonts w:eastAsia="Calibri-Light"/>
                <w:color w:val="595959" w:themeColor="text1" w:themeTint="A6"/>
                <w:sz w:val="22"/>
                <w:szCs w:val="22"/>
              </w:rPr>
              <w:t>Resuelve problemas referidos a interpretar cambios constantes o regularidades entre magnitudes, valores o entre expresiones; traduciéndolas a patrones numéricos y gráficos, progresiones aritméticas, ecuaciones e inecuaciones con una incógnita, funciones lineales y afín, y relaciones de proporcionalidad directa e inversa. Comprueba si la expresión algebraica usada expresó o reprodujo las condiciones del problema. Expresa su comprensión de: la relación entre función lineal y proporcionalidad directa; las diferencias entre una ecuación e inecuación lineal y sus propiedades; la variable como un valor que cambia; el conjunto de valores que puede tomar un término desconocido para verificar una inecuación; las usa para interpretar enunciados, expresiones algebraicas o textos diversos de contenido matemático.</w:t>
            </w:r>
          </w:p>
          <w:p w14:paraId="422AF038" w14:textId="6FB43174" w:rsidR="00C4433E" w:rsidRPr="00015719" w:rsidRDefault="00356F8D" w:rsidP="00356F8D">
            <w:pPr>
              <w:pStyle w:val="Prrafodelista"/>
              <w:spacing w:line="240" w:lineRule="auto"/>
              <w:ind w:left="0" w:hanging="2"/>
              <w:jc w:val="both"/>
              <w:rPr>
                <w:color w:val="595959" w:themeColor="text1" w:themeTint="A6"/>
                <w:sz w:val="22"/>
                <w:szCs w:val="22"/>
                <w:lang w:val="es-PE"/>
              </w:rPr>
            </w:pPr>
            <w:r w:rsidRPr="00015719">
              <w:rPr>
                <w:rFonts w:eastAsia="Calibri-Light"/>
                <w:color w:val="595959" w:themeColor="text1" w:themeTint="A6"/>
                <w:sz w:val="22"/>
                <w:szCs w:val="22"/>
              </w:rPr>
              <w:t xml:space="preserve">Selecciona, emplea y combina recursos, estrategias, métodos gráficos y procedimientos matemáticos para determinar el valor de términos desconocidos en una progresión aritmética, simplificar expresiones algebraicas y dar solución a ecuaciones e inecuaciones lineales, y evaluar funciones lineales. Plantea afirmaciones sobre propiedades de las progresiones aritméticas, ecuaciones e </w:t>
            </w:r>
            <w:proofErr w:type="gramStart"/>
            <w:r w:rsidRPr="00015719">
              <w:rPr>
                <w:rFonts w:eastAsia="Calibri-Light"/>
                <w:color w:val="595959" w:themeColor="text1" w:themeTint="A6"/>
                <w:sz w:val="22"/>
                <w:szCs w:val="22"/>
              </w:rPr>
              <w:t>inecuaciones</w:t>
            </w:r>
            <w:proofErr w:type="gramEnd"/>
            <w:r w:rsidRPr="00015719">
              <w:rPr>
                <w:rFonts w:eastAsia="Calibri-Light"/>
                <w:color w:val="595959" w:themeColor="text1" w:themeTint="A6"/>
                <w:sz w:val="22"/>
                <w:szCs w:val="22"/>
              </w:rPr>
              <w:t xml:space="preserve"> así como de una función lineal, lineal afín con base a </w:t>
            </w:r>
            <w:r w:rsidRPr="00015719">
              <w:rPr>
                <w:rFonts w:eastAsia="Calibri-Light"/>
                <w:color w:val="595959" w:themeColor="text1" w:themeTint="A6"/>
                <w:sz w:val="22"/>
                <w:szCs w:val="22"/>
              </w:rPr>
              <w:lastRenderedPageBreak/>
              <w:t>sus experiencias, y las justifica mediante ejemplos y propiedades matemáticas; encuentra errores o vacíos en las argumentaciones propias y las de otros y las corrige</w:t>
            </w:r>
          </w:p>
        </w:tc>
        <w:tc>
          <w:tcPr>
            <w:tcW w:w="3686" w:type="dxa"/>
            <w:tcBorders>
              <w:top w:val="single" w:sz="8" w:space="0" w:color="auto"/>
              <w:left w:val="single" w:sz="8" w:space="0" w:color="auto"/>
              <w:bottom w:val="single" w:sz="8" w:space="0" w:color="auto"/>
              <w:right w:val="single" w:sz="8" w:space="0" w:color="auto"/>
            </w:tcBorders>
            <w:hideMark/>
          </w:tcPr>
          <w:p w14:paraId="51111627" w14:textId="77777777" w:rsidR="009463C0" w:rsidRPr="00015719" w:rsidRDefault="009463C0"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position w:val="0"/>
                <w:sz w:val="22"/>
                <w:szCs w:val="22"/>
                <w:lang w:val="es-PE" w:eastAsia="en-US"/>
              </w:rPr>
            </w:pPr>
            <w:r w:rsidRPr="00015719">
              <w:rPr>
                <w:color w:val="595959" w:themeColor="text1" w:themeTint="A6"/>
                <w:sz w:val="22"/>
                <w:szCs w:val="22"/>
              </w:rPr>
              <w:lastRenderedPageBreak/>
              <w:t>Establece relaciones entre datos, regularidades, valores desconocidos, o relaciones de equivalencia o variación entre dos magnitudes. Transforma esas relaciones a expresiones algebraicas o gráficas (modelos) que incluyen la regla de formación de progresiones aritméticas con números enteros, a ecuaciones lineales (</w:t>
            </w:r>
            <w:proofErr w:type="spellStart"/>
            <w:r w:rsidRPr="00015719">
              <w:rPr>
                <w:color w:val="595959" w:themeColor="text1" w:themeTint="A6"/>
                <w:sz w:val="22"/>
                <w:szCs w:val="22"/>
              </w:rPr>
              <w:t>ax</w:t>
            </w:r>
            <w:proofErr w:type="spellEnd"/>
            <w:r w:rsidRPr="00015719">
              <w:rPr>
                <w:color w:val="595959" w:themeColor="text1" w:themeTint="A6"/>
                <w:sz w:val="22"/>
                <w:szCs w:val="22"/>
              </w:rPr>
              <w:t xml:space="preserve"> + b = </w:t>
            </w:r>
            <w:proofErr w:type="spellStart"/>
            <w:r w:rsidRPr="00015719">
              <w:rPr>
                <w:color w:val="595959" w:themeColor="text1" w:themeTint="A6"/>
                <w:sz w:val="22"/>
                <w:szCs w:val="22"/>
              </w:rPr>
              <w:t>cx</w:t>
            </w:r>
            <w:proofErr w:type="spellEnd"/>
            <w:r w:rsidRPr="00015719">
              <w:rPr>
                <w:color w:val="595959" w:themeColor="text1" w:themeTint="A6"/>
                <w:sz w:val="22"/>
                <w:szCs w:val="22"/>
              </w:rPr>
              <w:t xml:space="preserve"> + d, a y c </w:t>
            </w:r>
            <w:r w:rsidRPr="00015719">
              <w:rPr>
                <w:color w:val="595959" w:themeColor="text1" w:themeTint="A6"/>
                <w:sz w:val="22"/>
                <w:szCs w:val="22"/>
                <w:lang w:val="en-US"/>
              </w:rPr>
              <w:t>є</w:t>
            </w:r>
            <w:r w:rsidRPr="00015719">
              <w:rPr>
                <w:color w:val="595959" w:themeColor="text1" w:themeTint="A6"/>
                <w:sz w:val="22"/>
                <w:szCs w:val="22"/>
              </w:rPr>
              <w:t xml:space="preserve"> Q), a inecuaciones de la forma (</w:t>
            </w:r>
            <w:proofErr w:type="spellStart"/>
            <w:r w:rsidRPr="00015719">
              <w:rPr>
                <w:color w:val="595959" w:themeColor="text1" w:themeTint="A6"/>
                <w:sz w:val="22"/>
                <w:szCs w:val="22"/>
              </w:rPr>
              <w:t>ax</w:t>
            </w:r>
            <w:proofErr w:type="spellEnd"/>
            <w:r w:rsidRPr="00015719">
              <w:rPr>
                <w:color w:val="595959" w:themeColor="text1" w:themeTint="A6"/>
                <w:sz w:val="22"/>
                <w:szCs w:val="22"/>
              </w:rPr>
              <w:t xml:space="preserve"> &gt; b, </w:t>
            </w:r>
            <w:proofErr w:type="spellStart"/>
            <w:r w:rsidRPr="00015719">
              <w:rPr>
                <w:color w:val="595959" w:themeColor="text1" w:themeTint="A6"/>
                <w:sz w:val="22"/>
                <w:szCs w:val="22"/>
              </w:rPr>
              <w:t>ax</w:t>
            </w:r>
            <w:proofErr w:type="spellEnd"/>
            <w:r w:rsidRPr="00015719">
              <w:rPr>
                <w:color w:val="595959" w:themeColor="text1" w:themeTint="A6"/>
                <w:sz w:val="22"/>
                <w:szCs w:val="22"/>
              </w:rPr>
              <w:t xml:space="preserve"> &lt; b, </w:t>
            </w:r>
            <w:proofErr w:type="spellStart"/>
            <w:r w:rsidRPr="00015719">
              <w:rPr>
                <w:color w:val="595959" w:themeColor="text1" w:themeTint="A6"/>
                <w:sz w:val="22"/>
                <w:szCs w:val="22"/>
              </w:rPr>
              <w:t>ax</w:t>
            </w:r>
            <w:proofErr w:type="spellEnd"/>
            <w:r w:rsidRPr="00015719">
              <w:rPr>
                <w:color w:val="595959" w:themeColor="text1" w:themeTint="A6"/>
                <w:sz w:val="22"/>
                <w:szCs w:val="22"/>
              </w:rPr>
              <w:t xml:space="preserve"> </w:t>
            </w:r>
            <w:r w:rsidRPr="00015719">
              <w:rPr>
                <w:color w:val="595959" w:themeColor="text1" w:themeTint="A6"/>
                <w:sz w:val="22"/>
                <w:szCs w:val="22"/>
                <w:lang w:val="en-US"/>
              </w:rPr>
              <w:t>≥</w:t>
            </w:r>
            <w:r w:rsidRPr="00015719">
              <w:rPr>
                <w:color w:val="595959" w:themeColor="text1" w:themeTint="A6"/>
                <w:sz w:val="22"/>
                <w:szCs w:val="22"/>
              </w:rPr>
              <w:t xml:space="preserve"> b y </w:t>
            </w:r>
            <w:proofErr w:type="spellStart"/>
            <w:r w:rsidRPr="00015719">
              <w:rPr>
                <w:color w:val="595959" w:themeColor="text1" w:themeTint="A6"/>
                <w:sz w:val="22"/>
                <w:szCs w:val="22"/>
              </w:rPr>
              <w:t>ax</w:t>
            </w:r>
            <w:proofErr w:type="spellEnd"/>
            <w:r w:rsidRPr="00015719">
              <w:rPr>
                <w:color w:val="595959" w:themeColor="text1" w:themeTint="A6"/>
                <w:sz w:val="22"/>
                <w:szCs w:val="22"/>
              </w:rPr>
              <w:t xml:space="preserve"> </w:t>
            </w:r>
            <w:r w:rsidRPr="00015719">
              <w:rPr>
                <w:color w:val="595959" w:themeColor="text1" w:themeTint="A6"/>
                <w:sz w:val="22"/>
                <w:szCs w:val="22"/>
                <w:lang w:val="en-US"/>
              </w:rPr>
              <w:t>≤</w:t>
            </w:r>
            <w:r w:rsidRPr="00015719">
              <w:rPr>
                <w:color w:val="595959" w:themeColor="text1" w:themeTint="A6"/>
                <w:sz w:val="22"/>
                <w:szCs w:val="22"/>
              </w:rPr>
              <w:t xml:space="preserve"> b </w:t>
            </w:r>
            <w:r w:rsidRPr="00015719">
              <w:rPr>
                <w:rFonts w:ascii="Cambria Math" w:hAnsi="Cambria Math" w:cs="Cambria Math"/>
                <w:color w:val="595959" w:themeColor="text1" w:themeTint="A6"/>
                <w:sz w:val="22"/>
                <w:szCs w:val="22"/>
              </w:rPr>
              <w:t>∀</w:t>
            </w:r>
            <w:r w:rsidRPr="00015719">
              <w:rPr>
                <w:color w:val="595959" w:themeColor="text1" w:themeTint="A6"/>
                <w:sz w:val="22"/>
                <w:szCs w:val="22"/>
              </w:rPr>
              <w:t xml:space="preserve"> a </w:t>
            </w:r>
            <w:r w:rsidRPr="00015719">
              <w:rPr>
                <w:color w:val="595959" w:themeColor="text1" w:themeTint="A6"/>
                <w:sz w:val="22"/>
                <w:szCs w:val="22"/>
                <w:lang w:val="en-US"/>
              </w:rPr>
              <w:t>≠</w:t>
            </w:r>
            <w:r w:rsidRPr="00015719">
              <w:rPr>
                <w:color w:val="595959" w:themeColor="text1" w:themeTint="A6"/>
                <w:sz w:val="22"/>
                <w:szCs w:val="22"/>
              </w:rPr>
              <w:t xml:space="preserve"> 0), a funciones lineales y afines, a proporcionalidad directa e inversa con expresiones fraccionarias o decimales, o a gráficos cartesianos. También las transforma a patrones gráficos que combinan traslaciones, rotaciones o ampliaciones. Ejemplo: Un estudiante expresa el sueldo fijo de S/700 y las comisiones de S/30 por cada artículo que vende, mediante la expresión y = 30x + 700. Es decir, modela la situación con una función lineal.</w:t>
            </w:r>
          </w:p>
          <w:p w14:paraId="178BAF1C" w14:textId="77777777" w:rsidR="009463C0" w:rsidRPr="00015719" w:rsidRDefault="009463C0"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Comprueba si la expresión algebraica o gráfica (modelo) que planteó le permitió solucionar el problema, y reconoce qué elementos de la expresión representan las condiciones del problema: datos, términos desconocidos, regularidades, relaciones de equivalencia o variación entre dos magnitudes.</w:t>
            </w:r>
          </w:p>
          <w:p w14:paraId="64C98FF3" w14:textId="42622B9B" w:rsidR="009463C0" w:rsidRPr="00015719" w:rsidRDefault="009463C0"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Expresa, con diversas representaciones gráficas, tabulares y simbólicas, y con lenguaje algebraico, su comprensión sobre la regla de formación de patrones gráficos y progresiones aritméticas, y sobre la suma de sus términos, para interpretar un problema en su contexto y estableciendo relaciones entre dichas representaciones.</w:t>
            </w:r>
          </w:p>
          <w:p w14:paraId="4800A749" w14:textId="01F83376" w:rsidR="009463C0" w:rsidRPr="00015719" w:rsidRDefault="009463C0" w:rsidP="008A2DEF">
            <w:pPr>
              <w:pStyle w:val="Prrafodelista"/>
              <w:suppressAutoHyphens w:val="0"/>
              <w:autoSpaceDE w:val="0"/>
              <w:autoSpaceDN w:val="0"/>
              <w:adjustRightInd w:val="0"/>
              <w:spacing w:after="160" w:line="256" w:lineRule="auto"/>
              <w:ind w:leftChars="0" w:left="0" w:firstLineChars="0" w:firstLine="0"/>
              <w:jc w:val="both"/>
              <w:textDirection w:val="lrTb"/>
              <w:textAlignment w:val="auto"/>
              <w:outlineLvl w:val="9"/>
              <w:rPr>
                <w:color w:val="595959" w:themeColor="text1" w:themeTint="A6"/>
                <w:position w:val="0"/>
                <w:sz w:val="22"/>
                <w:szCs w:val="22"/>
                <w:lang w:val="es-PE" w:eastAsia="en-US"/>
              </w:rPr>
            </w:pPr>
            <w:r w:rsidRPr="00015719">
              <w:rPr>
                <w:color w:val="595959" w:themeColor="text1" w:themeTint="A6"/>
                <w:sz w:val="22"/>
                <w:szCs w:val="22"/>
              </w:rPr>
              <w:t xml:space="preserve">Expresa, con diversas representaciones gráficas, tabulares y simbólicas, y con lenguaje algebraico, su comprensión sobre la solución de una ecuación lineal y sobre el conjunto solución de una condición de desigualdad, para </w:t>
            </w:r>
            <w:r w:rsidRPr="00015719">
              <w:rPr>
                <w:color w:val="595959" w:themeColor="text1" w:themeTint="A6"/>
                <w:sz w:val="22"/>
                <w:szCs w:val="22"/>
              </w:rPr>
              <w:lastRenderedPageBreak/>
              <w:t>interpretarlas y explicarlas en el contexto de la situación. Establece conexiones entre dichas representaciones y pasa de una a otra representación cuando la situación lo requiere.</w:t>
            </w:r>
          </w:p>
          <w:p w14:paraId="5C1E665F" w14:textId="7D62A700" w:rsidR="009463C0" w:rsidRPr="00015719" w:rsidRDefault="009463C0"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Expresa, usando lenguaje matemático y representaciones gráficas, tabulares y simbólicas, su comprensión de la relación de correspondencia entre la constante de cambio de una función lineal y el valor de su pendiente, las diferencias entre función afín y función lineal, así como su comprensión de las diferencias entre una proporcionalidad directa e inversa, para interpretarlas y explicarlas en el contexto de la situación. Establece conexiones entre dichas representaciones y pasa de una a otra representación cuando la situación lo requiere</w:t>
            </w:r>
          </w:p>
          <w:p w14:paraId="154A35F6" w14:textId="78A0ABB7" w:rsidR="009463C0" w:rsidRPr="00015719" w:rsidRDefault="009463C0" w:rsidP="009463C0">
            <w:pPr>
              <w:pStyle w:val="Prrafodelista"/>
              <w:autoSpaceDE w:val="0"/>
              <w:autoSpaceDN w:val="0"/>
              <w:adjustRightInd w:val="0"/>
              <w:ind w:left="0" w:hanging="2"/>
              <w:jc w:val="both"/>
              <w:rPr>
                <w:i/>
                <w:color w:val="595959" w:themeColor="text1" w:themeTint="A6"/>
                <w:sz w:val="22"/>
                <w:szCs w:val="22"/>
              </w:rPr>
            </w:pPr>
            <w:r w:rsidRPr="00015719">
              <w:rPr>
                <w:noProof/>
                <w:color w:val="595959" w:themeColor="text1" w:themeTint="A6"/>
                <w:sz w:val="22"/>
                <w:szCs w:val="22"/>
              </w:rPr>
              <w:drawing>
                <wp:anchor distT="0" distB="0" distL="114300" distR="114300" simplePos="0" relativeHeight="251658240" behindDoc="0" locked="0" layoutInCell="1" allowOverlap="1" wp14:anchorId="04F86328" wp14:editId="14681956">
                  <wp:simplePos x="0" y="0"/>
                  <wp:positionH relativeFrom="column">
                    <wp:posOffset>1588770</wp:posOffset>
                  </wp:positionH>
                  <wp:positionV relativeFrom="paragraph">
                    <wp:posOffset>104140</wp:posOffset>
                  </wp:positionV>
                  <wp:extent cx="1171575" cy="697230"/>
                  <wp:effectExtent l="0" t="0" r="9525"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697230"/>
                          </a:xfrm>
                          <a:prstGeom prst="rect">
                            <a:avLst/>
                          </a:prstGeom>
                          <a:noFill/>
                        </pic:spPr>
                      </pic:pic>
                    </a:graphicData>
                  </a:graphic>
                  <wp14:sizeRelH relativeFrom="page">
                    <wp14:pctWidth>0</wp14:pctWidth>
                  </wp14:sizeRelH>
                  <wp14:sizeRelV relativeFrom="page">
                    <wp14:pctHeight>0</wp14:pctHeight>
                  </wp14:sizeRelV>
                </wp:anchor>
              </w:drawing>
            </w:r>
            <w:r w:rsidRPr="00015719">
              <w:rPr>
                <w:i/>
                <w:color w:val="595959" w:themeColor="text1" w:themeTint="A6"/>
                <w:sz w:val="22"/>
                <w:szCs w:val="22"/>
              </w:rPr>
              <w:t>Ejemplo: Un estudiante observa los cambios en la pendiente de una gráfica que representa el movimiento de un auto relacionando tiempo y distancia. Describe, por ejemplo, que el auto avanza 240 km en tres horas, luego se detiene cuatro horas y regresa al punto de partida también en tres horas.</w:t>
            </w:r>
          </w:p>
          <w:p w14:paraId="6D031309" w14:textId="77777777" w:rsidR="008A2DEF" w:rsidRPr="00015719" w:rsidRDefault="008A2DEF" w:rsidP="008A2DEF">
            <w:pPr>
              <w:pStyle w:val="Prrafodelista"/>
              <w:suppressAutoHyphens w:val="0"/>
              <w:autoSpaceDE w:val="0"/>
              <w:autoSpaceDN w:val="0"/>
              <w:adjustRightInd w:val="0"/>
              <w:spacing w:after="160" w:line="256" w:lineRule="auto"/>
              <w:ind w:leftChars="0" w:left="0" w:firstLineChars="0" w:firstLine="0"/>
              <w:jc w:val="both"/>
              <w:textDirection w:val="lrTb"/>
              <w:textAlignment w:val="auto"/>
              <w:outlineLvl w:val="9"/>
              <w:rPr>
                <w:color w:val="595959" w:themeColor="text1" w:themeTint="A6"/>
                <w:sz w:val="22"/>
                <w:szCs w:val="22"/>
              </w:rPr>
            </w:pPr>
          </w:p>
          <w:p w14:paraId="5B04E3F9" w14:textId="3F34F0B5" w:rsidR="009463C0" w:rsidRPr="00015719" w:rsidRDefault="009463C0" w:rsidP="008A2DEF">
            <w:pPr>
              <w:pStyle w:val="Prrafodelista"/>
              <w:suppressAutoHyphens w:val="0"/>
              <w:autoSpaceDE w:val="0"/>
              <w:autoSpaceDN w:val="0"/>
              <w:adjustRightInd w:val="0"/>
              <w:spacing w:after="160" w:line="256" w:lineRule="auto"/>
              <w:ind w:leftChars="0" w:left="0" w:firstLineChars="0" w:firstLine="0"/>
              <w:jc w:val="both"/>
              <w:textDirection w:val="lrTb"/>
              <w:textAlignment w:val="auto"/>
              <w:outlineLvl w:val="9"/>
              <w:rPr>
                <w:color w:val="595959" w:themeColor="text1" w:themeTint="A6"/>
                <w:sz w:val="22"/>
                <w:szCs w:val="22"/>
              </w:rPr>
            </w:pPr>
            <w:r w:rsidRPr="00015719">
              <w:rPr>
                <w:color w:val="595959" w:themeColor="text1" w:themeTint="A6"/>
                <w:sz w:val="22"/>
                <w:szCs w:val="22"/>
              </w:rPr>
              <w:t xml:space="preserve">Selecciona y combina recursos, estrategias heurísticas y el procedimiento matemático más conveniente a las condiciones de un problema para determinar términos desconocidos o la suma de </w:t>
            </w:r>
            <w:r w:rsidRPr="00015719">
              <w:rPr>
                <w:color w:val="595959" w:themeColor="text1" w:themeTint="A6"/>
                <w:sz w:val="22"/>
                <w:szCs w:val="22"/>
                <w:lang w:val="en-US"/>
              </w:rPr>
              <w:t>“</w:t>
            </w:r>
            <w:r w:rsidRPr="00015719">
              <w:rPr>
                <w:color w:val="595959" w:themeColor="text1" w:themeTint="A6"/>
                <w:sz w:val="22"/>
                <w:szCs w:val="22"/>
              </w:rPr>
              <w:t>n</w:t>
            </w:r>
            <w:r w:rsidRPr="00015719">
              <w:rPr>
                <w:color w:val="595959" w:themeColor="text1" w:themeTint="A6"/>
                <w:sz w:val="22"/>
                <w:szCs w:val="22"/>
                <w:lang w:val="en-US"/>
              </w:rPr>
              <w:t>”</w:t>
            </w:r>
            <w:r w:rsidRPr="00015719">
              <w:rPr>
                <w:color w:val="595959" w:themeColor="text1" w:themeTint="A6"/>
                <w:sz w:val="22"/>
                <w:szCs w:val="22"/>
              </w:rPr>
              <w:t xml:space="preserve"> términos de una progresión aritmética, simplificar expresiones algebraicas usando propiedades de la igualdad y propiedades de las operaciones, solucionar ecuaciones e inecuaciones lineales, y evaluar el conjunto de valores de una función lineal.</w:t>
            </w:r>
          </w:p>
          <w:p w14:paraId="5F1F0C4D" w14:textId="77777777" w:rsidR="008A2DEF" w:rsidRPr="00015719" w:rsidRDefault="008A2DEF" w:rsidP="008A2DEF">
            <w:pPr>
              <w:pStyle w:val="Prrafodelista"/>
              <w:suppressAutoHyphens w:val="0"/>
              <w:autoSpaceDE w:val="0"/>
              <w:autoSpaceDN w:val="0"/>
              <w:adjustRightInd w:val="0"/>
              <w:spacing w:after="160" w:line="256" w:lineRule="auto"/>
              <w:ind w:leftChars="0" w:left="0" w:firstLineChars="0" w:firstLine="0"/>
              <w:jc w:val="both"/>
              <w:textDirection w:val="lrTb"/>
              <w:textAlignment w:val="auto"/>
              <w:outlineLvl w:val="9"/>
              <w:rPr>
                <w:color w:val="595959" w:themeColor="text1" w:themeTint="A6"/>
                <w:sz w:val="22"/>
                <w:szCs w:val="22"/>
              </w:rPr>
            </w:pPr>
          </w:p>
          <w:p w14:paraId="7915E7F0" w14:textId="5E46D9D1" w:rsidR="00A8405A" w:rsidRPr="00015719" w:rsidRDefault="00A8405A" w:rsidP="008A2DEF">
            <w:pPr>
              <w:pStyle w:val="Prrafodelista"/>
              <w:suppressAutoHyphens w:val="0"/>
              <w:autoSpaceDE w:val="0"/>
              <w:autoSpaceDN w:val="0"/>
              <w:adjustRightInd w:val="0"/>
              <w:spacing w:after="160" w:line="256" w:lineRule="auto"/>
              <w:ind w:leftChars="0" w:left="0" w:firstLineChars="0" w:firstLine="0"/>
              <w:jc w:val="both"/>
              <w:textDirection w:val="lrTb"/>
              <w:textAlignment w:val="auto"/>
              <w:outlineLvl w:val="9"/>
              <w:rPr>
                <w:color w:val="595959" w:themeColor="text1" w:themeTint="A6"/>
                <w:position w:val="0"/>
                <w:sz w:val="22"/>
                <w:szCs w:val="22"/>
                <w:lang w:val="es-PE" w:eastAsia="en-US"/>
              </w:rPr>
            </w:pPr>
            <w:r w:rsidRPr="00015719">
              <w:rPr>
                <w:color w:val="595959" w:themeColor="text1" w:themeTint="A6"/>
                <w:sz w:val="22"/>
                <w:szCs w:val="22"/>
              </w:rPr>
              <w:t xml:space="preserve">Plantea afirmaciones sobre la relación entre la posición de un término en una progresión aritmética y su regla de </w:t>
            </w:r>
            <w:r w:rsidRPr="00015719">
              <w:rPr>
                <w:color w:val="595959" w:themeColor="text1" w:themeTint="A6"/>
                <w:sz w:val="22"/>
                <w:szCs w:val="22"/>
              </w:rPr>
              <w:lastRenderedPageBreak/>
              <w:t>formación, u otras relaciones de cambio que descubre. Justifica la validez de sus afirmaciones usando ejemplos y sus conocimientos matemáticos. Reconoce errores en sus justificaciones o en las de otros, y las corrige.</w:t>
            </w:r>
          </w:p>
          <w:p w14:paraId="1934598B" w14:textId="77777777" w:rsidR="008A2DEF" w:rsidRPr="00015719" w:rsidRDefault="008A2DEF" w:rsidP="008A2DEF">
            <w:pPr>
              <w:pStyle w:val="Prrafodelista"/>
              <w:suppressAutoHyphens w:val="0"/>
              <w:autoSpaceDE w:val="0"/>
              <w:autoSpaceDN w:val="0"/>
              <w:adjustRightInd w:val="0"/>
              <w:spacing w:after="160" w:line="256" w:lineRule="auto"/>
              <w:ind w:leftChars="0" w:left="0" w:firstLineChars="0" w:firstLine="0"/>
              <w:jc w:val="both"/>
              <w:textDirection w:val="lrTb"/>
              <w:textAlignment w:val="auto"/>
              <w:outlineLvl w:val="9"/>
              <w:rPr>
                <w:color w:val="595959" w:themeColor="text1" w:themeTint="A6"/>
                <w:sz w:val="22"/>
                <w:szCs w:val="22"/>
                <w:lang w:val="en-US"/>
              </w:rPr>
            </w:pPr>
          </w:p>
          <w:p w14:paraId="6B09AE23" w14:textId="37D59EA8" w:rsidR="00A8405A" w:rsidRPr="00015719" w:rsidRDefault="00A8405A" w:rsidP="008A2DEF">
            <w:pPr>
              <w:pStyle w:val="Prrafodelista"/>
              <w:suppressAutoHyphens w:val="0"/>
              <w:autoSpaceDE w:val="0"/>
              <w:autoSpaceDN w:val="0"/>
              <w:adjustRightInd w:val="0"/>
              <w:spacing w:after="160" w:line="256" w:lineRule="auto"/>
              <w:ind w:leftChars="0" w:left="0" w:firstLineChars="0" w:firstLine="0"/>
              <w:jc w:val="both"/>
              <w:textDirection w:val="lrTb"/>
              <w:textAlignment w:val="auto"/>
              <w:outlineLvl w:val="9"/>
              <w:rPr>
                <w:color w:val="595959" w:themeColor="text1" w:themeTint="A6"/>
                <w:position w:val="0"/>
                <w:sz w:val="22"/>
                <w:szCs w:val="22"/>
                <w:lang w:val="es-PE" w:eastAsia="en-US"/>
              </w:rPr>
            </w:pPr>
            <w:r w:rsidRPr="00015719">
              <w:rPr>
                <w:color w:val="595959" w:themeColor="text1" w:themeTint="A6"/>
                <w:sz w:val="22"/>
                <w:szCs w:val="22"/>
              </w:rPr>
              <w:t>Plantea afirmaciones sobre las propiedades que sustentan la igualdad o la simplificación de expresiones algebraicas para solucionar ecuaciones e inecuaciones lineales, u otras relaciones que descubre. Justifica la validez de sus afirmaciones mediante ejemplos y sus conocimientos matemáticos. Reconoce errores en sus justificaciones o en las de otros, y las corrige.</w:t>
            </w:r>
          </w:p>
          <w:p w14:paraId="13724980" w14:textId="46C8F32C" w:rsidR="00C4433E" w:rsidRPr="00015719" w:rsidRDefault="00A8405A" w:rsidP="008A2DEF">
            <w:pPr>
              <w:suppressAutoHyphens w:val="0"/>
              <w:spacing w:line="240" w:lineRule="auto"/>
              <w:ind w:leftChars="0" w:left="0" w:firstLineChars="0" w:firstLine="0"/>
              <w:jc w:val="both"/>
              <w:textDirection w:val="lrTb"/>
              <w:textAlignment w:val="auto"/>
              <w:outlineLvl w:val="9"/>
              <w:rPr>
                <w:color w:val="595959" w:themeColor="text1" w:themeTint="A6"/>
                <w:sz w:val="22"/>
                <w:szCs w:val="22"/>
              </w:rPr>
            </w:pPr>
            <w:r w:rsidRPr="00015719">
              <w:rPr>
                <w:color w:val="595959" w:themeColor="text1" w:themeTint="A6"/>
                <w:sz w:val="22"/>
                <w:szCs w:val="22"/>
              </w:rPr>
              <w:t>Plantea afirmaciones sobre las diferencias entre la función lineal y una función lineal afín, y sobre la diferencia entre una proporcionalidad directa y una proporcionalidad inversa, u otras relaciones que descubre. Justifica la validez de sus afirmaciones usando ejemplos y sus conocimientos matemáticos. Reconoce errores en sus justificaciones o en las de otros, y las corrige</w:t>
            </w:r>
          </w:p>
        </w:tc>
      </w:tr>
      <w:tr w:rsidR="00015719" w:rsidRPr="00015719" w14:paraId="162ACBB0" w14:textId="77777777" w:rsidTr="008A2DEF">
        <w:trPr>
          <w:trHeight w:val="1540"/>
        </w:trPr>
        <w:tc>
          <w:tcPr>
            <w:tcW w:w="1158" w:type="dxa"/>
            <w:tcBorders>
              <w:top w:val="single" w:sz="8" w:space="0" w:color="auto"/>
              <w:left w:val="single" w:sz="8" w:space="0" w:color="auto"/>
              <w:bottom w:val="single" w:sz="8" w:space="0" w:color="auto"/>
              <w:right w:val="single" w:sz="8" w:space="0" w:color="auto"/>
            </w:tcBorders>
            <w:vAlign w:val="center"/>
            <w:hideMark/>
          </w:tcPr>
          <w:p w14:paraId="4C4EDC2F" w14:textId="77777777" w:rsidR="00C4433E" w:rsidRPr="00015719" w:rsidRDefault="00C4433E">
            <w:pPr>
              <w:pStyle w:val="Prrafodelista"/>
              <w:spacing w:line="240" w:lineRule="auto"/>
              <w:ind w:left="0" w:hanging="2"/>
              <w:jc w:val="center"/>
              <w:rPr>
                <w:bCs/>
                <w:color w:val="595959" w:themeColor="text1" w:themeTint="A6"/>
                <w:sz w:val="22"/>
                <w:szCs w:val="22"/>
              </w:rPr>
            </w:pPr>
            <w:r w:rsidRPr="00015719">
              <w:rPr>
                <w:bCs/>
                <w:color w:val="595959" w:themeColor="text1" w:themeTint="A6"/>
                <w:sz w:val="22"/>
                <w:szCs w:val="22"/>
              </w:rPr>
              <w:lastRenderedPageBreak/>
              <w:t>Resuelve problemas de forma, movimiento y localización</w:t>
            </w:r>
          </w:p>
        </w:tc>
        <w:tc>
          <w:tcPr>
            <w:tcW w:w="1701" w:type="dxa"/>
            <w:tcBorders>
              <w:top w:val="single" w:sz="8" w:space="0" w:color="auto"/>
              <w:left w:val="single" w:sz="8" w:space="0" w:color="auto"/>
              <w:bottom w:val="single" w:sz="8" w:space="0" w:color="auto"/>
              <w:right w:val="single" w:sz="8" w:space="0" w:color="auto"/>
            </w:tcBorders>
            <w:vAlign w:val="center"/>
            <w:hideMark/>
          </w:tcPr>
          <w:p w14:paraId="0861C5FA" w14:textId="77777777" w:rsidR="00C4433E" w:rsidRPr="00015719" w:rsidRDefault="00C4433E" w:rsidP="00C4433E">
            <w:pPr>
              <w:numPr>
                <w:ilvl w:val="0"/>
                <w:numId w:val="14"/>
              </w:numPr>
              <w:tabs>
                <w:tab w:val="num" w:pos="262"/>
              </w:tabs>
              <w:suppressAutoHyphens w:val="0"/>
              <w:spacing w:line="240" w:lineRule="auto"/>
              <w:ind w:leftChars="0" w:left="0" w:firstLineChars="0" w:hanging="2"/>
              <w:jc w:val="both"/>
              <w:textDirection w:val="lrTb"/>
              <w:textAlignment w:val="auto"/>
              <w:outlineLvl w:val="9"/>
              <w:rPr>
                <w:color w:val="595959" w:themeColor="text1" w:themeTint="A6"/>
                <w:sz w:val="22"/>
                <w:szCs w:val="22"/>
                <w:lang w:val="es-PE"/>
              </w:rPr>
            </w:pPr>
            <w:r w:rsidRPr="00015719">
              <w:rPr>
                <w:color w:val="595959" w:themeColor="text1" w:themeTint="A6"/>
                <w:sz w:val="22"/>
                <w:szCs w:val="22"/>
                <w:lang w:val="es-PE"/>
              </w:rPr>
              <w:t>Modela objetos con formas geométricas y sus transformaciones.</w:t>
            </w:r>
          </w:p>
          <w:p w14:paraId="29F4C590" w14:textId="77777777" w:rsidR="00C4433E" w:rsidRPr="00015719" w:rsidRDefault="00C4433E" w:rsidP="00C4433E">
            <w:pPr>
              <w:numPr>
                <w:ilvl w:val="0"/>
                <w:numId w:val="14"/>
              </w:numPr>
              <w:tabs>
                <w:tab w:val="num" w:pos="262"/>
              </w:tabs>
              <w:suppressAutoHyphens w:val="0"/>
              <w:spacing w:line="240" w:lineRule="auto"/>
              <w:ind w:leftChars="0" w:left="0" w:firstLineChars="0" w:hanging="2"/>
              <w:jc w:val="both"/>
              <w:textDirection w:val="lrTb"/>
              <w:textAlignment w:val="auto"/>
              <w:outlineLvl w:val="9"/>
              <w:rPr>
                <w:color w:val="595959" w:themeColor="text1" w:themeTint="A6"/>
                <w:sz w:val="22"/>
                <w:szCs w:val="22"/>
                <w:lang w:val="es-PE"/>
              </w:rPr>
            </w:pPr>
            <w:r w:rsidRPr="00015719">
              <w:rPr>
                <w:color w:val="595959" w:themeColor="text1" w:themeTint="A6"/>
                <w:sz w:val="22"/>
                <w:szCs w:val="22"/>
                <w:lang w:val="es-PE"/>
              </w:rPr>
              <w:t>Comunica su comprensión sobre las formas y relaciones geométricas.</w:t>
            </w:r>
          </w:p>
          <w:p w14:paraId="2E4BF291" w14:textId="77777777" w:rsidR="00C4433E" w:rsidRPr="00015719" w:rsidRDefault="00C4433E" w:rsidP="00C4433E">
            <w:pPr>
              <w:numPr>
                <w:ilvl w:val="0"/>
                <w:numId w:val="14"/>
              </w:numPr>
              <w:tabs>
                <w:tab w:val="num" w:pos="262"/>
              </w:tabs>
              <w:suppressAutoHyphens w:val="0"/>
              <w:spacing w:line="240" w:lineRule="auto"/>
              <w:ind w:leftChars="0" w:left="0" w:firstLineChars="0" w:hanging="2"/>
              <w:jc w:val="both"/>
              <w:textDirection w:val="lrTb"/>
              <w:textAlignment w:val="auto"/>
              <w:outlineLvl w:val="9"/>
              <w:rPr>
                <w:color w:val="595959" w:themeColor="text1" w:themeTint="A6"/>
                <w:sz w:val="22"/>
                <w:szCs w:val="22"/>
                <w:lang w:val="es-PE"/>
              </w:rPr>
            </w:pPr>
            <w:r w:rsidRPr="00015719">
              <w:rPr>
                <w:color w:val="595959" w:themeColor="text1" w:themeTint="A6"/>
                <w:sz w:val="22"/>
                <w:szCs w:val="22"/>
                <w:lang w:val="es-PE"/>
              </w:rPr>
              <w:t>Usa estrategias y procedimientos para medir y orientarse en el espacio.</w:t>
            </w:r>
          </w:p>
          <w:p w14:paraId="32A56291" w14:textId="77777777" w:rsidR="00C4433E" w:rsidRPr="00015719" w:rsidRDefault="00C4433E" w:rsidP="00C4433E">
            <w:pPr>
              <w:numPr>
                <w:ilvl w:val="0"/>
                <w:numId w:val="13"/>
              </w:numPr>
              <w:tabs>
                <w:tab w:val="num" w:pos="262"/>
              </w:tabs>
              <w:suppressAutoHyphens w:val="0"/>
              <w:spacing w:line="240" w:lineRule="auto"/>
              <w:ind w:leftChars="0" w:left="0" w:firstLineChars="0" w:hanging="2"/>
              <w:jc w:val="both"/>
              <w:textDirection w:val="lrTb"/>
              <w:textAlignment w:val="auto"/>
              <w:outlineLvl w:val="9"/>
              <w:rPr>
                <w:color w:val="595959" w:themeColor="text1" w:themeTint="A6"/>
                <w:sz w:val="22"/>
                <w:szCs w:val="22"/>
                <w:lang w:val="es-PE"/>
              </w:rPr>
            </w:pPr>
            <w:r w:rsidRPr="00015719">
              <w:rPr>
                <w:color w:val="595959" w:themeColor="text1" w:themeTint="A6"/>
                <w:sz w:val="22"/>
                <w:szCs w:val="22"/>
                <w:lang w:val="es-PE"/>
              </w:rPr>
              <w:t>Argumenta afirmaciones sobre relaciones geométricas.</w:t>
            </w:r>
          </w:p>
        </w:tc>
        <w:tc>
          <w:tcPr>
            <w:tcW w:w="2693" w:type="dxa"/>
            <w:tcBorders>
              <w:top w:val="single" w:sz="8" w:space="0" w:color="auto"/>
              <w:left w:val="single" w:sz="8" w:space="0" w:color="auto"/>
              <w:bottom w:val="single" w:sz="8" w:space="0" w:color="auto"/>
              <w:right w:val="single" w:sz="8" w:space="0" w:color="auto"/>
            </w:tcBorders>
            <w:hideMark/>
          </w:tcPr>
          <w:p w14:paraId="290146C8" w14:textId="77777777" w:rsidR="00356F8D" w:rsidRPr="00015719" w:rsidRDefault="00356F8D" w:rsidP="00356F8D">
            <w:pPr>
              <w:autoSpaceDE w:val="0"/>
              <w:autoSpaceDN w:val="0"/>
              <w:adjustRightInd w:val="0"/>
              <w:spacing w:line="240" w:lineRule="auto"/>
              <w:ind w:left="0" w:hanging="2"/>
              <w:jc w:val="both"/>
              <w:rPr>
                <w:rFonts w:eastAsia="Calibri-Light"/>
                <w:color w:val="595959" w:themeColor="text1" w:themeTint="A6"/>
                <w:position w:val="0"/>
                <w:sz w:val="22"/>
                <w:szCs w:val="22"/>
                <w:lang w:val="es-PE" w:eastAsia="en-US"/>
              </w:rPr>
            </w:pPr>
            <w:r w:rsidRPr="00015719">
              <w:rPr>
                <w:rFonts w:eastAsia="Calibri-Light"/>
                <w:color w:val="595959" w:themeColor="text1" w:themeTint="A6"/>
                <w:sz w:val="22"/>
                <w:szCs w:val="22"/>
              </w:rPr>
              <w:t>Resuelve problemas en los que modela características de objetos mediante prismas, pirámides y polígonos, sus elementos y propiedades, y la semejanza y congruencia de formas geométricas; así como la ubicación y movimiento mediante coordenadas en el plano cartesiano, mapas y planos a escala, y transformaciones.</w:t>
            </w:r>
          </w:p>
          <w:p w14:paraId="0DC32FDE" w14:textId="310526F2" w:rsidR="00C4433E" w:rsidRPr="00015719" w:rsidRDefault="00356F8D" w:rsidP="00356F8D">
            <w:pPr>
              <w:pStyle w:val="Prrafodelista"/>
              <w:spacing w:line="240" w:lineRule="auto"/>
              <w:ind w:left="0" w:hanging="2"/>
              <w:jc w:val="both"/>
              <w:rPr>
                <w:color w:val="595959" w:themeColor="text1" w:themeTint="A6"/>
                <w:sz w:val="22"/>
                <w:szCs w:val="22"/>
                <w:lang w:val="es-PE"/>
              </w:rPr>
            </w:pPr>
            <w:r w:rsidRPr="00015719">
              <w:rPr>
                <w:rFonts w:eastAsia="Calibri-Light"/>
                <w:color w:val="595959" w:themeColor="text1" w:themeTint="A6"/>
                <w:sz w:val="22"/>
                <w:szCs w:val="22"/>
              </w:rPr>
              <w:t xml:space="preserve">Expresa su comprensión de las formas congruentes y semejantes, la relación entre una forma geométrica y sus diferentes perspectivas; usando dibujos y construcciones. Clasifica prismas, pirámides y polígonos, según sus propiedades. Selecciona y emplea estrategias, </w:t>
            </w:r>
            <w:r w:rsidRPr="00015719">
              <w:rPr>
                <w:rFonts w:eastAsia="Calibri-Light"/>
                <w:color w:val="595959" w:themeColor="text1" w:themeTint="A6"/>
                <w:sz w:val="22"/>
                <w:szCs w:val="22"/>
              </w:rPr>
              <w:lastRenderedPageBreak/>
              <w:t>procedimientos y recursos para determinar la longitud, área o volumen de formas geométricas en unidades convencionales y para construir formas geométricas a escala. Plantea afirmaciones sobre la semejanza y congruencia de formas, relaciones entre áreas de formas geométricas; las justifica mediante ejemplos y propiedades geométricas</w:t>
            </w:r>
          </w:p>
        </w:tc>
        <w:tc>
          <w:tcPr>
            <w:tcW w:w="3686" w:type="dxa"/>
            <w:tcBorders>
              <w:top w:val="single" w:sz="8" w:space="0" w:color="auto"/>
              <w:left w:val="single" w:sz="8" w:space="0" w:color="auto"/>
              <w:bottom w:val="single" w:sz="8" w:space="0" w:color="auto"/>
              <w:right w:val="single" w:sz="8" w:space="0" w:color="auto"/>
            </w:tcBorders>
            <w:hideMark/>
          </w:tcPr>
          <w:p w14:paraId="5197A08D" w14:textId="77777777" w:rsidR="00A8405A" w:rsidRPr="00015719" w:rsidRDefault="00A8405A"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position w:val="0"/>
                <w:sz w:val="22"/>
                <w:szCs w:val="22"/>
                <w:lang w:val="es-PE" w:eastAsia="en-US"/>
              </w:rPr>
            </w:pPr>
            <w:r w:rsidRPr="00015719">
              <w:rPr>
                <w:color w:val="595959" w:themeColor="text1" w:themeTint="A6"/>
                <w:sz w:val="22"/>
                <w:szCs w:val="22"/>
              </w:rPr>
              <w:lastRenderedPageBreak/>
              <w:t>Establece relaciones entre las características y los atributos medibles de objetos reales o imaginarios. Asocia estas características y las representa con formas bidimensionales compuestas y tridimensionales. Establece, también, propiedades de semejanza y congruencia entre formas poligonales, y entre las propiedades del volumen, área y perímetro.</w:t>
            </w:r>
          </w:p>
          <w:p w14:paraId="697A15C6" w14:textId="75B292A5" w:rsidR="00A8405A" w:rsidRPr="00015719" w:rsidRDefault="00A8405A"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position w:val="0"/>
                <w:sz w:val="22"/>
                <w:szCs w:val="22"/>
                <w:lang w:val="es-PE" w:eastAsia="en-US"/>
              </w:rPr>
            </w:pPr>
            <w:r w:rsidRPr="00015719">
              <w:rPr>
                <w:color w:val="595959" w:themeColor="text1" w:themeTint="A6"/>
                <w:sz w:val="22"/>
                <w:szCs w:val="22"/>
              </w:rPr>
              <w:t>Describe la ubicación o el recorrido de un objeto real o imaginario, y los representa utilizando coordenadas cartesianas, planos o mapas a escala. Describe las transformaciones de un objeto en términos de combinar dos a dos ampliaciones, traslaciones, rotaciones o reflexiones.</w:t>
            </w:r>
          </w:p>
          <w:p w14:paraId="6A061F16" w14:textId="6F3B0AF4" w:rsidR="00A8405A" w:rsidRPr="00015719" w:rsidRDefault="00A8405A"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 xml:space="preserve">Expresa, con dibujos, construcciones con regla y compás, con material concreto y con lenguaje geométrico, su </w:t>
            </w:r>
            <w:r w:rsidRPr="00015719">
              <w:rPr>
                <w:color w:val="595959" w:themeColor="text1" w:themeTint="A6"/>
                <w:sz w:val="22"/>
                <w:szCs w:val="22"/>
              </w:rPr>
              <w:lastRenderedPageBreak/>
              <w:t>comprensión sobre las propiedades de la semejanza y congruencia de formas bidimensionales (triángulos), y de los prismas, pirámides y polígonos. Los expresa aun cuando estos cambien de posición</w:t>
            </w:r>
            <w:r w:rsidR="008A2DEF" w:rsidRPr="00015719">
              <w:rPr>
                <w:color w:val="595959" w:themeColor="text1" w:themeTint="A6"/>
                <w:sz w:val="22"/>
                <w:szCs w:val="22"/>
              </w:rPr>
              <w:t xml:space="preserve"> </w:t>
            </w:r>
            <w:r w:rsidRPr="00015719">
              <w:rPr>
                <w:color w:val="595959" w:themeColor="text1" w:themeTint="A6"/>
                <w:sz w:val="22"/>
                <w:szCs w:val="22"/>
              </w:rPr>
              <w:t>y vistas, para interpretar un problema según su contexto y estableciendo relaciones entre representaciones.</w:t>
            </w:r>
          </w:p>
          <w:p w14:paraId="07E3744D" w14:textId="0D2B99AC" w:rsidR="00A8405A" w:rsidRPr="00015719" w:rsidRDefault="00A8405A"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Expresa, con dibujos, construcciones con regla y compás, con material concreto y con lenguaje geométrico, su comprensión sobre las características que distinguen una rotación de una traslación y una traslación de una reflexión. Estas distinciones se hacen de formas bidimensionales para interpretar un problema según su contexto y estableciendo relaciones entre representaciones.</w:t>
            </w:r>
          </w:p>
          <w:p w14:paraId="3BF15144" w14:textId="5669C26D" w:rsidR="00A8405A" w:rsidRPr="00015719" w:rsidRDefault="00A8405A"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Lee textos o gráficos que describen características, elementos o propiedades de las formas geométricas bidimensionales y tridimensionales. Reconoce propiedades de la semejanza y congruencia, y la composición de transformaciones (rotación, ampliación y reducción) para extraer información. Lee planos o mapas a escala y los usa para ubicarse en el espacio y determinar rutas.</w:t>
            </w:r>
          </w:p>
          <w:p w14:paraId="2E9EC5CE" w14:textId="64A7188F" w:rsidR="00A8405A" w:rsidRPr="00015719" w:rsidRDefault="00A8405A" w:rsidP="008A2DEF">
            <w:pPr>
              <w:pStyle w:val="Prrafodelista"/>
              <w:suppressAutoHyphens w:val="0"/>
              <w:autoSpaceDE w:val="0"/>
              <w:autoSpaceDN w:val="0"/>
              <w:adjustRightInd w:val="0"/>
              <w:spacing w:after="160" w:line="256" w:lineRule="auto"/>
              <w:ind w:leftChars="0" w:left="0" w:firstLineChars="0" w:firstLine="0"/>
              <w:jc w:val="both"/>
              <w:textDirection w:val="lrTb"/>
              <w:textAlignment w:val="auto"/>
              <w:outlineLvl w:val="9"/>
              <w:rPr>
                <w:color w:val="595959" w:themeColor="text1" w:themeTint="A6"/>
                <w:position w:val="0"/>
                <w:sz w:val="22"/>
                <w:szCs w:val="22"/>
                <w:lang w:val="es-PE" w:eastAsia="en-US"/>
              </w:rPr>
            </w:pPr>
            <w:r w:rsidRPr="00015719">
              <w:rPr>
                <w:color w:val="595959" w:themeColor="text1" w:themeTint="A6"/>
                <w:sz w:val="22"/>
                <w:szCs w:val="22"/>
              </w:rPr>
              <w:t xml:space="preserve">Selecciona y emplea estrategias heurísticas, recursos o procedimientos para determinar la longitud, el perímetro, el área o el volumen de </w:t>
            </w:r>
            <w:proofErr w:type="spellStart"/>
            <w:r w:rsidRPr="00015719">
              <w:rPr>
                <w:color w:val="595959" w:themeColor="text1" w:themeTint="A6"/>
                <w:sz w:val="22"/>
                <w:szCs w:val="22"/>
              </w:rPr>
              <w:t>prismas</w:t>
            </w:r>
            <w:proofErr w:type="spellEnd"/>
            <w:r w:rsidRPr="00015719">
              <w:rPr>
                <w:color w:val="595959" w:themeColor="text1" w:themeTint="A6"/>
                <w:sz w:val="22"/>
                <w:szCs w:val="22"/>
              </w:rPr>
              <w:t>, pirámides, polígonos y círculos, así como de áreas bidimensionales compuestas o irregulares, empleando coordenadas cartesianas y unidades convencionales (centímetro, metro y kilómetro) y no convencionales (bolitas, panes, botellas, etc.).</w:t>
            </w:r>
          </w:p>
          <w:p w14:paraId="5FF19CF1" w14:textId="77777777" w:rsidR="008A2DEF" w:rsidRPr="00015719" w:rsidRDefault="008A2DEF" w:rsidP="008A2DEF">
            <w:pPr>
              <w:pStyle w:val="Prrafodelista"/>
              <w:suppressAutoHyphens w:val="0"/>
              <w:autoSpaceDE w:val="0"/>
              <w:autoSpaceDN w:val="0"/>
              <w:adjustRightInd w:val="0"/>
              <w:spacing w:after="160" w:line="256" w:lineRule="auto"/>
              <w:ind w:leftChars="0" w:left="0" w:firstLineChars="0" w:firstLine="0"/>
              <w:jc w:val="both"/>
              <w:textDirection w:val="lrTb"/>
              <w:textAlignment w:val="auto"/>
              <w:outlineLvl w:val="9"/>
              <w:rPr>
                <w:color w:val="595959" w:themeColor="text1" w:themeTint="A6"/>
                <w:sz w:val="22"/>
                <w:szCs w:val="22"/>
              </w:rPr>
            </w:pPr>
          </w:p>
          <w:p w14:paraId="1C174748" w14:textId="5FC69291" w:rsidR="00A8405A" w:rsidRPr="00015719" w:rsidRDefault="00A8405A" w:rsidP="008A2DEF">
            <w:pPr>
              <w:pStyle w:val="Prrafodelista"/>
              <w:suppressAutoHyphens w:val="0"/>
              <w:autoSpaceDE w:val="0"/>
              <w:autoSpaceDN w:val="0"/>
              <w:adjustRightInd w:val="0"/>
              <w:spacing w:after="160" w:line="256" w:lineRule="auto"/>
              <w:ind w:leftChars="0" w:left="0" w:firstLineChars="0" w:firstLine="0"/>
              <w:jc w:val="both"/>
              <w:textDirection w:val="lrTb"/>
              <w:textAlignment w:val="auto"/>
              <w:outlineLvl w:val="9"/>
              <w:rPr>
                <w:color w:val="595959" w:themeColor="text1" w:themeTint="A6"/>
                <w:sz w:val="22"/>
                <w:szCs w:val="22"/>
              </w:rPr>
            </w:pPr>
            <w:r w:rsidRPr="00015719">
              <w:rPr>
                <w:color w:val="595959" w:themeColor="text1" w:themeTint="A6"/>
                <w:sz w:val="22"/>
                <w:szCs w:val="22"/>
              </w:rPr>
              <w:t xml:space="preserve">Selecciona y emplea estrategias heurísticas, recursos o procedimientos para describir el movimiento, la localización o las perspectivas (vistas) de los objetos en planos a escala, empleando unidades convencionales </w:t>
            </w:r>
            <w:r w:rsidRPr="00015719">
              <w:rPr>
                <w:color w:val="595959" w:themeColor="text1" w:themeTint="A6"/>
                <w:sz w:val="22"/>
                <w:szCs w:val="22"/>
              </w:rPr>
              <w:lastRenderedPageBreak/>
              <w:t>(centímetro, metro y kilómetro) y no convencionales (por ejemplo, pasos).</w:t>
            </w:r>
          </w:p>
          <w:p w14:paraId="23768DCE" w14:textId="5946C6CF" w:rsidR="00C4433E" w:rsidRPr="00015719" w:rsidRDefault="00A8405A" w:rsidP="008A2DEF">
            <w:pPr>
              <w:suppressAutoHyphens w:val="0"/>
              <w:spacing w:line="240" w:lineRule="auto"/>
              <w:ind w:leftChars="0" w:left="0" w:firstLineChars="0" w:firstLine="0"/>
              <w:jc w:val="both"/>
              <w:textDirection w:val="lrTb"/>
              <w:textAlignment w:val="auto"/>
              <w:outlineLvl w:val="9"/>
              <w:rPr>
                <w:color w:val="595959" w:themeColor="text1" w:themeTint="A6"/>
                <w:sz w:val="22"/>
                <w:szCs w:val="22"/>
              </w:rPr>
            </w:pPr>
            <w:r w:rsidRPr="00015719">
              <w:rPr>
                <w:color w:val="595959" w:themeColor="text1" w:themeTint="A6"/>
                <w:sz w:val="22"/>
                <w:szCs w:val="22"/>
              </w:rPr>
              <w:t>Plantea afirmaciones sobre las relaciones y propiedades que descubre entre los objetos, entre objetos y formas geométricas, y entre las formas geométricas, sobre la base de simulaciones y la observación de casos. Las justifica con ejemplos y sus conocimientos geométricos. Reconoce errores en sus justificaciones y en las de otros, y los corrige.</w:t>
            </w:r>
          </w:p>
        </w:tc>
      </w:tr>
      <w:tr w:rsidR="00C4433E" w:rsidRPr="00015719" w14:paraId="4CF57872" w14:textId="77777777" w:rsidTr="008A2DEF">
        <w:tc>
          <w:tcPr>
            <w:tcW w:w="1158" w:type="dxa"/>
            <w:tcBorders>
              <w:top w:val="single" w:sz="8" w:space="0" w:color="auto"/>
              <w:left w:val="single" w:sz="8" w:space="0" w:color="auto"/>
              <w:bottom w:val="single" w:sz="8" w:space="0" w:color="auto"/>
              <w:right w:val="single" w:sz="8" w:space="0" w:color="auto"/>
            </w:tcBorders>
            <w:vAlign w:val="center"/>
            <w:hideMark/>
          </w:tcPr>
          <w:p w14:paraId="02D4ED17" w14:textId="77777777" w:rsidR="00C4433E" w:rsidRPr="00015719" w:rsidRDefault="00C4433E">
            <w:pPr>
              <w:pStyle w:val="Prrafodelista"/>
              <w:spacing w:line="240" w:lineRule="auto"/>
              <w:ind w:left="0" w:hanging="2"/>
              <w:jc w:val="center"/>
              <w:rPr>
                <w:bCs/>
                <w:color w:val="595959" w:themeColor="text1" w:themeTint="A6"/>
                <w:sz w:val="22"/>
                <w:szCs w:val="22"/>
              </w:rPr>
            </w:pPr>
            <w:r w:rsidRPr="00015719">
              <w:rPr>
                <w:bCs/>
                <w:color w:val="595959" w:themeColor="text1" w:themeTint="A6"/>
                <w:sz w:val="22"/>
                <w:szCs w:val="22"/>
              </w:rPr>
              <w:lastRenderedPageBreak/>
              <w:t>Resuelve problemas de gestión de datos e incertidumbre</w:t>
            </w:r>
          </w:p>
        </w:tc>
        <w:tc>
          <w:tcPr>
            <w:tcW w:w="1701" w:type="dxa"/>
            <w:tcBorders>
              <w:top w:val="single" w:sz="8" w:space="0" w:color="auto"/>
              <w:left w:val="single" w:sz="8" w:space="0" w:color="auto"/>
              <w:bottom w:val="single" w:sz="8" w:space="0" w:color="auto"/>
              <w:right w:val="single" w:sz="8" w:space="0" w:color="auto"/>
            </w:tcBorders>
            <w:vAlign w:val="center"/>
            <w:hideMark/>
          </w:tcPr>
          <w:p w14:paraId="3D985024" w14:textId="77777777" w:rsidR="00C4433E" w:rsidRPr="00015719" w:rsidRDefault="00C4433E" w:rsidP="00C4433E">
            <w:pPr>
              <w:numPr>
                <w:ilvl w:val="0"/>
                <w:numId w:val="15"/>
              </w:numPr>
              <w:tabs>
                <w:tab w:val="num" w:pos="262"/>
              </w:tabs>
              <w:suppressAutoHyphens w:val="0"/>
              <w:spacing w:line="240" w:lineRule="auto"/>
              <w:ind w:leftChars="0" w:left="0" w:firstLineChars="0" w:hanging="2"/>
              <w:jc w:val="both"/>
              <w:textDirection w:val="lrTb"/>
              <w:textAlignment w:val="auto"/>
              <w:outlineLvl w:val="9"/>
              <w:rPr>
                <w:color w:val="595959" w:themeColor="text1" w:themeTint="A6"/>
                <w:sz w:val="22"/>
                <w:szCs w:val="22"/>
                <w:lang w:val="es-PE"/>
              </w:rPr>
            </w:pPr>
            <w:r w:rsidRPr="00015719">
              <w:rPr>
                <w:color w:val="595959" w:themeColor="text1" w:themeTint="A6"/>
                <w:sz w:val="22"/>
                <w:szCs w:val="22"/>
                <w:lang w:val="es-PE"/>
              </w:rPr>
              <w:t>Representa datos con gráficos y medidas estadísticas o probabilísticas.</w:t>
            </w:r>
          </w:p>
          <w:p w14:paraId="1747452E" w14:textId="77777777" w:rsidR="00C4433E" w:rsidRPr="00015719" w:rsidRDefault="00C4433E" w:rsidP="00C4433E">
            <w:pPr>
              <w:numPr>
                <w:ilvl w:val="0"/>
                <w:numId w:val="15"/>
              </w:numPr>
              <w:tabs>
                <w:tab w:val="num" w:pos="262"/>
              </w:tabs>
              <w:suppressAutoHyphens w:val="0"/>
              <w:spacing w:line="240" w:lineRule="auto"/>
              <w:ind w:leftChars="0" w:left="0" w:firstLineChars="0" w:hanging="2"/>
              <w:jc w:val="both"/>
              <w:textDirection w:val="lrTb"/>
              <w:textAlignment w:val="auto"/>
              <w:outlineLvl w:val="9"/>
              <w:rPr>
                <w:color w:val="595959" w:themeColor="text1" w:themeTint="A6"/>
                <w:sz w:val="22"/>
                <w:szCs w:val="22"/>
                <w:lang w:val="es-PE"/>
              </w:rPr>
            </w:pPr>
            <w:r w:rsidRPr="00015719">
              <w:rPr>
                <w:color w:val="595959" w:themeColor="text1" w:themeTint="A6"/>
                <w:sz w:val="22"/>
                <w:szCs w:val="22"/>
                <w:lang w:val="es-PE"/>
              </w:rPr>
              <w:t>Comunica su comprensión de los conceptos estadísticos y probabilísticos.</w:t>
            </w:r>
          </w:p>
          <w:p w14:paraId="2435C6DC" w14:textId="77777777" w:rsidR="00C4433E" w:rsidRPr="00015719" w:rsidRDefault="00C4433E" w:rsidP="00C4433E">
            <w:pPr>
              <w:numPr>
                <w:ilvl w:val="0"/>
                <w:numId w:val="15"/>
              </w:numPr>
              <w:tabs>
                <w:tab w:val="num" w:pos="262"/>
              </w:tabs>
              <w:suppressAutoHyphens w:val="0"/>
              <w:spacing w:line="240" w:lineRule="auto"/>
              <w:ind w:leftChars="0" w:left="0" w:firstLineChars="0" w:hanging="2"/>
              <w:jc w:val="both"/>
              <w:textDirection w:val="lrTb"/>
              <w:textAlignment w:val="auto"/>
              <w:outlineLvl w:val="9"/>
              <w:rPr>
                <w:color w:val="595959" w:themeColor="text1" w:themeTint="A6"/>
                <w:sz w:val="22"/>
                <w:szCs w:val="22"/>
                <w:lang w:val="es-PE"/>
              </w:rPr>
            </w:pPr>
            <w:r w:rsidRPr="00015719">
              <w:rPr>
                <w:color w:val="595959" w:themeColor="text1" w:themeTint="A6"/>
                <w:sz w:val="22"/>
                <w:szCs w:val="22"/>
                <w:lang w:val="es-PE"/>
              </w:rPr>
              <w:t>Usa estrategias y procedimientos para recopilar y procesar datos.</w:t>
            </w:r>
          </w:p>
          <w:p w14:paraId="3E1AB4E6" w14:textId="77777777" w:rsidR="00C4433E" w:rsidRPr="00015719" w:rsidRDefault="00C4433E" w:rsidP="00C4433E">
            <w:pPr>
              <w:numPr>
                <w:ilvl w:val="0"/>
                <w:numId w:val="14"/>
              </w:numPr>
              <w:tabs>
                <w:tab w:val="num" w:pos="262"/>
              </w:tabs>
              <w:suppressAutoHyphens w:val="0"/>
              <w:spacing w:line="240" w:lineRule="auto"/>
              <w:ind w:leftChars="0" w:left="0" w:firstLineChars="0" w:hanging="2"/>
              <w:jc w:val="both"/>
              <w:textDirection w:val="lrTb"/>
              <w:textAlignment w:val="auto"/>
              <w:outlineLvl w:val="9"/>
              <w:rPr>
                <w:color w:val="595959" w:themeColor="text1" w:themeTint="A6"/>
                <w:sz w:val="22"/>
                <w:szCs w:val="22"/>
                <w:lang w:val="es-PE"/>
              </w:rPr>
            </w:pPr>
            <w:r w:rsidRPr="00015719">
              <w:rPr>
                <w:color w:val="595959" w:themeColor="text1" w:themeTint="A6"/>
                <w:sz w:val="22"/>
                <w:szCs w:val="22"/>
                <w:lang w:val="es-PE"/>
              </w:rPr>
              <w:t>Sustenta conclusiones o decisiones con base en la información obtenida</w:t>
            </w:r>
          </w:p>
        </w:tc>
        <w:tc>
          <w:tcPr>
            <w:tcW w:w="2693" w:type="dxa"/>
            <w:tcBorders>
              <w:top w:val="single" w:sz="8" w:space="0" w:color="auto"/>
              <w:left w:val="single" w:sz="8" w:space="0" w:color="auto"/>
              <w:bottom w:val="single" w:sz="8" w:space="0" w:color="auto"/>
              <w:right w:val="single" w:sz="8" w:space="0" w:color="auto"/>
            </w:tcBorders>
            <w:hideMark/>
          </w:tcPr>
          <w:p w14:paraId="219AA044" w14:textId="3F4C26B9" w:rsidR="00C4433E" w:rsidRPr="00015719" w:rsidRDefault="00356F8D">
            <w:pPr>
              <w:pStyle w:val="Prrafodelista"/>
              <w:spacing w:line="240" w:lineRule="auto"/>
              <w:ind w:left="0" w:hanging="2"/>
              <w:jc w:val="both"/>
              <w:rPr>
                <w:color w:val="595959" w:themeColor="text1" w:themeTint="A6"/>
                <w:sz w:val="22"/>
                <w:szCs w:val="22"/>
                <w:lang w:val="es-PE"/>
              </w:rPr>
            </w:pPr>
            <w:r w:rsidRPr="00015719">
              <w:rPr>
                <w:rFonts w:eastAsia="Calibri-Light"/>
                <w:color w:val="595959" w:themeColor="text1" w:themeTint="A6"/>
                <w:sz w:val="22"/>
                <w:szCs w:val="22"/>
              </w:rPr>
              <w:t>Resuelve problemas en los que plantea temas de estudio, identificando la población pertinente y las variables cuantitativas continúas, así como cualitativas nominales y ordinales. Recolecta datos mediante encuestas y los registra en tablas de datos agrupados, así también determina la media aritmética y mediana de datos discretos; representa su comportamiento en histogramas, polígonos de frecuencia, gráficos circulares, tablas de frecuencia y medidas de tendencia central; usa el significado de las medidas de tendencia central para interpretar y comparar la información contenida en estos. Basado en ello, plantea y contrasta conclusiones, sobre las características de una población. Expresa la probabilidad de un evento aleatorio como decimal o fracción, así como su espacio muestral; e interpreta que un suceso seguro, probable e imposible, se asocia a los valores entre 0 y 1. Hace predicciones sobre la ocurrencia de eventos y las justifica</w:t>
            </w:r>
          </w:p>
        </w:tc>
        <w:tc>
          <w:tcPr>
            <w:tcW w:w="3686" w:type="dxa"/>
            <w:tcBorders>
              <w:top w:val="single" w:sz="8" w:space="0" w:color="auto"/>
              <w:left w:val="single" w:sz="8" w:space="0" w:color="auto"/>
              <w:bottom w:val="single" w:sz="8" w:space="0" w:color="auto"/>
              <w:right w:val="single" w:sz="8" w:space="0" w:color="auto"/>
            </w:tcBorders>
            <w:hideMark/>
          </w:tcPr>
          <w:p w14:paraId="58F108DD" w14:textId="77777777" w:rsidR="00A8405A" w:rsidRPr="00015719" w:rsidRDefault="00A8405A"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position w:val="0"/>
                <w:sz w:val="22"/>
                <w:szCs w:val="22"/>
                <w:lang w:val="es-PE" w:eastAsia="en-US"/>
              </w:rPr>
            </w:pPr>
            <w:r w:rsidRPr="00015719">
              <w:rPr>
                <w:color w:val="595959" w:themeColor="text1" w:themeTint="A6"/>
                <w:sz w:val="22"/>
                <w:szCs w:val="22"/>
              </w:rPr>
              <w:t>Representa las características de una población en estudio asociándolas a variables cualitativas nominales y ordinales, o cuantitativas discretas y continuas. Expresa el comportamiento de los datos de la población a través de histogramas, polígonos de frecuencia y medidas de tendencia central.</w:t>
            </w:r>
          </w:p>
          <w:p w14:paraId="31EDFE79" w14:textId="63DD5CC4" w:rsidR="00A8405A" w:rsidRPr="00015719" w:rsidRDefault="00A8405A"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 xml:space="preserve">Determina las condiciones y el espacio muestral de una situación aleatoria, y compara la frecuencia de sus sucesos. Representa la probabilidad de un suceso a través de la regla de Laplace (valor decimal) o representa su probabilidad mediante su frecuencia relativa expresada como decimal o porcentaje. A partir de este valor determina si un suceso es seguro, probable o imposible de suceder </w:t>
            </w:r>
          </w:p>
          <w:p w14:paraId="0337DF66" w14:textId="77777777" w:rsidR="00A8405A" w:rsidRPr="00015719" w:rsidRDefault="00A8405A" w:rsidP="008A2DEF">
            <w:pPr>
              <w:pStyle w:val="Prrafodelista"/>
              <w:suppressAutoHyphens w:val="0"/>
              <w:autoSpaceDE w:val="0"/>
              <w:autoSpaceDN w:val="0"/>
              <w:adjustRightInd w:val="0"/>
              <w:spacing w:after="160" w:line="256" w:lineRule="auto"/>
              <w:ind w:leftChars="0" w:left="0" w:firstLineChars="0" w:firstLine="0"/>
              <w:jc w:val="both"/>
              <w:textDirection w:val="lrTb"/>
              <w:textAlignment w:val="auto"/>
              <w:outlineLvl w:val="9"/>
              <w:rPr>
                <w:color w:val="595959" w:themeColor="text1" w:themeTint="A6"/>
                <w:position w:val="0"/>
                <w:sz w:val="22"/>
                <w:szCs w:val="22"/>
                <w:lang w:val="es-PE" w:eastAsia="en-US"/>
              </w:rPr>
            </w:pPr>
            <w:r w:rsidRPr="00015719">
              <w:rPr>
                <w:color w:val="595959" w:themeColor="text1" w:themeTint="A6"/>
                <w:sz w:val="22"/>
                <w:szCs w:val="22"/>
              </w:rPr>
              <w:t>Expresa con diversas representaciones y lenguaje matemático su comprensión sobre la pertinencia de usar la media, la mediana o la moda (datos no agrupados) para representar un conjunto de datos según el contexto de la población en estudio, así como sobre el significado del valor de la probabilidad para caracterizar como segura o imposible la ocurrencia de sucesos de una situación aleatoria.</w:t>
            </w:r>
          </w:p>
          <w:p w14:paraId="1181F1D2" w14:textId="2EF21CC9" w:rsidR="00A8405A" w:rsidRPr="00015719" w:rsidRDefault="00A8405A"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 xml:space="preserve">Lee tablas y gráficos como histogramas, polígonos de frecuencia, así como diversos textos que contengan valores de medidas de tendencia central o descripciones de situaciones aleatorias, para comparar e interpretar la información que contienen y deducir </w:t>
            </w:r>
            <w:r w:rsidRPr="00015719">
              <w:rPr>
                <w:color w:val="595959" w:themeColor="text1" w:themeTint="A6"/>
                <w:sz w:val="22"/>
                <w:szCs w:val="22"/>
              </w:rPr>
              <w:lastRenderedPageBreak/>
              <w:t>nuevos datos. A partir de ello, produce nueva información.</w:t>
            </w:r>
          </w:p>
          <w:p w14:paraId="4126CDBF" w14:textId="0EF0506F" w:rsidR="00A8405A" w:rsidRPr="00015719" w:rsidRDefault="00A8405A" w:rsidP="008A2DEF">
            <w:pPr>
              <w:suppressAutoHyphens w:val="0"/>
              <w:autoSpaceDE w:val="0"/>
              <w:autoSpaceDN w:val="0"/>
              <w:adjustRightInd w:val="0"/>
              <w:spacing w:after="160" w:line="256"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Recopila datos de variables cualitativas nominales u ordinales, y cuantitativas discretas o continuas mediante encuestas, o seleccionando y empleando procedimientos, estrategias y recursos adecuados al tipo de estudio. Los procesa y organiza en tablas con el propósito de analizarlos y producir información. Revisa los procedimientos utilizados y los adecúa a otros contextos de estudio.</w:t>
            </w:r>
          </w:p>
          <w:p w14:paraId="08AFFBAC" w14:textId="57B5BCA7" w:rsidR="00A8405A" w:rsidRPr="00015719" w:rsidRDefault="00A8405A" w:rsidP="008A2DEF">
            <w:pPr>
              <w:pStyle w:val="Prrafodelista"/>
              <w:suppressAutoHyphens w:val="0"/>
              <w:autoSpaceDE w:val="0"/>
              <w:autoSpaceDN w:val="0"/>
              <w:adjustRightInd w:val="0"/>
              <w:spacing w:after="160" w:line="256" w:lineRule="auto"/>
              <w:ind w:leftChars="0" w:left="0" w:firstLineChars="0" w:firstLine="0"/>
              <w:jc w:val="both"/>
              <w:textDirection w:val="lrTb"/>
              <w:textAlignment w:val="auto"/>
              <w:outlineLvl w:val="9"/>
              <w:rPr>
                <w:color w:val="595959" w:themeColor="text1" w:themeTint="A6"/>
                <w:sz w:val="22"/>
                <w:szCs w:val="22"/>
              </w:rPr>
            </w:pPr>
            <w:r w:rsidRPr="00015719">
              <w:rPr>
                <w:color w:val="595959" w:themeColor="text1" w:themeTint="A6"/>
                <w:sz w:val="22"/>
                <w:szCs w:val="22"/>
              </w:rPr>
              <w:t>Selecciona y emplea procedimientos para determinar la mediana, la moda y la media de datos discretos, la probabilidad de sucesos de una situación aleatoria mediante la regla de Laplace o el cálculo de su frecuencia relativa expresada como porcentaje. Revisa sus procedimientos y resultados.</w:t>
            </w:r>
          </w:p>
          <w:p w14:paraId="11783E29" w14:textId="70D7DB60" w:rsidR="00C4433E" w:rsidRPr="00015719" w:rsidRDefault="00A8405A" w:rsidP="008A2DEF">
            <w:pPr>
              <w:suppressAutoHyphens w:val="0"/>
              <w:spacing w:line="240"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Plantea afirmaciones o conclusiones sobre las características, tendencias de los datos de una población o la probabilidad de ocurrencia de sucesos en estudio. Las justifica usando la información obtenida, y sus conocimientos estadísticos y probabilísticos. Reconoce errores en sus justificaciones y en las de otros, y los corrige.</w:t>
            </w:r>
          </w:p>
        </w:tc>
      </w:tr>
    </w:tbl>
    <w:p w14:paraId="001A872F" w14:textId="77777777" w:rsidR="006D3F00" w:rsidRPr="00015719" w:rsidRDefault="006D3F00">
      <w:pPr>
        <w:ind w:left="0" w:hanging="2"/>
        <w:jc w:val="both"/>
        <w:rPr>
          <w:rFonts w:eastAsia="Arial Narrow"/>
          <w:color w:val="595959" w:themeColor="text1" w:themeTint="A6"/>
          <w:sz w:val="22"/>
          <w:szCs w:val="22"/>
        </w:rPr>
      </w:pPr>
    </w:p>
    <w:p w14:paraId="14C0BA6B" w14:textId="77777777" w:rsidR="00A3640E" w:rsidRPr="00015719" w:rsidRDefault="00A3640E">
      <w:pPr>
        <w:ind w:left="0" w:hanging="2"/>
        <w:jc w:val="both"/>
        <w:rPr>
          <w:rFonts w:eastAsia="Arial Narrow"/>
          <w:color w:val="595959" w:themeColor="text1" w:themeTint="A6"/>
          <w:sz w:val="22"/>
          <w:szCs w:val="22"/>
        </w:rPr>
      </w:pPr>
    </w:p>
    <w:p w14:paraId="40BC5205" w14:textId="77777777" w:rsidR="00A3640E" w:rsidRPr="00015719" w:rsidRDefault="00A3640E">
      <w:pPr>
        <w:ind w:left="0" w:hanging="2"/>
        <w:jc w:val="both"/>
        <w:rPr>
          <w:rFonts w:eastAsia="Arial Narrow"/>
          <w:color w:val="595959" w:themeColor="text1" w:themeTint="A6"/>
          <w:sz w:val="22"/>
          <w:szCs w:val="22"/>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409"/>
        <w:gridCol w:w="1985"/>
        <w:gridCol w:w="3544"/>
      </w:tblGrid>
      <w:tr w:rsidR="00015719" w:rsidRPr="00015719" w14:paraId="7E8E399D" w14:textId="77777777" w:rsidTr="00A1407F">
        <w:tc>
          <w:tcPr>
            <w:tcW w:w="9243" w:type="dxa"/>
            <w:gridSpan w:val="4"/>
            <w:tcBorders>
              <w:top w:val="single" w:sz="4" w:space="0" w:color="auto"/>
              <w:left w:val="single" w:sz="4" w:space="0" w:color="auto"/>
              <w:bottom w:val="single" w:sz="4" w:space="0" w:color="auto"/>
              <w:right w:val="single" w:sz="4" w:space="0" w:color="auto"/>
            </w:tcBorders>
            <w:shd w:val="clear" w:color="auto" w:fill="B4C6E7"/>
            <w:vAlign w:val="center"/>
            <w:hideMark/>
          </w:tcPr>
          <w:p w14:paraId="13A3660A" w14:textId="77777777" w:rsidR="00C4433E" w:rsidRPr="00015719" w:rsidRDefault="00C4433E">
            <w:pPr>
              <w:pStyle w:val="Prrafodelista"/>
              <w:spacing w:line="240" w:lineRule="auto"/>
              <w:ind w:left="0" w:hanging="2"/>
              <w:jc w:val="center"/>
              <w:rPr>
                <w:color w:val="595959" w:themeColor="text1" w:themeTint="A6"/>
                <w:position w:val="0"/>
                <w:sz w:val="18"/>
                <w:szCs w:val="18"/>
                <w:lang w:val="es-PE" w:eastAsia="en-US"/>
              </w:rPr>
            </w:pPr>
            <w:r w:rsidRPr="00015719">
              <w:rPr>
                <w:b/>
                <w:color w:val="595959" w:themeColor="text1" w:themeTint="A6"/>
                <w:sz w:val="18"/>
                <w:szCs w:val="18"/>
              </w:rPr>
              <w:t>COMPETENCIAS TRANSVERSALES</w:t>
            </w:r>
          </w:p>
        </w:tc>
      </w:tr>
      <w:tr w:rsidR="00015719" w:rsidRPr="00015719" w14:paraId="1A8D49B1" w14:textId="77777777" w:rsidTr="00A1407F">
        <w:tc>
          <w:tcPr>
            <w:tcW w:w="1305" w:type="dxa"/>
            <w:tcBorders>
              <w:top w:val="single" w:sz="4" w:space="0" w:color="auto"/>
              <w:left w:val="single" w:sz="4" w:space="0" w:color="auto"/>
              <w:bottom w:val="single" w:sz="4" w:space="0" w:color="auto"/>
              <w:right w:val="single" w:sz="4" w:space="0" w:color="auto"/>
            </w:tcBorders>
            <w:shd w:val="clear" w:color="auto" w:fill="B4C6E7"/>
            <w:hideMark/>
          </w:tcPr>
          <w:p w14:paraId="31452DC7" w14:textId="77777777" w:rsidR="00C4433E" w:rsidRPr="00015719" w:rsidRDefault="00C4433E">
            <w:pPr>
              <w:pStyle w:val="Prrafodelista"/>
              <w:spacing w:line="240" w:lineRule="auto"/>
              <w:ind w:left="0" w:hanging="2"/>
              <w:jc w:val="center"/>
              <w:rPr>
                <w:b/>
                <w:color w:val="595959" w:themeColor="text1" w:themeTint="A6"/>
                <w:sz w:val="18"/>
                <w:szCs w:val="18"/>
              </w:rPr>
            </w:pPr>
            <w:r w:rsidRPr="00015719">
              <w:rPr>
                <w:b/>
                <w:color w:val="595959" w:themeColor="text1" w:themeTint="A6"/>
                <w:sz w:val="18"/>
                <w:szCs w:val="18"/>
              </w:rPr>
              <w:t>COMPETENCIAS</w:t>
            </w:r>
          </w:p>
        </w:tc>
        <w:tc>
          <w:tcPr>
            <w:tcW w:w="2409" w:type="dxa"/>
            <w:tcBorders>
              <w:top w:val="single" w:sz="4" w:space="0" w:color="auto"/>
              <w:left w:val="single" w:sz="4" w:space="0" w:color="auto"/>
              <w:bottom w:val="single" w:sz="4" w:space="0" w:color="auto"/>
              <w:right w:val="single" w:sz="4" w:space="0" w:color="auto"/>
            </w:tcBorders>
            <w:shd w:val="clear" w:color="auto" w:fill="B4C6E7"/>
            <w:hideMark/>
          </w:tcPr>
          <w:p w14:paraId="45F9FAF1" w14:textId="77777777" w:rsidR="00C4433E" w:rsidRPr="00015719" w:rsidRDefault="00C4433E">
            <w:pPr>
              <w:pStyle w:val="Prrafodelista"/>
              <w:spacing w:line="240" w:lineRule="auto"/>
              <w:ind w:left="0" w:hanging="2"/>
              <w:jc w:val="center"/>
              <w:rPr>
                <w:b/>
                <w:color w:val="595959" w:themeColor="text1" w:themeTint="A6"/>
                <w:sz w:val="18"/>
                <w:szCs w:val="18"/>
              </w:rPr>
            </w:pPr>
            <w:r w:rsidRPr="00015719">
              <w:rPr>
                <w:b/>
                <w:color w:val="595959" w:themeColor="text1" w:themeTint="A6"/>
                <w:sz w:val="18"/>
                <w:szCs w:val="18"/>
              </w:rPr>
              <w:t>CAPACIDADES</w:t>
            </w:r>
          </w:p>
        </w:tc>
        <w:tc>
          <w:tcPr>
            <w:tcW w:w="1985" w:type="dxa"/>
            <w:tcBorders>
              <w:top w:val="single" w:sz="4" w:space="0" w:color="auto"/>
              <w:left w:val="single" w:sz="4" w:space="0" w:color="auto"/>
              <w:bottom w:val="single" w:sz="4" w:space="0" w:color="auto"/>
              <w:right w:val="single" w:sz="4" w:space="0" w:color="auto"/>
            </w:tcBorders>
            <w:shd w:val="clear" w:color="auto" w:fill="B4C6E7"/>
            <w:hideMark/>
          </w:tcPr>
          <w:p w14:paraId="221CCC9D" w14:textId="77777777" w:rsidR="00C4433E" w:rsidRPr="00015719" w:rsidRDefault="00C4433E">
            <w:pPr>
              <w:pStyle w:val="Prrafodelista"/>
              <w:spacing w:line="240" w:lineRule="auto"/>
              <w:ind w:left="0" w:hanging="2"/>
              <w:jc w:val="center"/>
              <w:rPr>
                <w:b/>
                <w:color w:val="595959" w:themeColor="text1" w:themeTint="A6"/>
                <w:sz w:val="18"/>
                <w:szCs w:val="18"/>
              </w:rPr>
            </w:pPr>
            <w:r w:rsidRPr="00015719">
              <w:rPr>
                <w:b/>
                <w:color w:val="595959" w:themeColor="text1" w:themeTint="A6"/>
                <w:sz w:val="18"/>
                <w:szCs w:val="18"/>
              </w:rPr>
              <w:t xml:space="preserve">ESTÁNDARES DE APRENDIZAJE </w:t>
            </w:r>
          </w:p>
        </w:tc>
        <w:tc>
          <w:tcPr>
            <w:tcW w:w="3544" w:type="dxa"/>
            <w:tcBorders>
              <w:top w:val="single" w:sz="4" w:space="0" w:color="auto"/>
              <w:left w:val="single" w:sz="4" w:space="0" w:color="auto"/>
              <w:bottom w:val="single" w:sz="4" w:space="0" w:color="auto"/>
              <w:right w:val="single" w:sz="4" w:space="0" w:color="auto"/>
            </w:tcBorders>
            <w:shd w:val="clear" w:color="auto" w:fill="B4C6E7"/>
            <w:hideMark/>
          </w:tcPr>
          <w:p w14:paraId="45E26D70" w14:textId="164275A2" w:rsidR="00C4433E" w:rsidRPr="00015719" w:rsidRDefault="00C4433E">
            <w:pPr>
              <w:pStyle w:val="Prrafodelista"/>
              <w:spacing w:line="240" w:lineRule="auto"/>
              <w:ind w:left="0" w:hanging="2"/>
              <w:jc w:val="center"/>
              <w:rPr>
                <w:b/>
                <w:color w:val="595959" w:themeColor="text1" w:themeTint="A6"/>
                <w:sz w:val="18"/>
                <w:szCs w:val="18"/>
              </w:rPr>
            </w:pPr>
            <w:r w:rsidRPr="00015719">
              <w:rPr>
                <w:b/>
                <w:color w:val="595959" w:themeColor="text1" w:themeTint="A6"/>
                <w:sz w:val="18"/>
                <w:szCs w:val="18"/>
              </w:rPr>
              <w:t xml:space="preserve">DESEMPEÑOS </w:t>
            </w:r>
          </w:p>
        </w:tc>
      </w:tr>
      <w:tr w:rsidR="00015719" w:rsidRPr="00015719" w14:paraId="5908236B" w14:textId="77777777" w:rsidTr="00A1407F">
        <w:tc>
          <w:tcPr>
            <w:tcW w:w="1305" w:type="dxa"/>
            <w:tcBorders>
              <w:top w:val="single" w:sz="4" w:space="0" w:color="auto"/>
              <w:left w:val="single" w:sz="4" w:space="0" w:color="auto"/>
              <w:bottom w:val="single" w:sz="4" w:space="0" w:color="auto"/>
              <w:right w:val="single" w:sz="4" w:space="0" w:color="auto"/>
            </w:tcBorders>
          </w:tcPr>
          <w:p w14:paraId="3950C346" w14:textId="77777777" w:rsidR="00C4433E" w:rsidRPr="00015719" w:rsidRDefault="00C4433E">
            <w:pPr>
              <w:pStyle w:val="Prrafodelista"/>
              <w:spacing w:line="240" w:lineRule="auto"/>
              <w:ind w:left="0" w:hanging="2"/>
              <w:rPr>
                <w:bCs/>
                <w:color w:val="595959" w:themeColor="text1" w:themeTint="A6"/>
                <w:sz w:val="22"/>
                <w:szCs w:val="22"/>
              </w:rPr>
            </w:pPr>
            <w:r w:rsidRPr="00015719">
              <w:rPr>
                <w:bCs/>
                <w:color w:val="595959" w:themeColor="text1" w:themeTint="A6"/>
                <w:sz w:val="22"/>
                <w:szCs w:val="22"/>
              </w:rPr>
              <w:t>Se desenvuelve en entornos virtuales generados por las TIC</w:t>
            </w:r>
          </w:p>
          <w:p w14:paraId="6A602234" w14:textId="77777777" w:rsidR="00C4433E" w:rsidRPr="00015719" w:rsidRDefault="00C4433E">
            <w:pPr>
              <w:pStyle w:val="Prrafodelista"/>
              <w:spacing w:line="240" w:lineRule="auto"/>
              <w:ind w:left="0" w:hanging="2"/>
              <w:jc w:val="center"/>
              <w:rPr>
                <w:b/>
                <w:color w:val="595959" w:themeColor="text1" w:themeTint="A6"/>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050D1390" w14:textId="77777777" w:rsidR="00C4433E" w:rsidRPr="00015719" w:rsidRDefault="00C4433E" w:rsidP="00B16E18">
            <w:pPr>
              <w:numPr>
                <w:ilvl w:val="0"/>
                <w:numId w:val="16"/>
              </w:numPr>
              <w:tabs>
                <w:tab w:val="left" w:pos="58"/>
              </w:tabs>
              <w:suppressAutoHyphens w:val="0"/>
              <w:spacing w:line="240" w:lineRule="auto"/>
              <w:ind w:leftChars="-35" w:left="-7" w:hangingChars="35" w:hanging="77"/>
              <w:jc w:val="both"/>
              <w:textDirection w:val="lrTb"/>
              <w:textAlignment w:val="auto"/>
              <w:outlineLvl w:val="9"/>
              <w:rPr>
                <w:color w:val="595959" w:themeColor="text1" w:themeTint="A6"/>
                <w:sz w:val="22"/>
                <w:szCs w:val="22"/>
              </w:rPr>
            </w:pPr>
            <w:r w:rsidRPr="00015719">
              <w:rPr>
                <w:b/>
                <w:color w:val="595959" w:themeColor="text1" w:themeTint="A6"/>
                <w:sz w:val="22"/>
                <w:szCs w:val="22"/>
              </w:rPr>
              <w:t>Personaliza entornos virtuales</w:t>
            </w:r>
            <w:r w:rsidRPr="00015719">
              <w:rPr>
                <w:color w:val="595959" w:themeColor="text1" w:themeTint="A6"/>
                <w:sz w:val="22"/>
                <w:szCs w:val="22"/>
              </w:rPr>
              <w:t>. Consiste en adecuar la apariencia y funcionalidad de los entornos virtuales de acuerdo con las actividades, valores, cultura y personalidad.</w:t>
            </w:r>
          </w:p>
          <w:p w14:paraId="61B439A7" w14:textId="77777777" w:rsidR="00C4433E" w:rsidRPr="00015719" w:rsidRDefault="00C4433E" w:rsidP="00B16E18">
            <w:pPr>
              <w:numPr>
                <w:ilvl w:val="0"/>
                <w:numId w:val="16"/>
              </w:numPr>
              <w:tabs>
                <w:tab w:val="left" w:pos="58"/>
              </w:tabs>
              <w:suppressAutoHyphens w:val="0"/>
              <w:spacing w:line="240" w:lineRule="auto"/>
              <w:ind w:leftChars="-35" w:left="-7" w:hangingChars="35" w:hanging="77"/>
              <w:jc w:val="both"/>
              <w:textDirection w:val="lrTb"/>
              <w:textAlignment w:val="auto"/>
              <w:outlineLvl w:val="9"/>
              <w:rPr>
                <w:color w:val="595959" w:themeColor="text1" w:themeTint="A6"/>
                <w:sz w:val="22"/>
                <w:szCs w:val="22"/>
              </w:rPr>
            </w:pPr>
            <w:r w:rsidRPr="00015719">
              <w:rPr>
                <w:b/>
                <w:color w:val="595959" w:themeColor="text1" w:themeTint="A6"/>
                <w:sz w:val="22"/>
                <w:szCs w:val="22"/>
              </w:rPr>
              <w:t>Gestiona información del entorno virtual.</w:t>
            </w:r>
            <w:r w:rsidRPr="00015719">
              <w:rPr>
                <w:color w:val="595959" w:themeColor="text1" w:themeTint="A6"/>
                <w:sz w:val="22"/>
                <w:szCs w:val="22"/>
              </w:rPr>
              <w:t xml:space="preserve"> Consiste en organizar y sistematizar la información del entorno virtual de manera ética y pertinente tomando en </w:t>
            </w:r>
            <w:r w:rsidRPr="00015719">
              <w:rPr>
                <w:color w:val="595959" w:themeColor="text1" w:themeTint="A6"/>
                <w:sz w:val="22"/>
                <w:szCs w:val="22"/>
              </w:rPr>
              <w:lastRenderedPageBreak/>
              <w:t>cuenta sus tipos y niveles, así como la relevancia para sus actividades.</w:t>
            </w:r>
          </w:p>
          <w:p w14:paraId="5A149A4D" w14:textId="77777777" w:rsidR="00C4433E" w:rsidRPr="00015719" w:rsidRDefault="00C4433E" w:rsidP="00B16E18">
            <w:pPr>
              <w:numPr>
                <w:ilvl w:val="0"/>
                <w:numId w:val="16"/>
              </w:numPr>
              <w:tabs>
                <w:tab w:val="left" w:pos="58"/>
              </w:tabs>
              <w:suppressAutoHyphens w:val="0"/>
              <w:spacing w:line="240" w:lineRule="auto"/>
              <w:ind w:leftChars="-35" w:left="-7" w:hangingChars="35" w:hanging="77"/>
              <w:jc w:val="both"/>
              <w:textDirection w:val="lrTb"/>
              <w:textAlignment w:val="auto"/>
              <w:outlineLvl w:val="9"/>
              <w:rPr>
                <w:color w:val="595959" w:themeColor="text1" w:themeTint="A6"/>
                <w:sz w:val="22"/>
                <w:szCs w:val="22"/>
              </w:rPr>
            </w:pPr>
            <w:r w:rsidRPr="00015719">
              <w:rPr>
                <w:b/>
                <w:color w:val="595959" w:themeColor="text1" w:themeTint="A6"/>
                <w:sz w:val="22"/>
                <w:szCs w:val="22"/>
              </w:rPr>
              <w:t>Interactúa en entornos virtuales</w:t>
            </w:r>
            <w:r w:rsidRPr="00015719">
              <w:rPr>
                <w:color w:val="595959" w:themeColor="text1" w:themeTint="A6"/>
                <w:sz w:val="22"/>
                <w:szCs w:val="22"/>
              </w:rPr>
              <w:t>. Consiste en organizar e interpretar las interacciones con otros para realizar actividades en conjunto y construir vínculos coherentes según la edad, valores y contexto socio-cultural.</w:t>
            </w:r>
          </w:p>
          <w:p w14:paraId="6370659F" w14:textId="77777777" w:rsidR="00C4433E" w:rsidRPr="00015719" w:rsidRDefault="00C4433E" w:rsidP="00B16E18">
            <w:pPr>
              <w:numPr>
                <w:ilvl w:val="0"/>
                <w:numId w:val="16"/>
              </w:numPr>
              <w:tabs>
                <w:tab w:val="left" w:pos="58"/>
              </w:tabs>
              <w:suppressAutoHyphens w:val="0"/>
              <w:spacing w:line="240" w:lineRule="auto"/>
              <w:ind w:leftChars="-35" w:left="-7" w:hangingChars="35" w:hanging="77"/>
              <w:jc w:val="both"/>
              <w:textDirection w:val="lrTb"/>
              <w:textAlignment w:val="auto"/>
              <w:outlineLvl w:val="9"/>
              <w:rPr>
                <w:color w:val="595959" w:themeColor="text1" w:themeTint="A6"/>
                <w:sz w:val="22"/>
                <w:szCs w:val="22"/>
              </w:rPr>
            </w:pPr>
            <w:r w:rsidRPr="00015719">
              <w:rPr>
                <w:b/>
                <w:color w:val="595959" w:themeColor="text1" w:themeTint="A6"/>
                <w:sz w:val="22"/>
                <w:szCs w:val="22"/>
              </w:rPr>
              <w:t>Crea objetos virtuales en diversos formatos.</w:t>
            </w:r>
            <w:r w:rsidRPr="00015719">
              <w:rPr>
                <w:color w:val="595959" w:themeColor="text1" w:themeTint="A6"/>
                <w:sz w:val="22"/>
                <w:szCs w:val="22"/>
              </w:rPr>
              <w:t xml:space="preserve"> Es el resultado de un proceso de mejoras sucesivas y retroalimentación desde el contexto escolar y en su vida cotidiana.</w:t>
            </w:r>
          </w:p>
        </w:tc>
        <w:tc>
          <w:tcPr>
            <w:tcW w:w="1985" w:type="dxa"/>
            <w:tcBorders>
              <w:top w:val="single" w:sz="4" w:space="0" w:color="auto"/>
              <w:left w:val="single" w:sz="4" w:space="0" w:color="auto"/>
              <w:bottom w:val="single" w:sz="4" w:space="0" w:color="auto"/>
              <w:right w:val="single" w:sz="4" w:space="0" w:color="auto"/>
            </w:tcBorders>
            <w:hideMark/>
          </w:tcPr>
          <w:p w14:paraId="69F762F2" w14:textId="77777777" w:rsidR="00C4433E" w:rsidRPr="00015719" w:rsidRDefault="00C4433E" w:rsidP="00B16E18">
            <w:pPr>
              <w:pStyle w:val="Prrafodelista"/>
              <w:tabs>
                <w:tab w:val="left" w:pos="58"/>
              </w:tabs>
              <w:spacing w:line="240" w:lineRule="auto"/>
              <w:ind w:leftChars="-35" w:left="-7" w:hangingChars="35" w:hanging="77"/>
              <w:jc w:val="both"/>
              <w:rPr>
                <w:b/>
                <w:color w:val="595959" w:themeColor="text1" w:themeTint="A6"/>
                <w:sz w:val="22"/>
                <w:szCs w:val="22"/>
              </w:rPr>
            </w:pPr>
            <w:r w:rsidRPr="00015719">
              <w:rPr>
                <w:color w:val="595959" w:themeColor="text1" w:themeTint="A6"/>
                <w:sz w:val="22"/>
                <w:szCs w:val="22"/>
              </w:rPr>
              <w:lastRenderedPageBreak/>
              <w:t>Se desenvuelve en los entornos virtuales cuando integra distintas actividades, actitudes y conocimientos de diversos contextos socioculturales en su entorno virtual personal.</w:t>
            </w:r>
            <w:r w:rsidRPr="00015719">
              <w:rPr>
                <w:b/>
                <w:color w:val="595959" w:themeColor="text1" w:themeTint="A6"/>
                <w:sz w:val="22"/>
                <w:szCs w:val="22"/>
              </w:rPr>
              <w:t xml:space="preserve"> </w:t>
            </w:r>
            <w:r w:rsidRPr="00015719">
              <w:rPr>
                <w:color w:val="595959" w:themeColor="text1" w:themeTint="A6"/>
                <w:sz w:val="22"/>
                <w:szCs w:val="22"/>
              </w:rPr>
              <w:t xml:space="preserve">Crea materiales digitales (presentaciones, videos, documentos, </w:t>
            </w:r>
            <w:r w:rsidRPr="00015719">
              <w:rPr>
                <w:color w:val="595959" w:themeColor="text1" w:themeTint="A6"/>
                <w:sz w:val="22"/>
                <w:szCs w:val="22"/>
              </w:rPr>
              <w:lastRenderedPageBreak/>
              <w:t>diseños, entre otros) que responde a necesidades concretas de acuerdo sus procesos cognitivos y la manifestación de su individualidad.</w:t>
            </w:r>
          </w:p>
        </w:tc>
        <w:tc>
          <w:tcPr>
            <w:tcW w:w="3544" w:type="dxa"/>
            <w:tcBorders>
              <w:top w:val="single" w:sz="4" w:space="0" w:color="auto"/>
              <w:left w:val="single" w:sz="4" w:space="0" w:color="auto"/>
              <w:bottom w:val="single" w:sz="4" w:space="0" w:color="auto"/>
              <w:right w:val="single" w:sz="4" w:space="0" w:color="auto"/>
            </w:tcBorders>
            <w:hideMark/>
          </w:tcPr>
          <w:p w14:paraId="529BC41E" w14:textId="77777777" w:rsidR="00C4433E" w:rsidRPr="00015719" w:rsidRDefault="00C4433E" w:rsidP="00B16E18">
            <w:pPr>
              <w:pStyle w:val="Prrafodelista"/>
              <w:numPr>
                <w:ilvl w:val="0"/>
                <w:numId w:val="17"/>
              </w:numPr>
              <w:tabs>
                <w:tab w:val="left" w:pos="58"/>
              </w:tabs>
              <w:suppressAutoHyphens w:val="0"/>
              <w:spacing w:line="240" w:lineRule="auto"/>
              <w:ind w:leftChars="-35" w:left="-7" w:hangingChars="35" w:hanging="77"/>
              <w:jc w:val="both"/>
              <w:textDirection w:val="lrTb"/>
              <w:textAlignment w:val="auto"/>
              <w:outlineLvl w:val="9"/>
              <w:rPr>
                <w:color w:val="595959" w:themeColor="text1" w:themeTint="A6"/>
                <w:sz w:val="22"/>
                <w:szCs w:val="22"/>
              </w:rPr>
            </w:pPr>
            <w:r w:rsidRPr="00015719">
              <w:rPr>
                <w:color w:val="595959" w:themeColor="text1" w:themeTint="A6"/>
                <w:sz w:val="22"/>
                <w:szCs w:val="22"/>
              </w:rPr>
              <w:lastRenderedPageBreak/>
              <w:t>Navega en diversos entornos virtuales recomendados adaptando funcionalidades básicas de acuerdo de sus necesidades de manera pertinente y responsable.</w:t>
            </w:r>
          </w:p>
          <w:p w14:paraId="3CBF8372" w14:textId="77777777" w:rsidR="00C4433E" w:rsidRPr="00015719" w:rsidRDefault="00C4433E" w:rsidP="00B16E18">
            <w:pPr>
              <w:pStyle w:val="Prrafodelista"/>
              <w:numPr>
                <w:ilvl w:val="0"/>
                <w:numId w:val="17"/>
              </w:numPr>
              <w:tabs>
                <w:tab w:val="left" w:pos="58"/>
              </w:tabs>
              <w:suppressAutoHyphens w:val="0"/>
              <w:spacing w:line="240" w:lineRule="auto"/>
              <w:ind w:leftChars="-35" w:left="-7" w:hangingChars="35" w:hanging="77"/>
              <w:jc w:val="both"/>
              <w:textDirection w:val="lrTb"/>
              <w:textAlignment w:val="auto"/>
              <w:outlineLvl w:val="9"/>
              <w:rPr>
                <w:color w:val="595959" w:themeColor="text1" w:themeTint="A6"/>
                <w:sz w:val="22"/>
                <w:szCs w:val="22"/>
              </w:rPr>
            </w:pPr>
            <w:r w:rsidRPr="00015719">
              <w:rPr>
                <w:color w:val="595959" w:themeColor="text1" w:themeTint="A6"/>
                <w:sz w:val="22"/>
                <w:szCs w:val="22"/>
              </w:rPr>
              <w:t>Clasifica información de diversas fuentes y entornos teniendo en cuenta la pertinencia y exactitud del contenido reconociendo los derechos de autor.</w:t>
            </w:r>
          </w:p>
          <w:p w14:paraId="1A22905F" w14:textId="77777777" w:rsidR="00C4433E" w:rsidRPr="00015719" w:rsidRDefault="00C4433E" w:rsidP="00B16E18">
            <w:pPr>
              <w:pStyle w:val="Prrafodelista"/>
              <w:numPr>
                <w:ilvl w:val="0"/>
                <w:numId w:val="17"/>
              </w:numPr>
              <w:tabs>
                <w:tab w:val="left" w:pos="58"/>
              </w:tabs>
              <w:suppressAutoHyphens w:val="0"/>
              <w:spacing w:line="240" w:lineRule="auto"/>
              <w:ind w:leftChars="-35" w:left="-7" w:hangingChars="35" w:hanging="77"/>
              <w:jc w:val="both"/>
              <w:textDirection w:val="lrTb"/>
              <w:textAlignment w:val="auto"/>
              <w:outlineLvl w:val="9"/>
              <w:rPr>
                <w:color w:val="595959" w:themeColor="text1" w:themeTint="A6"/>
                <w:sz w:val="22"/>
                <w:szCs w:val="22"/>
              </w:rPr>
            </w:pPr>
            <w:r w:rsidRPr="00015719">
              <w:rPr>
                <w:color w:val="595959" w:themeColor="text1" w:themeTint="A6"/>
                <w:sz w:val="22"/>
                <w:szCs w:val="22"/>
              </w:rPr>
              <w:t>Registra datos mediante hoja de cálculo que le permita ordenar y secuenciar información relevante.</w:t>
            </w:r>
          </w:p>
          <w:p w14:paraId="3B094BD4" w14:textId="77777777" w:rsidR="00C4433E" w:rsidRPr="00015719" w:rsidRDefault="00C4433E" w:rsidP="00B16E18">
            <w:pPr>
              <w:pStyle w:val="Prrafodelista"/>
              <w:numPr>
                <w:ilvl w:val="0"/>
                <w:numId w:val="17"/>
              </w:numPr>
              <w:tabs>
                <w:tab w:val="left" w:pos="58"/>
              </w:tabs>
              <w:suppressAutoHyphens w:val="0"/>
              <w:spacing w:line="240" w:lineRule="auto"/>
              <w:ind w:leftChars="-35" w:left="-7" w:hangingChars="35" w:hanging="77"/>
              <w:jc w:val="both"/>
              <w:textDirection w:val="lrTb"/>
              <w:textAlignment w:val="auto"/>
              <w:outlineLvl w:val="9"/>
              <w:rPr>
                <w:color w:val="595959" w:themeColor="text1" w:themeTint="A6"/>
                <w:sz w:val="22"/>
                <w:szCs w:val="22"/>
              </w:rPr>
            </w:pPr>
            <w:r w:rsidRPr="00015719">
              <w:rPr>
                <w:color w:val="595959" w:themeColor="text1" w:themeTint="A6"/>
                <w:sz w:val="22"/>
                <w:szCs w:val="22"/>
              </w:rPr>
              <w:t xml:space="preserve">Participa en actividades interactivas y comunicativas de manera pertinente </w:t>
            </w:r>
            <w:r w:rsidRPr="00015719">
              <w:rPr>
                <w:color w:val="595959" w:themeColor="text1" w:themeTint="A6"/>
                <w:sz w:val="22"/>
                <w:szCs w:val="22"/>
              </w:rPr>
              <w:lastRenderedPageBreak/>
              <w:t xml:space="preserve">cuando expresa su identidad personal y sociocultural en entornos virtuales determinados, como redes virtuales, portales educativos y grupos en red. </w:t>
            </w:r>
          </w:p>
          <w:p w14:paraId="6EAECA25" w14:textId="77777777" w:rsidR="00C4433E" w:rsidRPr="00015719" w:rsidRDefault="00C4433E" w:rsidP="00B16E18">
            <w:pPr>
              <w:pStyle w:val="Prrafodelista"/>
              <w:numPr>
                <w:ilvl w:val="0"/>
                <w:numId w:val="17"/>
              </w:numPr>
              <w:tabs>
                <w:tab w:val="left" w:pos="58"/>
              </w:tabs>
              <w:suppressAutoHyphens w:val="0"/>
              <w:spacing w:line="240" w:lineRule="auto"/>
              <w:ind w:leftChars="-35" w:left="-7" w:hangingChars="35" w:hanging="77"/>
              <w:jc w:val="both"/>
              <w:textDirection w:val="lrTb"/>
              <w:textAlignment w:val="auto"/>
              <w:outlineLvl w:val="9"/>
              <w:rPr>
                <w:color w:val="595959" w:themeColor="text1" w:themeTint="A6"/>
                <w:sz w:val="22"/>
                <w:szCs w:val="22"/>
              </w:rPr>
            </w:pPr>
            <w:r w:rsidRPr="00015719">
              <w:rPr>
                <w:color w:val="595959" w:themeColor="text1" w:themeTint="A6"/>
                <w:sz w:val="22"/>
                <w:szCs w:val="22"/>
              </w:rPr>
              <w:t xml:space="preserve">Utiliza herramientas multimedia e interactivas cuando desarrolla capacidades relacionadas con diversas áreas del conocimiento. </w:t>
            </w:r>
          </w:p>
          <w:p w14:paraId="428DEE3E" w14:textId="77777777" w:rsidR="00C4433E" w:rsidRPr="00015719" w:rsidRDefault="00C4433E" w:rsidP="00B16E18">
            <w:pPr>
              <w:pStyle w:val="Prrafodelista"/>
              <w:numPr>
                <w:ilvl w:val="0"/>
                <w:numId w:val="17"/>
              </w:numPr>
              <w:tabs>
                <w:tab w:val="left" w:pos="58"/>
              </w:tabs>
              <w:suppressAutoHyphens w:val="0"/>
              <w:spacing w:line="240" w:lineRule="auto"/>
              <w:ind w:leftChars="-35" w:left="-7" w:hangingChars="35" w:hanging="77"/>
              <w:jc w:val="both"/>
              <w:textDirection w:val="lrTb"/>
              <w:textAlignment w:val="auto"/>
              <w:outlineLvl w:val="9"/>
              <w:rPr>
                <w:color w:val="595959" w:themeColor="text1" w:themeTint="A6"/>
                <w:sz w:val="22"/>
                <w:szCs w:val="22"/>
              </w:rPr>
            </w:pPr>
            <w:r w:rsidRPr="00015719">
              <w:rPr>
                <w:color w:val="595959" w:themeColor="text1" w:themeTint="A6"/>
                <w:sz w:val="22"/>
                <w:szCs w:val="22"/>
              </w:rPr>
              <w:t>Elabora proyectos escolares de su comunidad y localidad utilizando documentos y presentaciones digitales.</w:t>
            </w:r>
          </w:p>
          <w:p w14:paraId="59F9A3A7" w14:textId="77777777" w:rsidR="00C4433E" w:rsidRPr="00015719" w:rsidRDefault="00C4433E" w:rsidP="00B16E18">
            <w:pPr>
              <w:pStyle w:val="Prrafodelista"/>
              <w:numPr>
                <w:ilvl w:val="0"/>
                <w:numId w:val="17"/>
              </w:numPr>
              <w:tabs>
                <w:tab w:val="left" w:pos="58"/>
              </w:tabs>
              <w:suppressAutoHyphens w:val="0"/>
              <w:spacing w:line="240" w:lineRule="auto"/>
              <w:ind w:leftChars="-35" w:left="-7" w:hangingChars="35" w:hanging="77"/>
              <w:jc w:val="both"/>
              <w:textDirection w:val="lrTb"/>
              <w:textAlignment w:val="auto"/>
              <w:outlineLvl w:val="9"/>
              <w:rPr>
                <w:color w:val="595959" w:themeColor="text1" w:themeTint="A6"/>
                <w:sz w:val="22"/>
                <w:szCs w:val="22"/>
              </w:rPr>
            </w:pPr>
            <w:r w:rsidRPr="00015719">
              <w:rPr>
                <w:color w:val="595959" w:themeColor="text1" w:themeTint="A6"/>
                <w:sz w:val="22"/>
                <w:szCs w:val="22"/>
              </w:rPr>
              <w:t>Desarrolla procedimientos lógicos y secuenciales para plantear soluciones a enunciados concretos con lenguajes de programación de código escrito, bloques gráficos.</w:t>
            </w:r>
          </w:p>
        </w:tc>
      </w:tr>
      <w:tr w:rsidR="00C4433E" w:rsidRPr="00015719" w14:paraId="47EE0096" w14:textId="77777777" w:rsidTr="00A1407F">
        <w:tc>
          <w:tcPr>
            <w:tcW w:w="1305" w:type="dxa"/>
            <w:tcBorders>
              <w:top w:val="single" w:sz="4" w:space="0" w:color="auto"/>
              <w:left w:val="single" w:sz="4" w:space="0" w:color="auto"/>
              <w:bottom w:val="single" w:sz="4" w:space="0" w:color="auto"/>
              <w:right w:val="single" w:sz="4" w:space="0" w:color="auto"/>
            </w:tcBorders>
          </w:tcPr>
          <w:p w14:paraId="2843B356" w14:textId="77777777" w:rsidR="00C4433E" w:rsidRPr="00015719" w:rsidRDefault="00C4433E">
            <w:pPr>
              <w:pStyle w:val="Prrafodelista"/>
              <w:spacing w:line="240" w:lineRule="auto"/>
              <w:ind w:left="0" w:hanging="2"/>
              <w:rPr>
                <w:bCs/>
                <w:color w:val="595959" w:themeColor="text1" w:themeTint="A6"/>
                <w:sz w:val="22"/>
                <w:szCs w:val="22"/>
              </w:rPr>
            </w:pPr>
            <w:r w:rsidRPr="00015719">
              <w:rPr>
                <w:bCs/>
                <w:color w:val="595959" w:themeColor="text1" w:themeTint="A6"/>
                <w:sz w:val="22"/>
                <w:szCs w:val="22"/>
              </w:rPr>
              <w:lastRenderedPageBreak/>
              <w:t>Gestiona su aprendizaje de manera autónoma</w:t>
            </w:r>
          </w:p>
          <w:p w14:paraId="4843C08F" w14:textId="77777777" w:rsidR="00C4433E" w:rsidRPr="00015719" w:rsidRDefault="00C4433E">
            <w:pPr>
              <w:pStyle w:val="Prrafodelista"/>
              <w:spacing w:line="240" w:lineRule="auto"/>
              <w:ind w:left="0" w:hanging="2"/>
              <w:rPr>
                <w:color w:val="595959" w:themeColor="text1" w:themeTint="A6"/>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6A3F1160" w14:textId="77777777" w:rsidR="00C4433E" w:rsidRPr="00015719" w:rsidRDefault="00C4433E" w:rsidP="00B16E18">
            <w:pPr>
              <w:numPr>
                <w:ilvl w:val="0"/>
                <w:numId w:val="16"/>
              </w:numPr>
              <w:tabs>
                <w:tab w:val="left" w:pos="199"/>
              </w:tabs>
              <w:suppressAutoHyphens w:val="0"/>
              <w:spacing w:line="240" w:lineRule="auto"/>
              <w:ind w:leftChars="0" w:left="0" w:firstLineChars="0" w:hanging="2"/>
              <w:jc w:val="both"/>
              <w:textDirection w:val="lrTb"/>
              <w:textAlignment w:val="auto"/>
              <w:outlineLvl w:val="9"/>
              <w:rPr>
                <w:color w:val="595959" w:themeColor="text1" w:themeTint="A6"/>
                <w:sz w:val="22"/>
                <w:szCs w:val="22"/>
              </w:rPr>
            </w:pPr>
            <w:r w:rsidRPr="00015719">
              <w:rPr>
                <w:b/>
                <w:color w:val="595959" w:themeColor="text1" w:themeTint="A6"/>
                <w:sz w:val="22"/>
                <w:szCs w:val="22"/>
              </w:rPr>
              <w:t>Define metas de aprendizaje.</w:t>
            </w:r>
            <w:r w:rsidRPr="00015719">
              <w:rPr>
                <w:color w:val="595959" w:themeColor="text1" w:themeTint="A6"/>
                <w:sz w:val="22"/>
                <w:szCs w:val="22"/>
              </w:rPr>
              <w:t xml:space="preserve"> Es darse cuenta y comprender aquello que se necesita aprender para resolver una tarea dada. Es reconocer los saberes, las habilidades y los recursos que están a su alcance y si estos le permitirán lograr la tarea, para que a partir de ello pueda plantear metas viables.</w:t>
            </w:r>
          </w:p>
          <w:p w14:paraId="108A9181" w14:textId="77777777" w:rsidR="00C4433E" w:rsidRPr="00015719" w:rsidRDefault="00C4433E" w:rsidP="00B16E18">
            <w:pPr>
              <w:numPr>
                <w:ilvl w:val="0"/>
                <w:numId w:val="16"/>
              </w:numPr>
              <w:tabs>
                <w:tab w:val="left" w:pos="199"/>
              </w:tabs>
              <w:suppressAutoHyphens w:val="0"/>
              <w:spacing w:line="240" w:lineRule="auto"/>
              <w:ind w:leftChars="0" w:left="0" w:firstLineChars="0" w:hanging="2"/>
              <w:jc w:val="both"/>
              <w:textDirection w:val="lrTb"/>
              <w:textAlignment w:val="auto"/>
              <w:outlineLvl w:val="9"/>
              <w:rPr>
                <w:color w:val="595959" w:themeColor="text1" w:themeTint="A6"/>
                <w:sz w:val="22"/>
                <w:szCs w:val="22"/>
              </w:rPr>
            </w:pPr>
            <w:r w:rsidRPr="00015719">
              <w:rPr>
                <w:b/>
                <w:color w:val="595959" w:themeColor="text1" w:themeTint="A6"/>
                <w:sz w:val="22"/>
                <w:szCs w:val="22"/>
              </w:rPr>
              <w:t>Organiza acciones estratégicas para alcanzar sus metas de aprendizaje.</w:t>
            </w:r>
            <w:r w:rsidRPr="00015719">
              <w:rPr>
                <w:color w:val="595959" w:themeColor="text1" w:themeTint="A6"/>
                <w:sz w:val="22"/>
                <w:szCs w:val="22"/>
              </w:rPr>
              <w:t xml:space="preserve"> Implica que debe pensar y proyectarse en cómo organizarse mirando el todo y las partes de su organización y determinar hasta dónde debe llegar para ser eficiente, así como establecer qué hacer para fijar los mecanismos que le permitan alcanzar sus metas de aprendizaje.</w:t>
            </w:r>
          </w:p>
          <w:p w14:paraId="2EFCBE7B" w14:textId="77777777" w:rsidR="00C4433E" w:rsidRPr="00015719" w:rsidRDefault="00C4433E" w:rsidP="00B16E18">
            <w:pPr>
              <w:numPr>
                <w:ilvl w:val="0"/>
                <w:numId w:val="16"/>
              </w:numPr>
              <w:tabs>
                <w:tab w:val="left" w:pos="199"/>
              </w:tabs>
              <w:suppressAutoHyphens w:val="0"/>
              <w:spacing w:line="240" w:lineRule="auto"/>
              <w:ind w:leftChars="0" w:left="0" w:firstLineChars="0" w:hanging="2"/>
              <w:jc w:val="both"/>
              <w:textDirection w:val="lrTb"/>
              <w:textAlignment w:val="auto"/>
              <w:outlineLvl w:val="9"/>
              <w:rPr>
                <w:color w:val="595959" w:themeColor="text1" w:themeTint="A6"/>
                <w:sz w:val="22"/>
                <w:szCs w:val="22"/>
              </w:rPr>
            </w:pPr>
            <w:r w:rsidRPr="00015719">
              <w:rPr>
                <w:color w:val="595959" w:themeColor="text1" w:themeTint="A6"/>
                <w:sz w:val="22"/>
                <w:szCs w:val="22"/>
              </w:rPr>
              <w:t xml:space="preserve">Monitorea y ajusta su desempeño durante el proceso de aprendizaje. </w:t>
            </w:r>
            <w:r w:rsidRPr="00015719">
              <w:rPr>
                <w:color w:val="595959" w:themeColor="text1" w:themeTint="A6"/>
                <w:sz w:val="22"/>
                <w:szCs w:val="22"/>
              </w:rPr>
              <w:lastRenderedPageBreak/>
              <w:t>Es hacer seguimiento de su propio grado de avance con relación a las metas de aprendizaje que se ha propuesto, mostrando confianza en sí mismo y capacidad para autorregularse. Evalúa si las acciones seleccionadas y su planificación son las más pertinentes para alcanzar sus metas de aprendizaje. Implica la disposición e iniciativa para hacer ajustes oportunos a sus acciones con el fin de lograr los resultados previstos.</w:t>
            </w:r>
          </w:p>
        </w:tc>
        <w:tc>
          <w:tcPr>
            <w:tcW w:w="1985" w:type="dxa"/>
            <w:tcBorders>
              <w:top w:val="single" w:sz="4" w:space="0" w:color="auto"/>
              <w:left w:val="single" w:sz="4" w:space="0" w:color="auto"/>
              <w:bottom w:val="single" w:sz="4" w:space="0" w:color="auto"/>
              <w:right w:val="single" w:sz="4" w:space="0" w:color="auto"/>
            </w:tcBorders>
            <w:hideMark/>
          </w:tcPr>
          <w:p w14:paraId="31244C80" w14:textId="77777777" w:rsidR="00C4433E" w:rsidRPr="00015719" w:rsidRDefault="00C4433E" w:rsidP="00B16E18">
            <w:pPr>
              <w:pStyle w:val="Prrafodelista"/>
              <w:tabs>
                <w:tab w:val="left" w:pos="199"/>
              </w:tabs>
              <w:spacing w:line="240" w:lineRule="auto"/>
              <w:ind w:left="0" w:hanging="2"/>
              <w:jc w:val="both"/>
              <w:rPr>
                <w:color w:val="595959" w:themeColor="text1" w:themeTint="A6"/>
                <w:sz w:val="22"/>
                <w:szCs w:val="22"/>
              </w:rPr>
            </w:pPr>
            <w:r w:rsidRPr="00015719">
              <w:rPr>
                <w:color w:val="595959" w:themeColor="text1" w:themeTint="A6"/>
                <w:sz w:val="22"/>
                <w:szCs w:val="22"/>
              </w:rPr>
              <w:lastRenderedPageBreak/>
              <w:t xml:space="preserve">Gestiona su aprendizaje de manera autónoma al darse cuenta lo que debe aprender al distinguir lo sencillo o complejo de una tarea, y por ende define metas personales respaldándose en sus potencialidades. Comprende que debe organizarse lo más específicamente posible y que lo planteado incluya las mejores estrategias, procedimientos, recursos que le permitan realizar una tarea basado en sus experiencias. Monitorea de manera permanente sus avances respecto a las metas de aprendizaje previamente establecidas al evaluar el proceso </w:t>
            </w:r>
            <w:r w:rsidRPr="00015719">
              <w:rPr>
                <w:color w:val="595959" w:themeColor="text1" w:themeTint="A6"/>
                <w:sz w:val="22"/>
                <w:szCs w:val="22"/>
              </w:rPr>
              <w:lastRenderedPageBreak/>
              <w:t>de realización de la tarea y realiza ajustes considerando los aportes de otros grupos de trabajo mostrando disposición a los posibles cambios.</w:t>
            </w:r>
          </w:p>
        </w:tc>
        <w:tc>
          <w:tcPr>
            <w:tcW w:w="3544" w:type="dxa"/>
            <w:tcBorders>
              <w:top w:val="single" w:sz="4" w:space="0" w:color="auto"/>
              <w:left w:val="single" w:sz="4" w:space="0" w:color="auto"/>
              <w:bottom w:val="single" w:sz="4" w:space="0" w:color="auto"/>
              <w:right w:val="single" w:sz="4" w:space="0" w:color="auto"/>
            </w:tcBorders>
            <w:hideMark/>
          </w:tcPr>
          <w:p w14:paraId="58979FD8" w14:textId="77777777" w:rsidR="00C4433E" w:rsidRPr="00015719" w:rsidRDefault="00C4433E" w:rsidP="00B16E18">
            <w:pPr>
              <w:pStyle w:val="Prrafodelista"/>
              <w:numPr>
                <w:ilvl w:val="0"/>
                <w:numId w:val="16"/>
              </w:numPr>
              <w:tabs>
                <w:tab w:val="left" w:pos="199"/>
              </w:tabs>
              <w:suppressAutoHyphens w:val="0"/>
              <w:spacing w:line="240" w:lineRule="auto"/>
              <w:ind w:leftChars="0" w:left="5" w:firstLineChars="0" w:hanging="7"/>
              <w:jc w:val="both"/>
              <w:textDirection w:val="lrTb"/>
              <w:textAlignment w:val="auto"/>
              <w:outlineLvl w:val="9"/>
              <w:rPr>
                <w:color w:val="595959" w:themeColor="text1" w:themeTint="A6"/>
                <w:sz w:val="22"/>
                <w:szCs w:val="22"/>
              </w:rPr>
            </w:pPr>
            <w:r w:rsidRPr="00015719">
              <w:rPr>
                <w:color w:val="595959" w:themeColor="text1" w:themeTint="A6"/>
                <w:sz w:val="22"/>
                <w:szCs w:val="22"/>
              </w:rPr>
              <w:lastRenderedPageBreak/>
              <w:t>Determina metas de aprendizaje viables asociadas a sus conocimientos, estilos de aprendizaje, habilidades y actitudes para el logro de la tarea formulándose preguntas de manera reflexiva.</w:t>
            </w:r>
          </w:p>
          <w:p w14:paraId="4BDBF709" w14:textId="77777777" w:rsidR="00C4433E" w:rsidRPr="00015719" w:rsidRDefault="00C4433E" w:rsidP="00B16E18">
            <w:pPr>
              <w:pStyle w:val="Prrafodelista"/>
              <w:numPr>
                <w:ilvl w:val="0"/>
                <w:numId w:val="16"/>
              </w:numPr>
              <w:tabs>
                <w:tab w:val="left" w:pos="199"/>
              </w:tabs>
              <w:suppressAutoHyphens w:val="0"/>
              <w:spacing w:line="240" w:lineRule="auto"/>
              <w:ind w:leftChars="0" w:left="5" w:firstLineChars="0" w:hanging="7"/>
              <w:jc w:val="both"/>
              <w:textDirection w:val="lrTb"/>
              <w:textAlignment w:val="auto"/>
              <w:outlineLvl w:val="9"/>
              <w:rPr>
                <w:color w:val="595959" w:themeColor="text1" w:themeTint="A6"/>
                <w:sz w:val="22"/>
                <w:szCs w:val="22"/>
              </w:rPr>
            </w:pPr>
            <w:r w:rsidRPr="00015719">
              <w:rPr>
                <w:color w:val="595959" w:themeColor="text1" w:themeTint="A6"/>
                <w:sz w:val="22"/>
                <w:szCs w:val="22"/>
              </w:rPr>
              <w:t>Organiza un conjunto de estrategias y procedimientos en función del tiempo y de los recursos de que dispone para lograr las metas de aprendizaje de acuerdo con sus posibilidades.</w:t>
            </w:r>
          </w:p>
          <w:p w14:paraId="50A0FEBE" w14:textId="77777777" w:rsidR="00C4433E" w:rsidRPr="00015719" w:rsidRDefault="00C4433E" w:rsidP="00B16E18">
            <w:pPr>
              <w:pStyle w:val="Prrafodelista"/>
              <w:numPr>
                <w:ilvl w:val="0"/>
                <w:numId w:val="16"/>
              </w:numPr>
              <w:tabs>
                <w:tab w:val="left" w:pos="199"/>
              </w:tabs>
              <w:suppressAutoHyphens w:val="0"/>
              <w:spacing w:line="240" w:lineRule="auto"/>
              <w:ind w:leftChars="0" w:left="5" w:firstLineChars="0" w:hanging="7"/>
              <w:jc w:val="both"/>
              <w:textDirection w:val="lrTb"/>
              <w:textAlignment w:val="auto"/>
              <w:outlineLvl w:val="9"/>
              <w:rPr>
                <w:color w:val="595959" w:themeColor="text1" w:themeTint="A6"/>
                <w:sz w:val="22"/>
                <w:szCs w:val="22"/>
              </w:rPr>
            </w:pPr>
            <w:r w:rsidRPr="00015719">
              <w:rPr>
                <w:color w:val="595959" w:themeColor="text1" w:themeTint="A6"/>
                <w:sz w:val="22"/>
                <w:szCs w:val="22"/>
              </w:rPr>
              <w:t>Revisa la aplicación de estrategias, procedimientos, recursos y aportes de sus pares para realizar ajustes o cambios en sus acciones que permitan llegar a los resultados esperados.</w:t>
            </w:r>
          </w:p>
          <w:p w14:paraId="4B599D22" w14:textId="77777777" w:rsidR="00C4433E" w:rsidRPr="00015719" w:rsidRDefault="00C4433E" w:rsidP="00B16E18">
            <w:pPr>
              <w:pStyle w:val="Prrafodelista"/>
              <w:numPr>
                <w:ilvl w:val="0"/>
                <w:numId w:val="16"/>
              </w:numPr>
              <w:tabs>
                <w:tab w:val="left" w:pos="199"/>
              </w:tabs>
              <w:suppressAutoHyphens w:val="0"/>
              <w:spacing w:line="240" w:lineRule="auto"/>
              <w:ind w:leftChars="0" w:left="5" w:firstLineChars="0" w:hanging="7"/>
              <w:jc w:val="both"/>
              <w:textDirection w:val="lrTb"/>
              <w:textAlignment w:val="auto"/>
              <w:outlineLvl w:val="9"/>
              <w:rPr>
                <w:color w:val="595959" w:themeColor="text1" w:themeTint="A6"/>
                <w:sz w:val="22"/>
                <w:szCs w:val="22"/>
              </w:rPr>
            </w:pPr>
            <w:r w:rsidRPr="00015719">
              <w:rPr>
                <w:color w:val="595959" w:themeColor="text1" w:themeTint="A6"/>
                <w:sz w:val="22"/>
                <w:szCs w:val="22"/>
              </w:rPr>
              <w:t>Explica las acciones realizadas y los recursos movilizados en función de su pertinencia al logro de las metas de aprendizaje.</w:t>
            </w:r>
          </w:p>
        </w:tc>
      </w:tr>
    </w:tbl>
    <w:p w14:paraId="10994F2A" w14:textId="77777777" w:rsidR="00A3640E" w:rsidRPr="00015719" w:rsidRDefault="00A3640E">
      <w:pPr>
        <w:ind w:left="0" w:hanging="2"/>
        <w:jc w:val="both"/>
        <w:rPr>
          <w:rFonts w:eastAsia="Arial Narrow"/>
          <w:color w:val="595959" w:themeColor="text1" w:themeTint="A6"/>
          <w:sz w:val="22"/>
          <w:szCs w:val="22"/>
        </w:rPr>
      </w:pPr>
    </w:p>
    <w:p w14:paraId="647EBB79" w14:textId="77777777" w:rsidR="00A3640E" w:rsidRPr="00015719" w:rsidRDefault="00A3640E">
      <w:pPr>
        <w:ind w:left="0" w:hanging="2"/>
        <w:jc w:val="both"/>
        <w:rPr>
          <w:rFonts w:eastAsia="Arial Narrow"/>
          <w:color w:val="595959" w:themeColor="text1" w:themeTint="A6"/>
          <w:sz w:val="22"/>
          <w:szCs w:val="22"/>
        </w:rPr>
      </w:pPr>
    </w:p>
    <w:p w14:paraId="6CEAFA27" w14:textId="77777777" w:rsidR="00A3640E" w:rsidRPr="00015719" w:rsidRDefault="00A3640E">
      <w:pPr>
        <w:ind w:left="0" w:hanging="2"/>
        <w:jc w:val="both"/>
        <w:rPr>
          <w:rFonts w:eastAsia="Arial Narrow"/>
          <w:color w:val="595959" w:themeColor="text1" w:themeTint="A6"/>
          <w:sz w:val="22"/>
          <w:szCs w:val="22"/>
        </w:rPr>
      </w:pPr>
    </w:p>
    <w:p w14:paraId="0D8BAB46" w14:textId="77777777" w:rsidR="00A3640E" w:rsidRPr="00015719" w:rsidRDefault="00A3640E">
      <w:pPr>
        <w:ind w:left="0" w:hanging="2"/>
        <w:jc w:val="both"/>
        <w:rPr>
          <w:rFonts w:eastAsia="Arial Narrow"/>
          <w:color w:val="595959" w:themeColor="text1" w:themeTint="A6"/>
          <w:sz w:val="22"/>
          <w:szCs w:val="22"/>
        </w:rPr>
      </w:pPr>
    </w:p>
    <w:p w14:paraId="42364EB5" w14:textId="77777777" w:rsidR="00A3640E" w:rsidRPr="00015719" w:rsidRDefault="00A3640E">
      <w:pPr>
        <w:suppressAutoHyphens w:val="0"/>
        <w:spacing w:line="240" w:lineRule="auto"/>
        <w:ind w:leftChars="0" w:left="0" w:firstLineChars="0" w:firstLine="0"/>
        <w:textDirection w:val="lrTb"/>
        <w:textAlignment w:val="auto"/>
        <w:outlineLvl w:val="9"/>
        <w:rPr>
          <w:rFonts w:eastAsia="Arial Narrow"/>
          <w:color w:val="595959" w:themeColor="text1" w:themeTint="A6"/>
          <w:sz w:val="22"/>
          <w:szCs w:val="22"/>
        </w:rPr>
      </w:pPr>
      <w:r w:rsidRPr="00015719">
        <w:rPr>
          <w:rFonts w:eastAsia="Arial Narrow"/>
          <w:color w:val="595959" w:themeColor="text1" w:themeTint="A6"/>
          <w:sz w:val="22"/>
          <w:szCs w:val="22"/>
        </w:rPr>
        <w:br w:type="page"/>
      </w:r>
    </w:p>
    <w:p w14:paraId="38764B06" w14:textId="77777777" w:rsidR="00A3640E" w:rsidRPr="00015719" w:rsidRDefault="00A3640E">
      <w:pPr>
        <w:ind w:left="0" w:hanging="2"/>
        <w:jc w:val="both"/>
        <w:rPr>
          <w:rFonts w:eastAsia="Arial Narrow"/>
          <w:color w:val="595959" w:themeColor="text1" w:themeTint="A6"/>
          <w:sz w:val="22"/>
          <w:szCs w:val="22"/>
        </w:rPr>
      </w:pPr>
    </w:p>
    <w:tbl>
      <w:tblPr>
        <w:tblStyle w:val="a1"/>
        <w:tblW w:w="9204"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66"/>
        <w:gridCol w:w="1701"/>
        <w:gridCol w:w="2126"/>
        <w:gridCol w:w="4111"/>
      </w:tblGrid>
      <w:tr w:rsidR="00015719" w:rsidRPr="00015719" w14:paraId="171D07E4" w14:textId="77777777" w:rsidTr="00A1407F">
        <w:tc>
          <w:tcPr>
            <w:tcW w:w="9204" w:type="dxa"/>
            <w:gridSpan w:val="4"/>
            <w:shd w:val="clear" w:color="auto" w:fill="BDD6EE"/>
            <w:vAlign w:val="center"/>
          </w:tcPr>
          <w:p w14:paraId="2D28F3C8" w14:textId="77777777" w:rsidR="006D3F00" w:rsidRPr="00015719" w:rsidRDefault="00DC0146" w:rsidP="00A3640E">
            <w:pPr>
              <w:pBdr>
                <w:top w:val="nil"/>
                <w:left w:val="nil"/>
                <w:bottom w:val="nil"/>
                <w:right w:val="nil"/>
                <w:between w:val="nil"/>
              </w:pBdr>
              <w:spacing w:line="240" w:lineRule="auto"/>
              <w:ind w:left="0" w:hanging="2"/>
              <w:jc w:val="center"/>
              <w:rPr>
                <w:rFonts w:eastAsia="Arial Narrow"/>
                <w:color w:val="595959" w:themeColor="text1" w:themeTint="A6"/>
                <w:sz w:val="20"/>
                <w:szCs w:val="20"/>
              </w:rPr>
            </w:pPr>
            <w:r w:rsidRPr="00015719">
              <w:rPr>
                <w:rFonts w:eastAsia="Arial Narrow"/>
                <w:b/>
                <w:color w:val="595959" w:themeColor="text1" w:themeTint="A6"/>
                <w:sz w:val="20"/>
                <w:szCs w:val="20"/>
              </w:rPr>
              <w:t>ENFOQUES TRANSVERSALES</w:t>
            </w:r>
          </w:p>
        </w:tc>
      </w:tr>
      <w:tr w:rsidR="00015719" w:rsidRPr="00015719" w14:paraId="3F786891" w14:textId="77777777" w:rsidTr="00A1407F">
        <w:tc>
          <w:tcPr>
            <w:tcW w:w="1266" w:type="dxa"/>
            <w:shd w:val="clear" w:color="auto" w:fill="BDD6EE"/>
          </w:tcPr>
          <w:p w14:paraId="4FC46D33" w14:textId="77777777" w:rsidR="006D3F00" w:rsidRPr="00015719" w:rsidRDefault="00DC0146">
            <w:pPr>
              <w:pBdr>
                <w:top w:val="nil"/>
                <w:left w:val="nil"/>
                <w:bottom w:val="nil"/>
                <w:right w:val="nil"/>
                <w:between w:val="nil"/>
              </w:pBdr>
              <w:spacing w:line="240" w:lineRule="auto"/>
              <w:ind w:left="0" w:hanging="2"/>
              <w:jc w:val="center"/>
              <w:rPr>
                <w:rFonts w:eastAsia="Arial Narrow"/>
                <w:color w:val="595959" w:themeColor="text1" w:themeTint="A6"/>
                <w:sz w:val="20"/>
                <w:szCs w:val="20"/>
              </w:rPr>
            </w:pPr>
            <w:r w:rsidRPr="00015719">
              <w:rPr>
                <w:rFonts w:eastAsia="Arial Narrow"/>
                <w:b/>
                <w:color w:val="595959" w:themeColor="text1" w:themeTint="A6"/>
                <w:sz w:val="20"/>
                <w:szCs w:val="20"/>
              </w:rPr>
              <w:t>ENFOQUES</w:t>
            </w:r>
          </w:p>
        </w:tc>
        <w:tc>
          <w:tcPr>
            <w:tcW w:w="1701" w:type="dxa"/>
            <w:shd w:val="clear" w:color="auto" w:fill="BDD6EE"/>
          </w:tcPr>
          <w:p w14:paraId="3D9E2049" w14:textId="77777777" w:rsidR="006D3F00" w:rsidRPr="00015719" w:rsidRDefault="00DC0146">
            <w:pPr>
              <w:pBdr>
                <w:top w:val="nil"/>
                <w:left w:val="nil"/>
                <w:bottom w:val="nil"/>
                <w:right w:val="nil"/>
                <w:between w:val="nil"/>
              </w:pBdr>
              <w:spacing w:line="240" w:lineRule="auto"/>
              <w:ind w:left="0" w:hanging="2"/>
              <w:jc w:val="center"/>
              <w:rPr>
                <w:rFonts w:eastAsia="Arial Narrow"/>
                <w:color w:val="595959" w:themeColor="text1" w:themeTint="A6"/>
                <w:sz w:val="20"/>
                <w:szCs w:val="20"/>
              </w:rPr>
            </w:pPr>
            <w:r w:rsidRPr="00015719">
              <w:rPr>
                <w:rFonts w:eastAsia="Arial Narrow"/>
                <w:b/>
                <w:color w:val="595959" w:themeColor="text1" w:themeTint="A6"/>
                <w:sz w:val="20"/>
                <w:szCs w:val="20"/>
              </w:rPr>
              <w:t>VALORES</w:t>
            </w:r>
          </w:p>
        </w:tc>
        <w:tc>
          <w:tcPr>
            <w:tcW w:w="2126" w:type="dxa"/>
            <w:shd w:val="clear" w:color="auto" w:fill="BDD6EE"/>
          </w:tcPr>
          <w:p w14:paraId="7649536D" w14:textId="77777777" w:rsidR="006D3F00" w:rsidRPr="00015719" w:rsidRDefault="00DC0146">
            <w:pPr>
              <w:pBdr>
                <w:top w:val="nil"/>
                <w:left w:val="nil"/>
                <w:bottom w:val="nil"/>
                <w:right w:val="nil"/>
                <w:between w:val="nil"/>
              </w:pBdr>
              <w:spacing w:line="240" w:lineRule="auto"/>
              <w:ind w:left="0" w:hanging="2"/>
              <w:jc w:val="center"/>
              <w:rPr>
                <w:rFonts w:eastAsia="Arial Narrow"/>
                <w:color w:val="595959" w:themeColor="text1" w:themeTint="A6"/>
                <w:sz w:val="20"/>
                <w:szCs w:val="20"/>
              </w:rPr>
            </w:pPr>
            <w:r w:rsidRPr="00015719">
              <w:rPr>
                <w:rFonts w:eastAsia="Arial Narrow"/>
                <w:b/>
                <w:color w:val="595959" w:themeColor="text1" w:themeTint="A6"/>
                <w:sz w:val="20"/>
                <w:szCs w:val="20"/>
              </w:rPr>
              <w:t>ACTITUDES QUE SUPONEN</w:t>
            </w:r>
          </w:p>
        </w:tc>
        <w:tc>
          <w:tcPr>
            <w:tcW w:w="4111" w:type="dxa"/>
            <w:shd w:val="clear" w:color="auto" w:fill="BDD6EE"/>
          </w:tcPr>
          <w:p w14:paraId="761284AA" w14:textId="77777777" w:rsidR="006D3F00" w:rsidRPr="00015719" w:rsidRDefault="00DC0146">
            <w:pPr>
              <w:pBdr>
                <w:top w:val="nil"/>
                <w:left w:val="nil"/>
                <w:bottom w:val="nil"/>
                <w:right w:val="nil"/>
                <w:between w:val="nil"/>
              </w:pBdr>
              <w:spacing w:line="240" w:lineRule="auto"/>
              <w:ind w:left="0" w:hanging="2"/>
              <w:jc w:val="center"/>
              <w:rPr>
                <w:rFonts w:eastAsia="Arial Narrow"/>
                <w:color w:val="595959" w:themeColor="text1" w:themeTint="A6"/>
                <w:sz w:val="20"/>
                <w:szCs w:val="20"/>
              </w:rPr>
            </w:pPr>
            <w:r w:rsidRPr="00015719">
              <w:rPr>
                <w:rFonts w:eastAsia="Arial Narrow"/>
                <w:b/>
                <w:color w:val="595959" w:themeColor="text1" w:themeTint="A6"/>
                <w:sz w:val="20"/>
                <w:szCs w:val="20"/>
              </w:rPr>
              <w:t>SE DEMUESTRA, POR EJEMPLO, CUANDO:</w:t>
            </w:r>
          </w:p>
        </w:tc>
      </w:tr>
      <w:tr w:rsidR="00015719" w:rsidRPr="00015719" w14:paraId="78FF0CC7" w14:textId="77777777" w:rsidTr="00A1407F">
        <w:trPr>
          <w:cantSplit/>
        </w:trPr>
        <w:tc>
          <w:tcPr>
            <w:tcW w:w="1266" w:type="dxa"/>
            <w:vMerge w:val="restart"/>
          </w:tcPr>
          <w:p w14:paraId="0950516E" w14:textId="77777777" w:rsidR="006D3F00" w:rsidRPr="00015719" w:rsidRDefault="006D3F00">
            <w:pPr>
              <w:pBdr>
                <w:top w:val="nil"/>
                <w:left w:val="nil"/>
                <w:bottom w:val="nil"/>
                <w:right w:val="nil"/>
                <w:between w:val="nil"/>
              </w:pBdr>
              <w:spacing w:line="240" w:lineRule="auto"/>
              <w:ind w:left="0" w:hanging="2"/>
              <w:rPr>
                <w:rFonts w:eastAsia="Arial Narrow"/>
                <w:color w:val="595959" w:themeColor="text1" w:themeTint="A6"/>
                <w:sz w:val="22"/>
                <w:szCs w:val="22"/>
              </w:rPr>
            </w:pPr>
          </w:p>
          <w:p w14:paraId="695098C3" w14:textId="77777777" w:rsidR="006D3F00" w:rsidRPr="00015719" w:rsidRDefault="006D3F00">
            <w:pPr>
              <w:pBdr>
                <w:top w:val="nil"/>
                <w:left w:val="nil"/>
                <w:bottom w:val="nil"/>
                <w:right w:val="nil"/>
                <w:between w:val="nil"/>
              </w:pBdr>
              <w:spacing w:line="240" w:lineRule="auto"/>
              <w:ind w:left="0" w:hanging="2"/>
              <w:rPr>
                <w:rFonts w:eastAsia="Arial Narrow"/>
                <w:color w:val="595959" w:themeColor="text1" w:themeTint="A6"/>
                <w:sz w:val="22"/>
                <w:szCs w:val="22"/>
              </w:rPr>
            </w:pPr>
          </w:p>
          <w:p w14:paraId="54016CB2" w14:textId="77777777" w:rsidR="006D3F00" w:rsidRPr="00015719" w:rsidRDefault="006D3F00">
            <w:pPr>
              <w:pBdr>
                <w:top w:val="nil"/>
                <w:left w:val="nil"/>
                <w:bottom w:val="nil"/>
                <w:right w:val="nil"/>
                <w:between w:val="nil"/>
              </w:pBdr>
              <w:spacing w:line="240" w:lineRule="auto"/>
              <w:ind w:left="0" w:hanging="2"/>
              <w:rPr>
                <w:rFonts w:eastAsia="Arial Narrow"/>
                <w:color w:val="595959" w:themeColor="text1" w:themeTint="A6"/>
                <w:sz w:val="22"/>
                <w:szCs w:val="22"/>
              </w:rPr>
            </w:pPr>
          </w:p>
          <w:p w14:paraId="55B3CC2B" w14:textId="77777777" w:rsidR="006D3F00" w:rsidRPr="00015719" w:rsidRDefault="006D3F00">
            <w:pPr>
              <w:pBdr>
                <w:top w:val="nil"/>
                <w:left w:val="nil"/>
                <w:bottom w:val="nil"/>
                <w:right w:val="nil"/>
                <w:between w:val="nil"/>
              </w:pBdr>
              <w:spacing w:line="240" w:lineRule="auto"/>
              <w:ind w:left="0" w:hanging="2"/>
              <w:rPr>
                <w:rFonts w:eastAsia="Arial Narrow"/>
                <w:color w:val="595959" w:themeColor="text1" w:themeTint="A6"/>
                <w:sz w:val="22"/>
                <w:szCs w:val="22"/>
              </w:rPr>
            </w:pPr>
          </w:p>
          <w:p w14:paraId="6DAC6FDA" w14:textId="77777777" w:rsidR="006D3F00" w:rsidRPr="00015719" w:rsidRDefault="006D3F00">
            <w:pPr>
              <w:pBdr>
                <w:top w:val="nil"/>
                <w:left w:val="nil"/>
                <w:bottom w:val="nil"/>
                <w:right w:val="nil"/>
                <w:between w:val="nil"/>
              </w:pBdr>
              <w:spacing w:line="240" w:lineRule="auto"/>
              <w:ind w:left="0" w:hanging="2"/>
              <w:rPr>
                <w:rFonts w:eastAsia="Arial Narrow"/>
                <w:color w:val="595959" w:themeColor="text1" w:themeTint="A6"/>
                <w:sz w:val="22"/>
                <w:szCs w:val="22"/>
              </w:rPr>
            </w:pPr>
          </w:p>
          <w:p w14:paraId="0B4BDD0F" w14:textId="77777777" w:rsidR="006D3F00" w:rsidRPr="00015719" w:rsidRDefault="006D3F00">
            <w:pPr>
              <w:pBdr>
                <w:top w:val="nil"/>
                <w:left w:val="nil"/>
                <w:bottom w:val="nil"/>
                <w:right w:val="nil"/>
                <w:between w:val="nil"/>
              </w:pBdr>
              <w:spacing w:line="240" w:lineRule="auto"/>
              <w:ind w:left="0" w:hanging="2"/>
              <w:rPr>
                <w:rFonts w:eastAsia="Arial Narrow"/>
                <w:bCs/>
                <w:color w:val="595959" w:themeColor="text1" w:themeTint="A6"/>
                <w:sz w:val="22"/>
                <w:szCs w:val="22"/>
              </w:rPr>
            </w:pPr>
          </w:p>
          <w:p w14:paraId="786C3A6C" w14:textId="77777777" w:rsidR="006D3F00" w:rsidRPr="00015719" w:rsidRDefault="006D3F00">
            <w:pPr>
              <w:pBdr>
                <w:top w:val="nil"/>
                <w:left w:val="nil"/>
                <w:bottom w:val="nil"/>
                <w:right w:val="nil"/>
                <w:between w:val="nil"/>
              </w:pBdr>
              <w:spacing w:line="240" w:lineRule="auto"/>
              <w:ind w:left="0" w:hanging="2"/>
              <w:rPr>
                <w:rFonts w:eastAsia="Arial Narrow"/>
                <w:bCs/>
                <w:color w:val="595959" w:themeColor="text1" w:themeTint="A6"/>
                <w:sz w:val="22"/>
                <w:szCs w:val="22"/>
              </w:rPr>
            </w:pPr>
          </w:p>
          <w:p w14:paraId="6B0A475B" w14:textId="77777777" w:rsidR="006D3F00" w:rsidRPr="00015719" w:rsidRDefault="00DC0146">
            <w:pPr>
              <w:pBdr>
                <w:top w:val="nil"/>
                <w:left w:val="nil"/>
                <w:bottom w:val="nil"/>
                <w:right w:val="nil"/>
                <w:between w:val="nil"/>
              </w:pBdr>
              <w:spacing w:line="240" w:lineRule="auto"/>
              <w:ind w:left="0" w:hanging="2"/>
              <w:rPr>
                <w:rFonts w:eastAsia="Arial Narrow"/>
                <w:color w:val="595959" w:themeColor="text1" w:themeTint="A6"/>
                <w:sz w:val="22"/>
                <w:szCs w:val="22"/>
              </w:rPr>
            </w:pPr>
            <w:r w:rsidRPr="00015719">
              <w:rPr>
                <w:rFonts w:eastAsia="Arial Narrow"/>
                <w:bCs/>
                <w:color w:val="595959" w:themeColor="text1" w:themeTint="A6"/>
                <w:sz w:val="22"/>
                <w:szCs w:val="22"/>
              </w:rPr>
              <w:t>Enfoque de derechos</w:t>
            </w:r>
          </w:p>
        </w:tc>
        <w:tc>
          <w:tcPr>
            <w:tcW w:w="1701" w:type="dxa"/>
            <w:vAlign w:val="center"/>
          </w:tcPr>
          <w:p w14:paraId="0A894BBC" w14:textId="77777777" w:rsidR="006D3F00" w:rsidRPr="00015719" w:rsidRDefault="00DC0146" w:rsidP="00B16E18">
            <w:pPr>
              <w:ind w:left="0" w:hanging="2"/>
              <w:rPr>
                <w:rFonts w:eastAsia="Arial Narrow"/>
                <w:bCs/>
                <w:color w:val="595959" w:themeColor="text1" w:themeTint="A6"/>
                <w:sz w:val="22"/>
                <w:szCs w:val="22"/>
              </w:rPr>
            </w:pPr>
            <w:r w:rsidRPr="00015719">
              <w:rPr>
                <w:rFonts w:eastAsia="Arial Narrow"/>
                <w:bCs/>
                <w:color w:val="595959" w:themeColor="text1" w:themeTint="A6"/>
                <w:sz w:val="22"/>
                <w:szCs w:val="22"/>
              </w:rPr>
              <w:t>Conciencia de Derecho</w:t>
            </w:r>
          </w:p>
        </w:tc>
        <w:tc>
          <w:tcPr>
            <w:tcW w:w="2126" w:type="dxa"/>
          </w:tcPr>
          <w:p w14:paraId="502B2DFC"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Disposición a conocer, reconocer y valorar los derechos individuales y colectivos que tenemos las personas en el ámbito privado y público.</w:t>
            </w:r>
          </w:p>
        </w:tc>
        <w:tc>
          <w:tcPr>
            <w:tcW w:w="4111" w:type="dxa"/>
          </w:tcPr>
          <w:p w14:paraId="238FF4DA"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 xml:space="preserve">Los docentes promueven el conocimiento de los derechos </w:t>
            </w:r>
            <w:r w:rsidR="00A3640E" w:rsidRPr="00015719">
              <w:rPr>
                <w:rFonts w:eastAsia="Arial Narrow"/>
                <w:color w:val="595959" w:themeColor="text1" w:themeTint="A6"/>
                <w:sz w:val="22"/>
                <w:szCs w:val="22"/>
              </w:rPr>
              <w:t>humanos y</w:t>
            </w:r>
            <w:r w:rsidRPr="00015719">
              <w:rPr>
                <w:rFonts w:eastAsia="Arial Narrow"/>
                <w:color w:val="595959" w:themeColor="text1" w:themeTint="A6"/>
                <w:sz w:val="22"/>
                <w:szCs w:val="22"/>
              </w:rPr>
              <w:t xml:space="preserve"> la Convención sobre los Derechos del Niño para empoderar a los estudiantes en su ejercicio democrático.</w:t>
            </w:r>
          </w:p>
          <w:p w14:paraId="64B11853"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Los docentes generan espacios de reflexión y crítica sobre el ejercicio de los derechos individuales y colectivos, especialmente en grupos y poblaciones vulnerables.</w:t>
            </w:r>
          </w:p>
        </w:tc>
      </w:tr>
      <w:tr w:rsidR="00015719" w:rsidRPr="00015719" w14:paraId="16385B59" w14:textId="77777777" w:rsidTr="00A1407F">
        <w:trPr>
          <w:cantSplit/>
        </w:trPr>
        <w:tc>
          <w:tcPr>
            <w:tcW w:w="1266" w:type="dxa"/>
            <w:vMerge/>
          </w:tcPr>
          <w:p w14:paraId="6B9A2C52"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1701" w:type="dxa"/>
            <w:vAlign w:val="center"/>
          </w:tcPr>
          <w:p w14:paraId="281AF9DB" w14:textId="77777777" w:rsidR="006D3F00" w:rsidRPr="00015719" w:rsidRDefault="00DC0146" w:rsidP="00B16E18">
            <w:pPr>
              <w:ind w:left="0" w:hanging="2"/>
              <w:rPr>
                <w:rFonts w:eastAsia="Arial Narrow"/>
                <w:bCs/>
                <w:color w:val="595959" w:themeColor="text1" w:themeTint="A6"/>
                <w:sz w:val="22"/>
                <w:szCs w:val="22"/>
              </w:rPr>
            </w:pPr>
            <w:r w:rsidRPr="00015719">
              <w:rPr>
                <w:rFonts w:eastAsia="Arial Narrow"/>
                <w:bCs/>
                <w:color w:val="595959" w:themeColor="text1" w:themeTint="A6"/>
                <w:sz w:val="22"/>
                <w:szCs w:val="22"/>
              </w:rPr>
              <w:t>Libertad y Responsabilidad</w:t>
            </w:r>
          </w:p>
        </w:tc>
        <w:tc>
          <w:tcPr>
            <w:tcW w:w="2126" w:type="dxa"/>
          </w:tcPr>
          <w:p w14:paraId="2DF001FA"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Disposición a elegir de manera voluntaria y responsable la propia forma de actuar dentro de una sociedad.</w:t>
            </w:r>
          </w:p>
        </w:tc>
        <w:tc>
          <w:tcPr>
            <w:tcW w:w="4111" w:type="dxa"/>
          </w:tcPr>
          <w:p w14:paraId="6B88AF3B"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Los docentes promueven oportunidades para que los estudiantes ejerzan sus derechos en la relación con sus pares y adultos.</w:t>
            </w:r>
          </w:p>
          <w:p w14:paraId="75B75B59"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Los docentes promueven formas de participación estudiantil que permitan el desarrollo de competencias ciudadanas, articulando acciones con la familia y comunidad en la búsqueda del bien común.</w:t>
            </w:r>
          </w:p>
        </w:tc>
      </w:tr>
      <w:tr w:rsidR="00015719" w:rsidRPr="00015719" w14:paraId="7B617085" w14:textId="77777777" w:rsidTr="00A1407F">
        <w:trPr>
          <w:cantSplit/>
        </w:trPr>
        <w:tc>
          <w:tcPr>
            <w:tcW w:w="1266" w:type="dxa"/>
            <w:vMerge/>
          </w:tcPr>
          <w:p w14:paraId="0B151C1C"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1701" w:type="dxa"/>
            <w:vAlign w:val="center"/>
          </w:tcPr>
          <w:p w14:paraId="1E410D98" w14:textId="77777777" w:rsidR="006D3F00" w:rsidRPr="00015719" w:rsidRDefault="00DC0146" w:rsidP="00B16E18">
            <w:pPr>
              <w:ind w:left="0" w:hanging="2"/>
              <w:rPr>
                <w:rFonts w:eastAsia="Arial Narrow"/>
                <w:bCs/>
                <w:color w:val="595959" w:themeColor="text1" w:themeTint="A6"/>
                <w:sz w:val="22"/>
                <w:szCs w:val="22"/>
              </w:rPr>
            </w:pPr>
            <w:r w:rsidRPr="00015719">
              <w:rPr>
                <w:rFonts w:eastAsia="Arial Narrow"/>
                <w:bCs/>
                <w:color w:val="595959" w:themeColor="text1" w:themeTint="A6"/>
                <w:sz w:val="22"/>
                <w:szCs w:val="22"/>
              </w:rPr>
              <w:t>Diálogo y concertación</w:t>
            </w:r>
          </w:p>
        </w:tc>
        <w:tc>
          <w:tcPr>
            <w:tcW w:w="2126" w:type="dxa"/>
          </w:tcPr>
          <w:p w14:paraId="40B33891"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Disposición a conversar con otras personas, intercambiando ideas o afectos de modo alternativo para construir juntos una postura común.</w:t>
            </w:r>
          </w:p>
        </w:tc>
        <w:tc>
          <w:tcPr>
            <w:tcW w:w="4111" w:type="dxa"/>
          </w:tcPr>
          <w:p w14:paraId="368DDCEE"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Los docentes propician y los estudiantes practican la deliberación para arribar a consensos en la reflexión sobre asuntos públicos, la elaboración de normas u otros.</w:t>
            </w:r>
          </w:p>
        </w:tc>
      </w:tr>
      <w:tr w:rsidR="00015719" w:rsidRPr="00015719" w14:paraId="268A878F" w14:textId="77777777" w:rsidTr="00A1407F">
        <w:trPr>
          <w:cantSplit/>
        </w:trPr>
        <w:tc>
          <w:tcPr>
            <w:tcW w:w="1266" w:type="dxa"/>
            <w:vMerge w:val="restart"/>
          </w:tcPr>
          <w:p w14:paraId="6426AB41" w14:textId="77777777" w:rsidR="006D3F00" w:rsidRPr="00015719" w:rsidRDefault="006D3F00">
            <w:pPr>
              <w:ind w:left="0" w:hanging="2"/>
              <w:jc w:val="both"/>
              <w:rPr>
                <w:rFonts w:eastAsia="Arial Narrow"/>
                <w:bCs/>
                <w:color w:val="595959" w:themeColor="text1" w:themeTint="A6"/>
                <w:sz w:val="22"/>
                <w:szCs w:val="22"/>
              </w:rPr>
            </w:pPr>
          </w:p>
          <w:p w14:paraId="3A84D014" w14:textId="77777777" w:rsidR="006D3F00" w:rsidRPr="00015719" w:rsidRDefault="006D3F00">
            <w:pPr>
              <w:ind w:left="0" w:hanging="2"/>
              <w:jc w:val="both"/>
              <w:rPr>
                <w:rFonts w:eastAsia="Arial Narrow"/>
                <w:bCs/>
                <w:color w:val="595959" w:themeColor="text1" w:themeTint="A6"/>
                <w:sz w:val="22"/>
                <w:szCs w:val="22"/>
              </w:rPr>
            </w:pPr>
          </w:p>
          <w:p w14:paraId="142F6596" w14:textId="77777777" w:rsidR="006D3F00" w:rsidRPr="00015719" w:rsidRDefault="006D3F00">
            <w:pPr>
              <w:ind w:left="0" w:hanging="2"/>
              <w:jc w:val="both"/>
              <w:rPr>
                <w:rFonts w:eastAsia="Arial Narrow"/>
                <w:bCs/>
                <w:color w:val="595959" w:themeColor="text1" w:themeTint="A6"/>
                <w:sz w:val="22"/>
                <w:szCs w:val="22"/>
              </w:rPr>
            </w:pPr>
          </w:p>
          <w:p w14:paraId="7958E88E" w14:textId="77777777" w:rsidR="006D3F00" w:rsidRPr="00015719" w:rsidRDefault="006D3F00">
            <w:pPr>
              <w:ind w:left="0" w:hanging="2"/>
              <w:jc w:val="both"/>
              <w:rPr>
                <w:rFonts w:eastAsia="Arial Narrow"/>
                <w:bCs/>
                <w:color w:val="595959" w:themeColor="text1" w:themeTint="A6"/>
                <w:sz w:val="22"/>
                <w:szCs w:val="22"/>
              </w:rPr>
            </w:pPr>
          </w:p>
          <w:p w14:paraId="62DE9136" w14:textId="77777777" w:rsidR="006D3F00" w:rsidRPr="00015719" w:rsidRDefault="006D3F00">
            <w:pPr>
              <w:ind w:left="0" w:hanging="2"/>
              <w:jc w:val="both"/>
              <w:rPr>
                <w:rFonts w:eastAsia="Arial Narrow"/>
                <w:bCs/>
                <w:color w:val="595959" w:themeColor="text1" w:themeTint="A6"/>
                <w:sz w:val="22"/>
                <w:szCs w:val="22"/>
              </w:rPr>
            </w:pPr>
          </w:p>
          <w:p w14:paraId="0F75A7C0" w14:textId="77777777" w:rsidR="006D3F00" w:rsidRPr="00015719" w:rsidRDefault="006D3F00">
            <w:pPr>
              <w:ind w:left="0" w:hanging="2"/>
              <w:jc w:val="both"/>
              <w:rPr>
                <w:rFonts w:eastAsia="Arial Narrow"/>
                <w:bCs/>
                <w:color w:val="595959" w:themeColor="text1" w:themeTint="A6"/>
                <w:sz w:val="22"/>
                <w:szCs w:val="22"/>
              </w:rPr>
            </w:pPr>
          </w:p>
          <w:p w14:paraId="2FB13024" w14:textId="77777777" w:rsidR="006D3F00" w:rsidRPr="00015719" w:rsidRDefault="006D3F00">
            <w:pPr>
              <w:ind w:left="0" w:hanging="2"/>
              <w:jc w:val="both"/>
              <w:rPr>
                <w:rFonts w:eastAsia="Arial Narrow"/>
                <w:bCs/>
                <w:color w:val="595959" w:themeColor="text1" w:themeTint="A6"/>
                <w:sz w:val="22"/>
                <w:szCs w:val="22"/>
              </w:rPr>
            </w:pPr>
          </w:p>
          <w:p w14:paraId="3B90A22E" w14:textId="77777777" w:rsidR="006D3F00" w:rsidRPr="00015719" w:rsidRDefault="006D3F00">
            <w:pPr>
              <w:ind w:left="0" w:hanging="2"/>
              <w:jc w:val="both"/>
              <w:rPr>
                <w:rFonts w:eastAsia="Arial Narrow"/>
                <w:bCs/>
                <w:color w:val="595959" w:themeColor="text1" w:themeTint="A6"/>
                <w:sz w:val="22"/>
                <w:szCs w:val="22"/>
              </w:rPr>
            </w:pPr>
          </w:p>
          <w:p w14:paraId="36AA9507" w14:textId="77777777" w:rsidR="006D3F00" w:rsidRPr="00015719" w:rsidRDefault="006D3F00">
            <w:pPr>
              <w:ind w:left="0" w:hanging="2"/>
              <w:jc w:val="both"/>
              <w:rPr>
                <w:rFonts w:eastAsia="Arial Narrow"/>
                <w:bCs/>
                <w:color w:val="595959" w:themeColor="text1" w:themeTint="A6"/>
                <w:sz w:val="22"/>
                <w:szCs w:val="22"/>
              </w:rPr>
            </w:pPr>
          </w:p>
          <w:p w14:paraId="492410F9"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t>Enfoque Inclusivo o atención a la diversidad.</w:t>
            </w:r>
          </w:p>
        </w:tc>
        <w:tc>
          <w:tcPr>
            <w:tcW w:w="1701" w:type="dxa"/>
            <w:vAlign w:val="center"/>
          </w:tcPr>
          <w:p w14:paraId="3D940A78" w14:textId="7EC2094F" w:rsidR="006D3F00" w:rsidRPr="00015719" w:rsidRDefault="00DC0146" w:rsidP="00B16E18">
            <w:pPr>
              <w:ind w:left="-2" w:firstLineChars="0" w:firstLine="0"/>
              <w:jc w:val="center"/>
              <w:rPr>
                <w:rFonts w:eastAsia="Arial Narrow"/>
                <w:bCs/>
                <w:color w:val="595959" w:themeColor="text1" w:themeTint="A6"/>
                <w:sz w:val="22"/>
                <w:szCs w:val="22"/>
              </w:rPr>
            </w:pPr>
            <w:r w:rsidRPr="00015719">
              <w:rPr>
                <w:rFonts w:eastAsia="Arial Narrow"/>
                <w:bCs/>
                <w:color w:val="595959" w:themeColor="text1" w:themeTint="A6"/>
                <w:sz w:val="22"/>
                <w:szCs w:val="22"/>
              </w:rPr>
              <w:t>Respeto por las diferencias</w:t>
            </w:r>
          </w:p>
        </w:tc>
        <w:tc>
          <w:tcPr>
            <w:tcW w:w="2126" w:type="dxa"/>
          </w:tcPr>
          <w:p w14:paraId="736272EF" w14:textId="77777777" w:rsidR="006D3F00" w:rsidRPr="00015719" w:rsidRDefault="006D3F00">
            <w:pPr>
              <w:ind w:left="0" w:hanging="2"/>
              <w:jc w:val="both"/>
              <w:rPr>
                <w:rFonts w:eastAsia="Arial Narrow"/>
                <w:color w:val="595959" w:themeColor="text1" w:themeTint="A6"/>
                <w:sz w:val="22"/>
                <w:szCs w:val="22"/>
              </w:rPr>
            </w:pPr>
          </w:p>
          <w:p w14:paraId="22E036C2" w14:textId="77777777" w:rsidR="006D3F00" w:rsidRPr="00015719" w:rsidRDefault="006D3F00">
            <w:pPr>
              <w:ind w:left="0" w:hanging="2"/>
              <w:jc w:val="both"/>
              <w:rPr>
                <w:rFonts w:eastAsia="Arial Narrow"/>
                <w:color w:val="595959" w:themeColor="text1" w:themeTint="A6"/>
                <w:sz w:val="22"/>
                <w:szCs w:val="22"/>
              </w:rPr>
            </w:pPr>
          </w:p>
          <w:p w14:paraId="0EA174BD"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Reconocimiento al valor inherente de cada persona y de sus derechos, por encima de cualquier diferencia.</w:t>
            </w:r>
          </w:p>
        </w:tc>
        <w:tc>
          <w:tcPr>
            <w:tcW w:w="4111" w:type="dxa"/>
          </w:tcPr>
          <w:p w14:paraId="63083C57"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Docentes y estudiantes demuestran tolerancia, apertura y respeto a todos y cada uno, evitando cualquier forma de discriminación basada en el prejuicio a cualquier diferencia.</w:t>
            </w:r>
          </w:p>
          <w:p w14:paraId="4DFFD2F6"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Ni docentes ni estudiantes estigmatizan a nadie.</w:t>
            </w:r>
          </w:p>
          <w:p w14:paraId="6A4CFCC8"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Las familias reciben información continua sobre los esfuerzos, méritos, avances y logros de sus hijos entendiendo sus dificultades como parte de su desarrollo y aprendizaje.</w:t>
            </w:r>
          </w:p>
        </w:tc>
      </w:tr>
      <w:tr w:rsidR="00015719" w:rsidRPr="00015719" w14:paraId="2083C771" w14:textId="77777777" w:rsidTr="00A1407F">
        <w:trPr>
          <w:cantSplit/>
        </w:trPr>
        <w:tc>
          <w:tcPr>
            <w:tcW w:w="1266" w:type="dxa"/>
            <w:vMerge/>
          </w:tcPr>
          <w:p w14:paraId="2B7F38F1" w14:textId="77777777" w:rsidR="006D3F00" w:rsidRPr="00015719" w:rsidRDefault="006D3F00">
            <w:pPr>
              <w:widowControl w:val="0"/>
              <w:pBdr>
                <w:top w:val="nil"/>
                <w:left w:val="nil"/>
                <w:bottom w:val="nil"/>
                <w:right w:val="nil"/>
                <w:between w:val="nil"/>
              </w:pBdr>
              <w:spacing w:line="276" w:lineRule="auto"/>
              <w:ind w:left="0" w:hanging="2"/>
              <w:rPr>
                <w:rFonts w:eastAsia="Arial Narrow"/>
                <w:bCs/>
                <w:color w:val="595959" w:themeColor="text1" w:themeTint="A6"/>
                <w:sz w:val="22"/>
                <w:szCs w:val="22"/>
              </w:rPr>
            </w:pPr>
          </w:p>
        </w:tc>
        <w:tc>
          <w:tcPr>
            <w:tcW w:w="1701" w:type="dxa"/>
            <w:vAlign w:val="center"/>
          </w:tcPr>
          <w:p w14:paraId="16BCFB33" w14:textId="77777777" w:rsidR="006D3F00" w:rsidRPr="00015719" w:rsidRDefault="00DC0146" w:rsidP="00B16E18">
            <w:pPr>
              <w:ind w:left="0" w:hanging="2"/>
              <w:jc w:val="center"/>
              <w:rPr>
                <w:rFonts w:eastAsia="Arial Narrow"/>
                <w:bCs/>
                <w:color w:val="595959" w:themeColor="text1" w:themeTint="A6"/>
                <w:sz w:val="22"/>
                <w:szCs w:val="22"/>
              </w:rPr>
            </w:pPr>
            <w:r w:rsidRPr="00015719">
              <w:rPr>
                <w:rFonts w:eastAsia="Arial Narrow"/>
                <w:bCs/>
                <w:color w:val="595959" w:themeColor="text1" w:themeTint="A6"/>
                <w:sz w:val="22"/>
                <w:szCs w:val="22"/>
              </w:rPr>
              <w:t>Equidad en las enseñanzas</w:t>
            </w:r>
          </w:p>
        </w:tc>
        <w:tc>
          <w:tcPr>
            <w:tcW w:w="2126" w:type="dxa"/>
          </w:tcPr>
          <w:p w14:paraId="6AFD9397"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Disposición a enseñar ofreciendo a los estudiantes las condiciones y las oportunidades que cada uno necesita para lograr los mismos resultados.</w:t>
            </w:r>
          </w:p>
        </w:tc>
        <w:tc>
          <w:tcPr>
            <w:tcW w:w="4111" w:type="dxa"/>
          </w:tcPr>
          <w:p w14:paraId="1D13ED50"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Los docentes programan y enseñan considerando tiempos, espacios y actividades diferenciadas de acuerdo a las características y demandas de los estudiantes, las que se articulan en situaciones significativas vinculadas a su contexto y realidad.</w:t>
            </w:r>
          </w:p>
        </w:tc>
      </w:tr>
      <w:tr w:rsidR="00015719" w:rsidRPr="00015719" w14:paraId="087ABC22" w14:textId="77777777" w:rsidTr="00A1407F">
        <w:trPr>
          <w:cantSplit/>
        </w:trPr>
        <w:tc>
          <w:tcPr>
            <w:tcW w:w="1266" w:type="dxa"/>
            <w:vMerge/>
          </w:tcPr>
          <w:p w14:paraId="7A87086C"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1701" w:type="dxa"/>
            <w:vAlign w:val="center"/>
          </w:tcPr>
          <w:p w14:paraId="4841FA46" w14:textId="77777777" w:rsidR="006D3F00" w:rsidRPr="00015719" w:rsidRDefault="00DC0146" w:rsidP="00B16E18">
            <w:pPr>
              <w:ind w:left="0" w:hanging="2"/>
              <w:jc w:val="center"/>
              <w:rPr>
                <w:rFonts w:eastAsia="Arial Narrow"/>
                <w:bCs/>
                <w:color w:val="595959" w:themeColor="text1" w:themeTint="A6"/>
                <w:sz w:val="22"/>
                <w:szCs w:val="22"/>
              </w:rPr>
            </w:pPr>
            <w:r w:rsidRPr="00015719">
              <w:rPr>
                <w:rFonts w:eastAsia="Arial Narrow"/>
                <w:bCs/>
                <w:color w:val="595959" w:themeColor="text1" w:themeTint="A6"/>
                <w:sz w:val="22"/>
                <w:szCs w:val="22"/>
              </w:rPr>
              <w:t>Confianza en la persona</w:t>
            </w:r>
          </w:p>
        </w:tc>
        <w:tc>
          <w:tcPr>
            <w:tcW w:w="2126" w:type="dxa"/>
          </w:tcPr>
          <w:p w14:paraId="262B229A" w14:textId="77777777" w:rsidR="006D3F00" w:rsidRPr="00015719" w:rsidRDefault="006D3F00">
            <w:pPr>
              <w:ind w:left="0" w:hanging="2"/>
              <w:jc w:val="both"/>
              <w:rPr>
                <w:rFonts w:eastAsia="Arial Narrow"/>
                <w:color w:val="595959" w:themeColor="text1" w:themeTint="A6"/>
                <w:sz w:val="22"/>
                <w:szCs w:val="22"/>
              </w:rPr>
            </w:pPr>
          </w:p>
          <w:p w14:paraId="5FDB393F" w14:textId="77777777" w:rsidR="006D3F00" w:rsidRPr="00015719" w:rsidRDefault="006D3F00">
            <w:pPr>
              <w:ind w:left="0" w:hanging="2"/>
              <w:jc w:val="both"/>
              <w:rPr>
                <w:rFonts w:eastAsia="Arial Narrow"/>
                <w:color w:val="595959" w:themeColor="text1" w:themeTint="A6"/>
                <w:sz w:val="22"/>
                <w:szCs w:val="22"/>
              </w:rPr>
            </w:pPr>
          </w:p>
          <w:p w14:paraId="783014C7"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Disposición a depositar expectativas en una persona, creyendo sinceramente en su capacidad de superación y crecimiento por sobre cualquier circunstancia.</w:t>
            </w:r>
          </w:p>
        </w:tc>
        <w:tc>
          <w:tcPr>
            <w:tcW w:w="4111" w:type="dxa"/>
          </w:tcPr>
          <w:p w14:paraId="679A0FE6"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Los docentes demuestran altas expectativas sobre todos los estudiantes, incluyendo aquellos que tienen estilos diversos y ritmos de aprendizaje diferentes o viven en contextos difíciles.</w:t>
            </w:r>
          </w:p>
          <w:p w14:paraId="1C60E344"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Los docentes convocan a las familias principalmente a reforzar la autonomía, la autoconfianza y la autoestima de sus hijos, antes que a cuestionarlos o sancionarlos.</w:t>
            </w:r>
          </w:p>
          <w:p w14:paraId="4BFB7315"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Los estudiantes protegen y fortalecen en toda circunstancia su autonomía, autoconfianza y autoestima.</w:t>
            </w:r>
          </w:p>
        </w:tc>
      </w:tr>
      <w:tr w:rsidR="00015719" w:rsidRPr="00015719" w14:paraId="79359C71" w14:textId="77777777" w:rsidTr="00A1407F">
        <w:trPr>
          <w:cantSplit/>
        </w:trPr>
        <w:tc>
          <w:tcPr>
            <w:tcW w:w="1266" w:type="dxa"/>
            <w:vMerge w:val="restart"/>
          </w:tcPr>
          <w:p w14:paraId="67900D1C" w14:textId="77777777" w:rsidR="006D3F00" w:rsidRPr="00015719" w:rsidRDefault="006D3F00">
            <w:pPr>
              <w:ind w:left="0" w:hanging="2"/>
              <w:jc w:val="both"/>
              <w:rPr>
                <w:rFonts w:eastAsia="Arial Narrow"/>
                <w:color w:val="595959" w:themeColor="text1" w:themeTint="A6"/>
                <w:sz w:val="22"/>
                <w:szCs w:val="22"/>
              </w:rPr>
            </w:pPr>
          </w:p>
          <w:p w14:paraId="1C53E42F" w14:textId="77777777" w:rsidR="006D3F00" w:rsidRPr="00015719" w:rsidRDefault="006D3F00">
            <w:pPr>
              <w:ind w:left="0" w:hanging="2"/>
              <w:jc w:val="both"/>
              <w:rPr>
                <w:rFonts w:eastAsia="Arial Narrow"/>
                <w:color w:val="595959" w:themeColor="text1" w:themeTint="A6"/>
                <w:sz w:val="22"/>
                <w:szCs w:val="22"/>
              </w:rPr>
            </w:pPr>
          </w:p>
          <w:p w14:paraId="59659FF6" w14:textId="77777777" w:rsidR="006D3F00" w:rsidRPr="00015719" w:rsidRDefault="006D3F00">
            <w:pPr>
              <w:ind w:left="0" w:hanging="2"/>
              <w:jc w:val="both"/>
              <w:rPr>
                <w:rFonts w:eastAsia="Arial Narrow"/>
                <w:color w:val="595959" w:themeColor="text1" w:themeTint="A6"/>
                <w:sz w:val="22"/>
                <w:szCs w:val="22"/>
              </w:rPr>
            </w:pPr>
          </w:p>
          <w:p w14:paraId="2AB685BF" w14:textId="77777777" w:rsidR="006D3F00" w:rsidRPr="00015719" w:rsidRDefault="006D3F00">
            <w:pPr>
              <w:ind w:left="0" w:hanging="2"/>
              <w:jc w:val="both"/>
              <w:rPr>
                <w:rFonts w:eastAsia="Arial Narrow"/>
                <w:color w:val="595959" w:themeColor="text1" w:themeTint="A6"/>
                <w:sz w:val="22"/>
                <w:szCs w:val="22"/>
              </w:rPr>
            </w:pPr>
          </w:p>
          <w:p w14:paraId="3735C103" w14:textId="77777777" w:rsidR="006D3F00" w:rsidRPr="00015719" w:rsidRDefault="006D3F00">
            <w:pPr>
              <w:ind w:left="0" w:hanging="2"/>
              <w:jc w:val="both"/>
              <w:rPr>
                <w:rFonts w:eastAsia="Arial Narrow"/>
                <w:color w:val="595959" w:themeColor="text1" w:themeTint="A6"/>
                <w:sz w:val="22"/>
                <w:szCs w:val="22"/>
              </w:rPr>
            </w:pPr>
          </w:p>
          <w:p w14:paraId="243A54A7" w14:textId="77777777" w:rsidR="006D3F00" w:rsidRPr="00015719" w:rsidRDefault="006D3F00">
            <w:pPr>
              <w:ind w:left="0" w:hanging="2"/>
              <w:jc w:val="both"/>
              <w:rPr>
                <w:rFonts w:eastAsia="Arial Narrow"/>
                <w:bCs/>
                <w:color w:val="595959" w:themeColor="text1" w:themeTint="A6"/>
                <w:sz w:val="22"/>
                <w:szCs w:val="22"/>
              </w:rPr>
            </w:pPr>
          </w:p>
          <w:p w14:paraId="6CCE45DC" w14:textId="77777777" w:rsidR="006D3F00" w:rsidRPr="00015719" w:rsidRDefault="006D3F00">
            <w:pPr>
              <w:ind w:left="0" w:hanging="2"/>
              <w:jc w:val="both"/>
              <w:rPr>
                <w:rFonts w:eastAsia="Arial Narrow"/>
                <w:bCs/>
                <w:color w:val="595959" w:themeColor="text1" w:themeTint="A6"/>
                <w:sz w:val="22"/>
                <w:szCs w:val="22"/>
              </w:rPr>
            </w:pPr>
          </w:p>
          <w:p w14:paraId="405AF5CB" w14:textId="77777777" w:rsidR="006D3F00" w:rsidRPr="00015719" w:rsidRDefault="006D3F00">
            <w:pPr>
              <w:ind w:left="0" w:hanging="2"/>
              <w:jc w:val="both"/>
              <w:rPr>
                <w:rFonts w:eastAsia="Arial Narrow"/>
                <w:bCs/>
                <w:color w:val="595959" w:themeColor="text1" w:themeTint="A6"/>
                <w:sz w:val="22"/>
                <w:szCs w:val="22"/>
              </w:rPr>
            </w:pPr>
          </w:p>
          <w:p w14:paraId="7C9443BC"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bCs/>
                <w:color w:val="595959" w:themeColor="text1" w:themeTint="A6"/>
                <w:sz w:val="22"/>
                <w:szCs w:val="22"/>
              </w:rPr>
              <w:t>Enfoque intercultural.</w:t>
            </w:r>
          </w:p>
        </w:tc>
        <w:tc>
          <w:tcPr>
            <w:tcW w:w="1701" w:type="dxa"/>
            <w:vAlign w:val="center"/>
          </w:tcPr>
          <w:p w14:paraId="57D2FECD" w14:textId="77777777" w:rsidR="006D3F00" w:rsidRPr="00015719" w:rsidRDefault="00DC0146" w:rsidP="00B16E18">
            <w:pPr>
              <w:ind w:left="0" w:hanging="2"/>
              <w:jc w:val="center"/>
              <w:rPr>
                <w:rFonts w:eastAsia="Arial Narrow"/>
                <w:bCs/>
                <w:color w:val="595959" w:themeColor="text1" w:themeTint="A6"/>
                <w:sz w:val="22"/>
                <w:szCs w:val="22"/>
              </w:rPr>
            </w:pPr>
            <w:r w:rsidRPr="00015719">
              <w:rPr>
                <w:rFonts w:eastAsia="Arial Narrow"/>
                <w:bCs/>
                <w:color w:val="595959" w:themeColor="text1" w:themeTint="A6"/>
                <w:sz w:val="22"/>
                <w:szCs w:val="22"/>
              </w:rPr>
              <w:t>Respeto a la Identidad Cultural</w:t>
            </w:r>
          </w:p>
          <w:p w14:paraId="5485E4D3" w14:textId="77777777" w:rsidR="006D3F00" w:rsidRPr="00015719" w:rsidRDefault="006D3F00" w:rsidP="00B16E18">
            <w:pPr>
              <w:ind w:left="0" w:hanging="2"/>
              <w:jc w:val="center"/>
              <w:rPr>
                <w:rFonts w:eastAsia="Arial Narrow"/>
                <w:bCs/>
                <w:color w:val="595959" w:themeColor="text1" w:themeTint="A6"/>
                <w:sz w:val="22"/>
                <w:szCs w:val="22"/>
              </w:rPr>
            </w:pPr>
          </w:p>
        </w:tc>
        <w:tc>
          <w:tcPr>
            <w:tcW w:w="2126" w:type="dxa"/>
          </w:tcPr>
          <w:p w14:paraId="2FA85123"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Reconocimiento al valor de las diversas identidades culturales y relaciones de pertenencia de los estudiantes.</w:t>
            </w:r>
          </w:p>
        </w:tc>
        <w:tc>
          <w:tcPr>
            <w:tcW w:w="4111" w:type="dxa"/>
          </w:tcPr>
          <w:p w14:paraId="673D876D"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Los docentes y estudiantes acogen con respeto a todos, sin menospreciar ni excluir a nadie en razón de su lengua, su manera de hablar, su forma de vestir, sus costumbres o sus creencias.</w:t>
            </w:r>
          </w:p>
          <w:p w14:paraId="3E814706"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Los docentes hablan la lengua materna de los estudiantes y los acompañan con respeto en su proceso de adquisición del castellano como segunda lengua.</w:t>
            </w:r>
          </w:p>
          <w:p w14:paraId="008E96A3"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 xml:space="preserve">Los docentes respetan todas </w:t>
            </w:r>
            <w:r w:rsidR="00A3640E" w:rsidRPr="00015719">
              <w:rPr>
                <w:rFonts w:eastAsia="Arial Narrow"/>
                <w:color w:val="595959" w:themeColor="text1" w:themeTint="A6"/>
                <w:sz w:val="22"/>
                <w:szCs w:val="22"/>
              </w:rPr>
              <w:t>las variantes</w:t>
            </w:r>
            <w:r w:rsidRPr="00015719">
              <w:rPr>
                <w:rFonts w:eastAsia="Arial Narrow"/>
                <w:color w:val="595959" w:themeColor="text1" w:themeTint="A6"/>
                <w:sz w:val="22"/>
                <w:szCs w:val="22"/>
              </w:rPr>
              <w:t xml:space="preserve"> del castellano que se hablan en distintas regiones del país, sin obligar a los estudiantes a que se expresen oralmente solo en castellano estándar.</w:t>
            </w:r>
          </w:p>
        </w:tc>
      </w:tr>
      <w:tr w:rsidR="00015719" w:rsidRPr="00015719" w14:paraId="4A828C91" w14:textId="77777777" w:rsidTr="00A1407F">
        <w:trPr>
          <w:cantSplit/>
        </w:trPr>
        <w:tc>
          <w:tcPr>
            <w:tcW w:w="1266" w:type="dxa"/>
            <w:vMerge/>
          </w:tcPr>
          <w:p w14:paraId="18BF81DB"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1701" w:type="dxa"/>
          </w:tcPr>
          <w:p w14:paraId="05E575AB" w14:textId="77777777" w:rsidR="006D3F00" w:rsidRPr="00015719" w:rsidRDefault="006D3F00">
            <w:pPr>
              <w:ind w:left="0" w:hanging="2"/>
              <w:jc w:val="center"/>
              <w:rPr>
                <w:rFonts w:eastAsia="Arial Narrow"/>
                <w:bCs/>
                <w:color w:val="595959" w:themeColor="text1" w:themeTint="A6"/>
                <w:sz w:val="22"/>
                <w:szCs w:val="22"/>
              </w:rPr>
            </w:pPr>
          </w:p>
          <w:p w14:paraId="4EDFE30F" w14:textId="77777777" w:rsidR="006D3F00" w:rsidRPr="00015719" w:rsidRDefault="00DC0146">
            <w:pPr>
              <w:ind w:left="0" w:hanging="2"/>
              <w:rPr>
                <w:rFonts w:eastAsia="Arial Narrow"/>
                <w:bCs/>
                <w:color w:val="595959" w:themeColor="text1" w:themeTint="A6"/>
                <w:sz w:val="22"/>
                <w:szCs w:val="22"/>
              </w:rPr>
            </w:pPr>
            <w:r w:rsidRPr="00015719">
              <w:rPr>
                <w:rFonts w:eastAsia="Arial Narrow"/>
                <w:bCs/>
                <w:color w:val="595959" w:themeColor="text1" w:themeTint="A6"/>
                <w:sz w:val="22"/>
                <w:szCs w:val="22"/>
              </w:rPr>
              <w:t>Justicia</w:t>
            </w:r>
          </w:p>
          <w:p w14:paraId="7E168A4A" w14:textId="77777777" w:rsidR="006D3F00" w:rsidRPr="00015719" w:rsidRDefault="006D3F00">
            <w:pPr>
              <w:ind w:left="0" w:hanging="2"/>
              <w:jc w:val="both"/>
              <w:rPr>
                <w:rFonts w:eastAsia="Arial Narrow"/>
                <w:bCs/>
                <w:color w:val="595959" w:themeColor="text1" w:themeTint="A6"/>
                <w:sz w:val="22"/>
                <w:szCs w:val="22"/>
              </w:rPr>
            </w:pPr>
          </w:p>
        </w:tc>
        <w:tc>
          <w:tcPr>
            <w:tcW w:w="2126" w:type="dxa"/>
          </w:tcPr>
          <w:p w14:paraId="41C442E7"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Disposición a actuar de manera justa, respetando el derecho de todos, exigiendo sus propios derechos y reconociendo derechos a quienes les corresponde.</w:t>
            </w:r>
          </w:p>
        </w:tc>
        <w:tc>
          <w:tcPr>
            <w:tcW w:w="4111" w:type="dxa"/>
          </w:tcPr>
          <w:p w14:paraId="214761E0"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Los docentes previenen y afrontan de manera directa toda forma de discriminación, propiciando una reflexión crítica sobre sus causas y motivaciones con todos los estudiantes.</w:t>
            </w:r>
          </w:p>
        </w:tc>
      </w:tr>
      <w:tr w:rsidR="00015719" w:rsidRPr="00015719" w14:paraId="59329683" w14:textId="77777777" w:rsidTr="00A1407F">
        <w:trPr>
          <w:cantSplit/>
        </w:trPr>
        <w:tc>
          <w:tcPr>
            <w:tcW w:w="1266" w:type="dxa"/>
            <w:vMerge/>
          </w:tcPr>
          <w:p w14:paraId="0D576761"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1701" w:type="dxa"/>
          </w:tcPr>
          <w:p w14:paraId="6D259966" w14:textId="77777777" w:rsidR="006D3F00" w:rsidRPr="00015719" w:rsidRDefault="006D3F00">
            <w:pPr>
              <w:ind w:left="0" w:hanging="2"/>
              <w:jc w:val="both"/>
              <w:rPr>
                <w:rFonts w:eastAsia="Arial Narrow"/>
                <w:bCs/>
                <w:color w:val="595959" w:themeColor="text1" w:themeTint="A6"/>
                <w:sz w:val="22"/>
                <w:szCs w:val="22"/>
              </w:rPr>
            </w:pPr>
          </w:p>
          <w:p w14:paraId="567AE1DA"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t>Diálogo Intercultural</w:t>
            </w:r>
          </w:p>
        </w:tc>
        <w:tc>
          <w:tcPr>
            <w:tcW w:w="2126" w:type="dxa"/>
          </w:tcPr>
          <w:p w14:paraId="43375584"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Fomento de una interacción equitativa entre diversas culturas, mediante el diálogo y el respeto mutuo.</w:t>
            </w:r>
          </w:p>
        </w:tc>
        <w:tc>
          <w:tcPr>
            <w:tcW w:w="4111" w:type="dxa"/>
          </w:tcPr>
          <w:p w14:paraId="3CD88351"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Los docentes y directivos propician un diálogo continuo entre diversas perspectivas culturales, y entre estas con el saber científico, buscando complementariedades en los distintos planos en los que se formulan para el tratamiento de los desafíos comunes.</w:t>
            </w:r>
          </w:p>
        </w:tc>
      </w:tr>
      <w:tr w:rsidR="00015719" w:rsidRPr="00015719" w14:paraId="08EE2E6A" w14:textId="77777777" w:rsidTr="00A1407F">
        <w:trPr>
          <w:cantSplit/>
        </w:trPr>
        <w:tc>
          <w:tcPr>
            <w:tcW w:w="1266" w:type="dxa"/>
            <w:vMerge w:val="restart"/>
          </w:tcPr>
          <w:p w14:paraId="04C50280" w14:textId="77777777" w:rsidR="006D3F00" w:rsidRPr="00015719" w:rsidRDefault="006D3F00">
            <w:pPr>
              <w:ind w:left="0" w:hanging="2"/>
              <w:jc w:val="both"/>
              <w:rPr>
                <w:rFonts w:eastAsia="Arial Narrow"/>
                <w:color w:val="595959" w:themeColor="text1" w:themeTint="A6"/>
                <w:sz w:val="22"/>
                <w:szCs w:val="22"/>
              </w:rPr>
            </w:pPr>
          </w:p>
          <w:p w14:paraId="14FD92FD" w14:textId="77777777" w:rsidR="006D3F00" w:rsidRPr="00015719" w:rsidRDefault="006D3F00">
            <w:pPr>
              <w:ind w:left="0" w:hanging="2"/>
              <w:jc w:val="both"/>
              <w:rPr>
                <w:rFonts w:eastAsia="Arial Narrow"/>
                <w:color w:val="595959" w:themeColor="text1" w:themeTint="A6"/>
                <w:sz w:val="22"/>
                <w:szCs w:val="22"/>
              </w:rPr>
            </w:pPr>
          </w:p>
          <w:p w14:paraId="5EFCA702" w14:textId="77777777" w:rsidR="006D3F00" w:rsidRPr="00015719" w:rsidRDefault="006D3F00">
            <w:pPr>
              <w:ind w:left="0" w:hanging="2"/>
              <w:jc w:val="both"/>
              <w:rPr>
                <w:rFonts w:eastAsia="Arial Narrow"/>
                <w:color w:val="595959" w:themeColor="text1" w:themeTint="A6"/>
                <w:sz w:val="22"/>
                <w:szCs w:val="22"/>
              </w:rPr>
            </w:pPr>
          </w:p>
          <w:p w14:paraId="1D9FF349" w14:textId="77777777" w:rsidR="006D3F00" w:rsidRPr="00015719" w:rsidRDefault="006D3F00">
            <w:pPr>
              <w:ind w:left="0" w:hanging="2"/>
              <w:jc w:val="both"/>
              <w:rPr>
                <w:rFonts w:eastAsia="Arial Narrow"/>
                <w:color w:val="595959" w:themeColor="text1" w:themeTint="A6"/>
                <w:sz w:val="22"/>
                <w:szCs w:val="22"/>
              </w:rPr>
            </w:pPr>
          </w:p>
          <w:p w14:paraId="1C44FF27" w14:textId="77777777" w:rsidR="006D3F00" w:rsidRPr="00015719" w:rsidRDefault="006D3F00">
            <w:pPr>
              <w:ind w:left="0" w:hanging="2"/>
              <w:jc w:val="both"/>
              <w:rPr>
                <w:rFonts w:eastAsia="Arial Narrow"/>
                <w:color w:val="595959" w:themeColor="text1" w:themeTint="A6"/>
                <w:sz w:val="22"/>
                <w:szCs w:val="22"/>
              </w:rPr>
            </w:pPr>
          </w:p>
          <w:p w14:paraId="1DFD4786" w14:textId="77777777" w:rsidR="006D3F00" w:rsidRPr="00015719" w:rsidRDefault="006D3F00">
            <w:pPr>
              <w:ind w:left="0" w:hanging="2"/>
              <w:jc w:val="both"/>
              <w:rPr>
                <w:rFonts w:eastAsia="Arial Narrow"/>
                <w:color w:val="595959" w:themeColor="text1" w:themeTint="A6"/>
                <w:sz w:val="22"/>
                <w:szCs w:val="22"/>
              </w:rPr>
            </w:pPr>
          </w:p>
          <w:p w14:paraId="18AD96AE"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lastRenderedPageBreak/>
              <w:t>Enfoque Igualdad de género</w:t>
            </w:r>
          </w:p>
        </w:tc>
        <w:tc>
          <w:tcPr>
            <w:tcW w:w="1701" w:type="dxa"/>
          </w:tcPr>
          <w:p w14:paraId="567A5120" w14:textId="77777777" w:rsidR="006D3F00" w:rsidRPr="00015719" w:rsidRDefault="006D3F00">
            <w:pPr>
              <w:ind w:left="0" w:hanging="2"/>
              <w:jc w:val="both"/>
              <w:rPr>
                <w:rFonts w:eastAsia="Arial Narrow"/>
                <w:bCs/>
                <w:color w:val="595959" w:themeColor="text1" w:themeTint="A6"/>
                <w:sz w:val="22"/>
                <w:szCs w:val="22"/>
              </w:rPr>
            </w:pPr>
          </w:p>
          <w:p w14:paraId="2D871025"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t>Igualdad y Dignidad</w:t>
            </w:r>
          </w:p>
        </w:tc>
        <w:tc>
          <w:tcPr>
            <w:tcW w:w="2126" w:type="dxa"/>
          </w:tcPr>
          <w:p w14:paraId="318314EA"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Reconocimiento al valor inherente de cada persona, por encima de cualquier diferencia de género.</w:t>
            </w:r>
          </w:p>
        </w:tc>
        <w:tc>
          <w:tcPr>
            <w:tcW w:w="4111" w:type="dxa"/>
          </w:tcPr>
          <w:p w14:paraId="0CC614B3"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Docentes y estudiantes no hacen distinciones discriminatorias entre varones y mujeres.</w:t>
            </w:r>
          </w:p>
          <w:p w14:paraId="2614D9A4"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Estudiantes varones y mujeres tienen las mismas responsabilidades en el cuidado de los espacios educativos que utilizan.</w:t>
            </w:r>
          </w:p>
        </w:tc>
      </w:tr>
      <w:tr w:rsidR="00015719" w:rsidRPr="00015719" w14:paraId="373C25B3" w14:textId="77777777" w:rsidTr="00A1407F">
        <w:trPr>
          <w:cantSplit/>
        </w:trPr>
        <w:tc>
          <w:tcPr>
            <w:tcW w:w="1266" w:type="dxa"/>
            <w:vMerge/>
          </w:tcPr>
          <w:p w14:paraId="34775713"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1701" w:type="dxa"/>
          </w:tcPr>
          <w:p w14:paraId="61544114" w14:textId="77777777" w:rsidR="006D3F00" w:rsidRPr="00015719" w:rsidRDefault="006D3F00">
            <w:pPr>
              <w:ind w:left="0" w:hanging="2"/>
              <w:jc w:val="both"/>
              <w:rPr>
                <w:rFonts w:eastAsia="Arial Narrow"/>
                <w:bCs/>
                <w:color w:val="595959" w:themeColor="text1" w:themeTint="A6"/>
                <w:sz w:val="22"/>
                <w:szCs w:val="22"/>
              </w:rPr>
            </w:pPr>
          </w:p>
          <w:p w14:paraId="7851798C" w14:textId="77777777" w:rsidR="006D3F00" w:rsidRPr="00015719" w:rsidRDefault="006D3F00">
            <w:pPr>
              <w:ind w:left="0" w:hanging="2"/>
              <w:jc w:val="both"/>
              <w:rPr>
                <w:rFonts w:eastAsia="Arial Narrow"/>
                <w:bCs/>
                <w:color w:val="595959" w:themeColor="text1" w:themeTint="A6"/>
                <w:sz w:val="22"/>
                <w:szCs w:val="22"/>
              </w:rPr>
            </w:pPr>
          </w:p>
          <w:p w14:paraId="68B0F587"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t>Justicia</w:t>
            </w:r>
          </w:p>
        </w:tc>
        <w:tc>
          <w:tcPr>
            <w:tcW w:w="2126" w:type="dxa"/>
          </w:tcPr>
          <w:p w14:paraId="67C83E0B"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Disposición a actuar de modo que se dé a cada quien lo que le corresponde, en especial a quienes se ven perjudicados por la desigualdad de género.</w:t>
            </w:r>
          </w:p>
        </w:tc>
        <w:tc>
          <w:tcPr>
            <w:tcW w:w="4111" w:type="dxa"/>
          </w:tcPr>
          <w:p w14:paraId="08010B75"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Docentes y directivos fomentan la asistencia de las estudiantes que se encuentran embarazadas o que son madres o padres de familia.</w:t>
            </w:r>
          </w:p>
          <w:p w14:paraId="2B214AB7"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Docentes y directivos fomentan una valoración sana y respetuosa del cuerpo e integridad de las personas, en especial, se previene y atiende adecuadamente las posibles situaciones de violencia sexual (ejemplo: tocamientos indebidos, acoso, etc.).</w:t>
            </w:r>
          </w:p>
        </w:tc>
      </w:tr>
      <w:tr w:rsidR="00015719" w:rsidRPr="00015719" w14:paraId="7A2C25D2" w14:textId="77777777" w:rsidTr="00A1407F">
        <w:trPr>
          <w:cantSplit/>
        </w:trPr>
        <w:tc>
          <w:tcPr>
            <w:tcW w:w="1266" w:type="dxa"/>
            <w:vMerge/>
          </w:tcPr>
          <w:p w14:paraId="197F07FD"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1701" w:type="dxa"/>
          </w:tcPr>
          <w:p w14:paraId="39624516"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t xml:space="preserve">              </w:t>
            </w:r>
          </w:p>
          <w:p w14:paraId="0A011E1C" w14:textId="77777777" w:rsidR="006D3F00" w:rsidRPr="00015719" w:rsidRDefault="006D3F00">
            <w:pPr>
              <w:ind w:left="0" w:hanging="2"/>
              <w:jc w:val="both"/>
              <w:rPr>
                <w:rFonts w:eastAsia="Arial Narrow"/>
                <w:bCs/>
                <w:color w:val="595959" w:themeColor="text1" w:themeTint="A6"/>
                <w:sz w:val="22"/>
                <w:szCs w:val="22"/>
              </w:rPr>
            </w:pPr>
          </w:p>
          <w:p w14:paraId="67ECC5BA"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t>Empatía</w:t>
            </w:r>
          </w:p>
        </w:tc>
        <w:tc>
          <w:tcPr>
            <w:tcW w:w="2126" w:type="dxa"/>
          </w:tcPr>
          <w:p w14:paraId="016A5B33"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Reconoce y valora las emociones y necesidades afectivas de los otros/as y muestra sensibilidad ante ellas al identificar situaciones de desigualdad de género, evidenciando así la capacidad de comprender o acompañar a las personas en dichas emociones o necesidades afectivas.</w:t>
            </w:r>
          </w:p>
        </w:tc>
        <w:tc>
          <w:tcPr>
            <w:tcW w:w="4111" w:type="dxa"/>
          </w:tcPr>
          <w:p w14:paraId="683952D8"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 xml:space="preserve">Estudiantes y docentes analizan los prejuicios entre géneros. Por ejemplo, que las mujeres limpian mejor, que los hombres no son sensibles, que las mujeres tienen menor capacidad que los varones para el aprendizaje de las </w:t>
            </w:r>
            <w:r w:rsidR="00A3640E" w:rsidRPr="00015719">
              <w:rPr>
                <w:rFonts w:eastAsia="Arial Narrow"/>
                <w:color w:val="595959" w:themeColor="text1" w:themeTint="A6"/>
                <w:sz w:val="22"/>
                <w:szCs w:val="22"/>
              </w:rPr>
              <w:t>matemáticas y</w:t>
            </w:r>
            <w:r w:rsidRPr="00015719">
              <w:rPr>
                <w:rFonts w:eastAsia="Arial Narrow"/>
                <w:color w:val="595959" w:themeColor="text1" w:themeTint="A6"/>
                <w:sz w:val="22"/>
                <w:szCs w:val="22"/>
              </w:rPr>
              <w:t xml:space="preserve"> ciencias, que los varones tienen menor capacidad que las mujeres para desarrollar aprendizajes en el área de Comunicación, que las mujeres son más débiles, que los varones son más irresponsables.</w:t>
            </w:r>
          </w:p>
        </w:tc>
      </w:tr>
      <w:tr w:rsidR="00015719" w:rsidRPr="00015719" w14:paraId="16FFE507" w14:textId="77777777" w:rsidTr="00A1407F">
        <w:trPr>
          <w:cantSplit/>
        </w:trPr>
        <w:tc>
          <w:tcPr>
            <w:tcW w:w="1266" w:type="dxa"/>
            <w:vMerge w:val="restart"/>
          </w:tcPr>
          <w:p w14:paraId="0AB3F08A" w14:textId="77777777" w:rsidR="006D3F00" w:rsidRPr="00015719" w:rsidRDefault="006D3F00">
            <w:pPr>
              <w:ind w:left="0" w:hanging="2"/>
              <w:jc w:val="both"/>
              <w:rPr>
                <w:rFonts w:eastAsia="Arial Narrow"/>
                <w:bCs/>
                <w:color w:val="595959" w:themeColor="text1" w:themeTint="A6"/>
                <w:sz w:val="22"/>
                <w:szCs w:val="22"/>
              </w:rPr>
            </w:pPr>
          </w:p>
          <w:p w14:paraId="341F8C5D" w14:textId="77777777" w:rsidR="006D3F00" w:rsidRPr="00015719" w:rsidRDefault="006D3F00">
            <w:pPr>
              <w:ind w:left="0" w:hanging="2"/>
              <w:jc w:val="both"/>
              <w:rPr>
                <w:rFonts w:eastAsia="Arial Narrow"/>
                <w:bCs/>
                <w:color w:val="595959" w:themeColor="text1" w:themeTint="A6"/>
                <w:sz w:val="22"/>
                <w:szCs w:val="22"/>
              </w:rPr>
            </w:pPr>
          </w:p>
          <w:p w14:paraId="3958A866" w14:textId="77777777" w:rsidR="006D3F00" w:rsidRPr="00015719" w:rsidRDefault="006D3F00">
            <w:pPr>
              <w:ind w:left="0" w:hanging="2"/>
              <w:jc w:val="both"/>
              <w:rPr>
                <w:rFonts w:eastAsia="Arial Narrow"/>
                <w:bCs/>
                <w:color w:val="595959" w:themeColor="text1" w:themeTint="A6"/>
                <w:sz w:val="22"/>
                <w:szCs w:val="22"/>
              </w:rPr>
            </w:pPr>
          </w:p>
          <w:p w14:paraId="19411804" w14:textId="77777777" w:rsidR="006D3F00" w:rsidRPr="00015719" w:rsidRDefault="006D3F00">
            <w:pPr>
              <w:ind w:left="0" w:hanging="2"/>
              <w:jc w:val="both"/>
              <w:rPr>
                <w:rFonts w:eastAsia="Arial Narrow"/>
                <w:bCs/>
                <w:color w:val="595959" w:themeColor="text1" w:themeTint="A6"/>
                <w:sz w:val="22"/>
                <w:szCs w:val="22"/>
              </w:rPr>
            </w:pPr>
          </w:p>
          <w:p w14:paraId="71430573" w14:textId="77777777" w:rsidR="006D3F00" w:rsidRPr="00015719" w:rsidRDefault="006D3F00">
            <w:pPr>
              <w:ind w:left="0" w:hanging="2"/>
              <w:jc w:val="both"/>
              <w:rPr>
                <w:rFonts w:eastAsia="Arial Narrow"/>
                <w:bCs/>
                <w:color w:val="595959" w:themeColor="text1" w:themeTint="A6"/>
                <w:sz w:val="22"/>
                <w:szCs w:val="22"/>
              </w:rPr>
            </w:pPr>
          </w:p>
          <w:p w14:paraId="33350F3B" w14:textId="77777777" w:rsidR="006D3F00" w:rsidRPr="00015719" w:rsidRDefault="006D3F00">
            <w:pPr>
              <w:ind w:left="0" w:hanging="2"/>
              <w:jc w:val="both"/>
              <w:rPr>
                <w:rFonts w:eastAsia="Arial Narrow"/>
                <w:bCs/>
                <w:color w:val="595959" w:themeColor="text1" w:themeTint="A6"/>
                <w:sz w:val="22"/>
                <w:szCs w:val="22"/>
              </w:rPr>
            </w:pPr>
          </w:p>
          <w:p w14:paraId="1596070E" w14:textId="77777777" w:rsidR="006D3F00" w:rsidRPr="00015719" w:rsidRDefault="006D3F00">
            <w:pPr>
              <w:ind w:left="0" w:hanging="2"/>
              <w:jc w:val="both"/>
              <w:rPr>
                <w:rFonts w:eastAsia="Arial Narrow"/>
                <w:bCs/>
                <w:color w:val="595959" w:themeColor="text1" w:themeTint="A6"/>
                <w:sz w:val="22"/>
                <w:szCs w:val="22"/>
              </w:rPr>
            </w:pPr>
          </w:p>
          <w:p w14:paraId="3799558A" w14:textId="77777777" w:rsidR="006D3F00" w:rsidRPr="00015719" w:rsidRDefault="006D3F00">
            <w:pPr>
              <w:ind w:left="0" w:hanging="2"/>
              <w:jc w:val="both"/>
              <w:rPr>
                <w:rFonts w:eastAsia="Arial Narrow"/>
                <w:bCs/>
                <w:color w:val="595959" w:themeColor="text1" w:themeTint="A6"/>
                <w:sz w:val="22"/>
                <w:szCs w:val="22"/>
              </w:rPr>
            </w:pPr>
          </w:p>
          <w:p w14:paraId="1073647B"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t>Enfoque Ambiental</w:t>
            </w:r>
          </w:p>
        </w:tc>
        <w:tc>
          <w:tcPr>
            <w:tcW w:w="1701" w:type="dxa"/>
          </w:tcPr>
          <w:p w14:paraId="35E271E4" w14:textId="77777777" w:rsidR="006D3F00" w:rsidRPr="00015719" w:rsidRDefault="006D3F00">
            <w:pPr>
              <w:ind w:left="0" w:hanging="2"/>
              <w:jc w:val="center"/>
              <w:rPr>
                <w:rFonts w:eastAsia="Arial Narrow"/>
                <w:bCs/>
                <w:color w:val="595959" w:themeColor="text1" w:themeTint="A6"/>
                <w:sz w:val="22"/>
                <w:szCs w:val="22"/>
              </w:rPr>
            </w:pPr>
          </w:p>
          <w:p w14:paraId="4B37FBF0" w14:textId="77777777" w:rsidR="006D3F00" w:rsidRPr="00015719" w:rsidRDefault="006D3F00">
            <w:pPr>
              <w:ind w:left="0" w:hanging="2"/>
              <w:jc w:val="center"/>
              <w:rPr>
                <w:rFonts w:eastAsia="Arial Narrow"/>
                <w:bCs/>
                <w:color w:val="595959" w:themeColor="text1" w:themeTint="A6"/>
                <w:sz w:val="22"/>
                <w:szCs w:val="22"/>
              </w:rPr>
            </w:pPr>
          </w:p>
          <w:p w14:paraId="3DC9044C" w14:textId="77777777" w:rsidR="006D3F00" w:rsidRPr="00015719" w:rsidRDefault="006D3F00">
            <w:pPr>
              <w:ind w:left="0" w:hanging="2"/>
              <w:jc w:val="center"/>
              <w:rPr>
                <w:rFonts w:eastAsia="Arial Narrow"/>
                <w:bCs/>
                <w:color w:val="595959" w:themeColor="text1" w:themeTint="A6"/>
                <w:sz w:val="22"/>
                <w:szCs w:val="22"/>
              </w:rPr>
            </w:pPr>
          </w:p>
          <w:p w14:paraId="63B6B6D7" w14:textId="77777777" w:rsidR="006D3F00" w:rsidRPr="00015719" w:rsidRDefault="00DC0146">
            <w:pPr>
              <w:ind w:left="0" w:hanging="2"/>
              <w:rPr>
                <w:rFonts w:eastAsia="Arial Narrow"/>
                <w:bCs/>
                <w:color w:val="595959" w:themeColor="text1" w:themeTint="A6"/>
                <w:sz w:val="22"/>
                <w:szCs w:val="22"/>
              </w:rPr>
            </w:pPr>
            <w:r w:rsidRPr="00015719">
              <w:rPr>
                <w:rFonts w:eastAsia="Arial Narrow"/>
                <w:bCs/>
                <w:color w:val="595959" w:themeColor="text1" w:themeTint="A6"/>
                <w:sz w:val="22"/>
                <w:szCs w:val="22"/>
              </w:rPr>
              <w:t>Solidaridad planetaria y equidad intergeneracional</w:t>
            </w:r>
          </w:p>
        </w:tc>
        <w:tc>
          <w:tcPr>
            <w:tcW w:w="2126" w:type="dxa"/>
          </w:tcPr>
          <w:p w14:paraId="73915123"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Disposición para colaborar con el bienestar y la calidad de vida de las generaciones presentes y futuras, así como con la naturaleza asumiendo el cuidado del planeta.</w:t>
            </w:r>
          </w:p>
        </w:tc>
        <w:tc>
          <w:tcPr>
            <w:tcW w:w="4111" w:type="dxa"/>
          </w:tcPr>
          <w:p w14:paraId="28E28F4C"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Docentes y estudiantes desarrollan acciones de ciudadanía, que demuestren conciencia sobre los eventos climáticos extremos ocasionados por el calentamiento global (sequías e inundaciones, entre otros) así como el desarrollo de capacidades de resiliencia para la adaptación al cambio climático.</w:t>
            </w:r>
          </w:p>
          <w:p w14:paraId="16A01986"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Docentes y estudiantes plantean soluciones en relación a la realidad ambiental de su comunidad, tal como la contaminación, el agotamiento de la capa de ozono, la salud ambiental, etc.</w:t>
            </w:r>
          </w:p>
        </w:tc>
      </w:tr>
      <w:tr w:rsidR="00015719" w:rsidRPr="00015719" w14:paraId="4F77A80A" w14:textId="77777777" w:rsidTr="00A1407F">
        <w:trPr>
          <w:cantSplit/>
        </w:trPr>
        <w:tc>
          <w:tcPr>
            <w:tcW w:w="1266" w:type="dxa"/>
            <w:vMerge/>
          </w:tcPr>
          <w:p w14:paraId="7201EB9F"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1701" w:type="dxa"/>
          </w:tcPr>
          <w:p w14:paraId="4EB927CD" w14:textId="77777777" w:rsidR="006D3F00" w:rsidRPr="00015719" w:rsidRDefault="006D3F00">
            <w:pPr>
              <w:ind w:left="0" w:hanging="2"/>
              <w:jc w:val="both"/>
              <w:rPr>
                <w:rFonts w:eastAsia="Arial Narrow"/>
                <w:bCs/>
                <w:color w:val="595959" w:themeColor="text1" w:themeTint="A6"/>
                <w:sz w:val="22"/>
                <w:szCs w:val="22"/>
              </w:rPr>
            </w:pPr>
          </w:p>
          <w:p w14:paraId="3038B2D3" w14:textId="77777777" w:rsidR="006D3F00" w:rsidRPr="00015719" w:rsidRDefault="006D3F00">
            <w:pPr>
              <w:ind w:left="0" w:hanging="2"/>
              <w:jc w:val="both"/>
              <w:rPr>
                <w:rFonts w:eastAsia="Arial Narrow"/>
                <w:bCs/>
                <w:color w:val="595959" w:themeColor="text1" w:themeTint="A6"/>
                <w:sz w:val="22"/>
                <w:szCs w:val="22"/>
              </w:rPr>
            </w:pPr>
          </w:p>
          <w:p w14:paraId="0A3109D8" w14:textId="77777777" w:rsidR="006D3F00" w:rsidRPr="00015719" w:rsidRDefault="006D3F00">
            <w:pPr>
              <w:ind w:left="0" w:hanging="2"/>
              <w:jc w:val="both"/>
              <w:rPr>
                <w:rFonts w:eastAsia="Arial Narrow"/>
                <w:bCs/>
                <w:color w:val="595959" w:themeColor="text1" w:themeTint="A6"/>
                <w:sz w:val="22"/>
                <w:szCs w:val="22"/>
              </w:rPr>
            </w:pPr>
          </w:p>
          <w:p w14:paraId="165357FF"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t>Justicia y Solidaridad</w:t>
            </w:r>
          </w:p>
        </w:tc>
        <w:tc>
          <w:tcPr>
            <w:tcW w:w="2126" w:type="dxa"/>
          </w:tcPr>
          <w:p w14:paraId="166391C7"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Disposición a evaluar los impactos y costos ambientales de las acciones y actividades cotidianas y a actuar en beneficio de todas las personas, así como de los sistemas, instituciones y medios compartidos de los que todos dependemos.</w:t>
            </w:r>
          </w:p>
        </w:tc>
        <w:tc>
          <w:tcPr>
            <w:tcW w:w="4111" w:type="dxa"/>
          </w:tcPr>
          <w:p w14:paraId="04DC455B"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Docentes y estudiantes realizan acciones para identificar los patrones de producción y consumo de aquellos productos utilizados de forma cotidiana en la escuela y la comunidad.</w:t>
            </w:r>
          </w:p>
          <w:p w14:paraId="115D612B"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Docentes y estudiantes, implementan las 3R (reducir, reusar y reciclar) la segregación adecuada de los residuos sólidos, las medidas de ecoeficiencia, las prácticas de cuidado de la salud y para el bienestar común.</w:t>
            </w:r>
          </w:p>
          <w:p w14:paraId="46656F6F"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Docentes y estudiantes impulsan acciones que contribuyen al ahorro del agua y el cuidado de las cuencas hidrográficas de la comunidad, identificando su relación con el cambio climático, adoptando una nueva cultura del agua.</w:t>
            </w:r>
          </w:p>
          <w:p w14:paraId="3C70D3BC"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Docentes y estudiantes promueven la preservación de entornos saludables, a favor de la limpieza de los espacios educativos que comparten, así como de los hábitos de higiene y alimentación saludables.</w:t>
            </w:r>
          </w:p>
        </w:tc>
      </w:tr>
      <w:tr w:rsidR="00015719" w:rsidRPr="00015719" w14:paraId="57E2252F" w14:textId="77777777" w:rsidTr="00A1407F">
        <w:trPr>
          <w:cantSplit/>
        </w:trPr>
        <w:tc>
          <w:tcPr>
            <w:tcW w:w="1266" w:type="dxa"/>
            <w:vMerge/>
          </w:tcPr>
          <w:p w14:paraId="3C76722E"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1701" w:type="dxa"/>
          </w:tcPr>
          <w:p w14:paraId="270733CB" w14:textId="77777777" w:rsidR="006D3F00" w:rsidRPr="00015719" w:rsidRDefault="006D3F00">
            <w:pPr>
              <w:ind w:left="0" w:hanging="2"/>
              <w:jc w:val="both"/>
              <w:rPr>
                <w:rFonts w:eastAsia="Arial Narrow"/>
                <w:bCs/>
                <w:color w:val="595959" w:themeColor="text1" w:themeTint="A6"/>
                <w:sz w:val="22"/>
                <w:szCs w:val="22"/>
              </w:rPr>
            </w:pPr>
          </w:p>
          <w:p w14:paraId="5A5AA77F"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t>Respeto a toda forma de vida</w:t>
            </w:r>
          </w:p>
        </w:tc>
        <w:tc>
          <w:tcPr>
            <w:tcW w:w="2126" w:type="dxa"/>
          </w:tcPr>
          <w:p w14:paraId="62D8882E"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Aprecio, valoración y disposición para el cuidado a toda forma de vida sobre la tierra desde una mirada sistemática y global, revelando los saberes ancestrales.</w:t>
            </w:r>
          </w:p>
        </w:tc>
        <w:tc>
          <w:tcPr>
            <w:tcW w:w="4111" w:type="dxa"/>
          </w:tcPr>
          <w:p w14:paraId="27ED2CC5"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Docentes planifican y desarrollan acciones pedagógicas a favor de la preservación de la flora y fauna local, promoviendo la conservación de la diversidad biológica nacional.</w:t>
            </w:r>
          </w:p>
          <w:p w14:paraId="50DB5629"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Docentes y estudiantes promueven estilos de vida en armonía con el ambiente, revalorando los saberes locales y el conocimiento ancestral.</w:t>
            </w:r>
          </w:p>
          <w:p w14:paraId="09853F82"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Docentes y estudiantes impulsan la recuperación y uso de las áreas verdes y las áreas naturales, como espacios educativos, a fin de valorar el beneficio que les brindan.</w:t>
            </w:r>
          </w:p>
        </w:tc>
      </w:tr>
      <w:tr w:rsidR="00015719" w:rsidRPr="00015719" w14:paraId="7F55D4E0" w14:textId="77777777" w:rsidTr="00A1407F">
        <w:trPr>
          <w:cantSplit/>
        </w:trPr>
        <w:tc>
          <w:tcPr>
            <w:tcW w:w="1266" w:type="dxa"/>
            <w:vMerge w:val="restart"/>
          </w:tcPr>
          <w:p w14:paraId="19B95671" w14:textId="77777777" w:rsidR="006D3F00" w:rsidRPr="00015719" w:rsidRDefault="006D3F00">
            <w:pPr>
              <w:ind w:left="0" w:hanging="2"/>
              <w:jc w:val="both"/>
              <w:rPr>
                <w:rFonts w:eastAsia="Arial Narrow"/>
                <w:bCs/>
                <w:color w:val="595959" w:themeColor="text1" w:themeTint="A6"/>
                <w:sz w:val="22"/>
                <w:szCs w:val="22"/>
              </w:rPr>
            </w:pPr>
          </w:p>
          <w:p w14:paraId="7635E2C5" w14:textId="77777777" w:rsidR="006D3F00" w:rsidRPr="00015719" w:rsidRDefault="006D3F00">
            <w:pPr>
              <w:ind w:left="0" w:hanging="2"/>
              <w:jc w:val="both"/>
              <w:rPr>
                <w:rFonts w:eastAsia="Arial Narrow"/>
                <w:bCs/>
                <w:color w:val="595959" w:themeColor="text1" w:themeTint="A6"/>
                <w:sz w:val="22"/>
                <w:szCs w:val="22"/>
              </w:rPr>
            </w:pPr>
          </w:p>
          <w:p w14:paraId="0C49A8D7" w14:textId="77777777" w:rsidR="006D3F00" w:rsidRPr="00015719" w:rsidRDefault="006D3F00">
            <w:pPr>
              <w:ind w:left="0" w:hanging="2"/>
              <w:jc w:val="both"/>
              <w:rPr>
                <w:rFonts w:eastAsia="Arial Narrow"/>
                <w:bCs/>
                <w:color w:val="595959" w:themeColor="text1" w:themeTint="A6"/>
                <w:sz w:val="22"/>
                <w:szCs w:val="22"/>
              </w:rPr>
            </w:pPr>
          </w:p>
          <w:p w14:paraId="00DEEA98" w14:textId="77777777" w:rsidR="006D3F00" w:rsidRPr="00015719" w:rsidRDefault="006D3F00">
            <w:pPr>
              <w:ind w:left="0" w:hanging="2"/>
              <w:jc w:val="both"/>
              <w:rPr>
                <w:rFonts w:eastAsia="Arial Narrow"/>
                <w:bCs/>
                <w:color w:val="595959" w:themeColor="text1" w:themeTint="A6"/>
                <w:sz w:val="22"/>
                <w:szCs w:val="22"/>
              </w:rPr>
            </w:pPr>
          </w:p>
          <w:p w14:paraId="02DA7C53" w14:textId="77777777" w:rsidR="006D3F00" w:rsidRPr="00015719" w:rsidRDefault="006D3F00">
            <w:pPr>
              <w:ind w:left="0" w:hanging="2"/>
              <w:jc w:val="both"/>
              <w:rPr>
                <w:rFonts w:eastAsia="Arial Narrow"/>
                <w:bCs/>
                <w:color w:val="595959" w:themeColor="text1" w:themeTint="A6"/>
                <w:sz w:val="22"/>
                <w:szCs w:val="22"/>
              </w:rPr>
            </w:pPr>
          </w:p>
          <w:p w14:paraId="12E02AFD" w14:textId="77777777" w:rsidR="006D3F00" w:rsidRPr="00015719" w:rsidRDefault="006D3F00">
            <w:pPr>
              <w:ind w:left="0" w:hanging="2"/>
              <w:jc w:val="both"/>
              <w:rPr>
                <w:rFonts w:eastAsia="Arial Narrow"/>
                <w:bCs/>
                <w:color w:val="595959" w:themeColor="text1" w:themeTint="A6"/>
                <w:sz w:val="22"/>
                <w:szCs w:val="22"/>
              </w:rPr>
            </w:pPr>
          </w:p>
          <w:p w14:paraId="3CDDD8AE"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t>Enfoque orientación al bien común.</w:t>
            </w:r>
          </w:p>
        </w:tc>
        <w:tc>
          <w:tcPr>
            <w:tcW w:w="1701" w:type="dxa"/>
          </w:tcPr>
          <w:p w14:paraId="25CE4F36"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t>Equidad y Justicia</w:t>
            </w:r>
          </w:p>
        </w:tc>
        <w:tc>
          <w:tcPr>
            <w:tcW w:w="2126" w:type="dxa"/>
          </w:tcPr>
          <w:p w14:paraId="76C18B0D"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Disposición a reconocer que, ante situaciones de inicio diferentes, se requieren compensaciones a aquellos con mayores dificultades.</w:t>
            </w:r>
          </w:p>
        </w:tc>
        <w:tc>
          <w:tcPr>
            <w:tcW w:w="4111" w:type="dxa"/>
          </w:tcPr>
          <w:p w14:paraId="7A007A04"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Los estudiantes comparten siempre los bienes disponibles para ellos en los espacios educativos (recursos materiales, instalaciones, tiempo, actividades, conocimientos) con sentido de equidad y justicia.</w:t>
            </w:r>
          </w:p>
        </w:tc>
      </w:tr>
      <w:tr w:rsidR="00015719" w:rsidRPr="00015719" w14:paraId="3DA4338D" w14:textId="77777777" w:rsidTr="00A1407F">
        <w:trPr>
          <w:cantSplit/>
        </w:trPr>
        <w:tc>
          <w:tcPr>
            <w:tcW w:w="1266" w:type="dxa"/>
            <w:vMerge/>
          </w:tcPr>
          <w:p w14:paraId="1AD48518" w14:textId="77777777" w:rsidR="006D3F00" w:rsidRPr="00015719" w:rsidRDefault="006D3F00">
            <w:pPr>
              <w:widowControl w:val="0"/>
              <w:pBdr>
                <w:top w:val="nil"/>
                <w:left w:val="nil"/>
                <w:bottom w:val="nil"/>
                <w:right w:val="nil"/>
                <w:between w:val="nil"/>
              </w:pBdr>
              <w:spacing w:line="276" w:lineRule="auto"/>
              <w:ind w:left="0" w:hanging="2"/>
              <w:rPr>
                <w:rFonts w:eastAsia="Arial Narrow"/>
                <w:bCs/>
                <w:color w:val="595959" w:themeColor="text1" w:themeTint="A6"/>
                <w:sz w:val="22"/>
                <w:szCs w:val="22"/>
              </w:rPr>
            </w:pPr>
          </w:p>
        </w:tc>
        <w:tc>
          <w:tcPr>
            <w:tcW w:w="1701" w:type="dxa"/>
          </w:tcPr>
          <w:p w14:paraId="6602BCF6"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t>Solidaridad</w:t>
            </w:r>
          </w:p>
        </w:tc>
        <w:tc>
          <w:tcPr>
            <w:tcW w:w="2126" w:type="dxa"/>
          </w:tcPr>
          <w:p w14:paraId="12182201"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Disposición a apoyar incondicionalmente a personas en situaciones comprometidas o difíciles.</w:t>
            </w:r>
          </w:p>
        </w:tc>
        <w:tc>
          <w:tcPr>
            <w:tcW w:w="4111" w:type="dxa"/>
          </w:tcPr>
          <w:p w14:paraId="42DD44C6"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Los estudiantes demuestran solidaridad con sus compañeros en toda situación en la que padecen dificultades que rebasan sus posibilidades de afrontarlas.</w:t>
            </w:r>
          </w:p>
        </w:tc>
      </w:tr>
      <w:tr w:rsidR="00015719" w:rsidRPr="00015719" w14:paraId="58906B26" w14:textId="77777777" w:rsidTr="00A1407F">
        <w:trPr>
          <w:cantSplit/>
        </w:trPr>
        <w:tc>
          <w:tcPr>
            <w:tcW w:w="1266" w:type="dxa"/>
            <w:vMerge/>
          </w:tcPr>
          <w:p w14:paraId="5F5A76F9" w14:textId="77777777" w:rsidR="006D3F00" w:rsidRPr="00015719" w:rsidRDefault="006D3F00">
            <w:pPr>
              <w:widowControl w:val="0"/>
              <w:pBdr>
                <w:top w:val="nil"/>
                <w:left w:val="nil"/>
                <w:bottom w:val="nil"/>
                <w:right w:val="nil"/>
                <w:between w:val="nil"/>
              </w:pBdr>
              <w:spacing w:line="276" w:lineRule="auto"/>
              <w:ind w:left="0" w:hanging="2"/>
              <w:rPr>
                <w:rFonts w:eastAsia="Arial Narrow"/>
                <w:bCs/>
                <w:color w:val="595959" w:themeColor="text1" w:themeTint="A6"/>
                <w:sz w:val="22"/>
                <w:szCs w:val="22"/>
              </w:rPr>
            </w:pPr>
          </w:p>
        </w:tc>
        <w:tc>
          <w:tcPr>
            <w:tcW w:w="1701" w:type="dxa"/>
          </w:tcPr>
          <w:p w14:paraId="2C9304A0"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t>Empatía</w:t>
            </w:r>
          </w:p>
        </w:tc>
        <w:tc>
          <w:tcPr>
            <w:tcW w:w="2126" w:type="dxa"/>
          </w:tcPr>
          <w:p w14:paraId="1F25439F"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Identificación afectiva con los sentimientos del otro y disposición para apoyar y comprender sus circunstancias.</w:t>
            </w:r>
          </w:p>
        </w:tc>
        <w:tc>
          <w:tcPr>
            <w:tcW w:w="4111" w:type="dxa"/>
          </w:tcPr>
          <w:p w14:paraId="739FE7E6"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Los docentes identifican, valoran y destacan continuamente actos espontáneos de los estudiantes en beneficio de otros, dirigidos a procurar o restaurar su bienestar en situaciones que lo requieran.</w:t>
            </w:r>
          </w:p>
        </w:tc>
      </w:tr>
      <w:tr w:rsidR="00015719" w:rsidRPr="00015719" w14:paraId="78C7F77E" w14:textId="77777777" w:rsidTr="00A1407F">
        <w:trPr>
          <w:cantSplit/>
        </w:trPr>
        <w:tc>
          <w:tcPr>
            <w:tcW w:w="1266" w:type="dxa"/>
            <w:vMerge/>
          </w:tcPr>
          <w:p w14:paraId="376B6FBD"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1701" w:type="dxa"/>
          </w:tcPr>
          <w:p w14:paraId="2FAA84D2"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t>Responsabilidad</w:t>
            </w:r>
          </w:p>
        </w:tc>
        <w:tc>
          <w:tcPr>
            <w:tcW w:w="2126" w:type="dxa"/>
          </w:tcPr>
          <w:p w14:paraId="3BB639FE"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Disposición a valorar y proteger los bienes comunes y compartidos de un colectivo.</w:t>
            </w:r>
          </w:p>
        </w:tc>
        <w:tc>
          <w:tcPr>
            <w:tcW w:w="4111" w:type="dxa"/>
          </w:tcPr>
          <w:p w14:paraId="58DB869C"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Los docentes promueven oportunidades para que los y las estudiantes asuman responsabilidades diversas y los estudiantes las aprovechan, tomando en cuenta su propio bienestar y el de la colectividad.</w:t>
            </w:r>
          </w:p>
        </w:tc>
      </w:tr>
      <w:tr w:rsidR="00015719" w:rsidRPr="00015719" w14:paraId="0F4D4376" w14:textId="77777777" w:rsidTr="00A1407F">
        <w:trPr>
          <w:cantSplit/>
        </w:trPr>
        <w:tc>
          <w:tcPr>
            <w:tcW w:w="1266" w:type="dxa"/>
            <w:vMerge w:val="restart"/>
          </w:tcPr>
          <w:p w14:paraId="2A6EA166" w14:textId="77777777" w:rsidR="006D3F00" w:rsidRPr="00015719" w:rsidRDefault="006D3F00">
            <w:pPr>
              <w:ind w:left="0" w:hanging="2"/>
              <w:jc w:val="both"/>
              <w:rPr>
                <w:rFonts w:eastAsia="Arial Narrow"/>
                <w:color w:val="595959" w:themeColor="text1" w:themeTint="A6"/>
                <w:sz w:val="22"/>
                <w:szCs w:val="22"/>
              </w:rPr>
            </w:pPr>
          </w:p>
          <w:p w14:paraId="71328D02" w14:textId="77777777" w:rsidR="006D3F00" w:rsidRPr="00015719" w:rsidRDefault="006D3F00">
            <w:pPr>
              <w:ind w:left="0" w:hanging="2"/>
              <w:jc w:val="both"/>
              <w:rPr>
                <w:rFonts w:eastAsia="Arial Narrow"/>
                <w:color w:val="595959" w:themeColor="text1" w:themeTint="A6"/>
                <w:sz w:val="22"/>
                <w:szCs w:val="22"/>
              </w:rPr>
            </w:pPr>
          </w:p>
          <w:p w14:paraId="3B588674" w14:textId="77777777" w:rsidR="006D3F00" w:rsidRPr="00015719" w:rsidRDefault="006D3F00">
            <w:pPr>
              <w:ind w:left="0" w:hanging="2"/>
              <w:jc w:val="both"/>
              <w:rPr>
                <w:rFonts w:eastAsia="Arial Narrow"/>
                <w:bCs/>
                <w:color w:val="595959" w:themeColor="text1" w:themeTint="A6"/>
                <w:sz w:val="22"/>
                <w:szCs w:val="22"/>
              </w:rPr>
            </w:pPr>
          </w:p>
          <w:p w14:paraId="4E2AEC60"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bCs/>
                <w:color w:val="595959" w:themeColor="text1" w:themeTint="A6"/>
                <w:sz w:val="22"/>
                <w:szCs w:val="22"/>
              </w:rPr>
              <w:t>Enfoque Búsqueda de la Excelencia</w:t>
            </w:r>
          </w:p>
        </w:tc>
        <w:tc>
          <w:tcPr>
            <w:tcW w:w="1701" w:type="dxa"/>
          </w:tcPr>
          <w:p w14:paraId="5FBB0FB7"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t>Flexibilidad y apertura</w:t>
            </w:r>
          </w:p>
        </w:tc>
        <w:tc>
          <w:tcPr>
            <w:tcW w:w="2126" w:type="dxa"/>
          </w:tcPr>
          <w:p w14:paraId="2656CE73"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Disposición para adaptarse a los cambios, modificando si fuera necesaria la propia conducta para alcanzar determinados objetivos cuando surgen dificultades, información no conocida o situación nuevas.</w:t>
            </w:r>
          </w:p>
        </w:tc>
        <w:tc>
          <w:tcPr>
            <w:tcW w:w="4111" w:type="dxa"/>
          </w:tcPr>
          <w:p w14:paraId="6B3AEBFD"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 xml:space="preserve">Docentes y estudiantes comparan, adquieren y emplean estrategias útiles </w:t>
            </w:r>
            <w:proofErr w:type="gramStart"/>
            <w:r w:rsidRPr="00015719">
              <w:rPr>
                <w:rFonts w:eastAsia="Arial Narrow"/>
                <w:color w:val="595959" w:themeColor="text1" w:themeTint="A6"/>
                <w:sz w:val="22"/>
                <w:szCs w:val="22"/>
              </w:rPr>
              <w:t>para  aumentar</w:t>
            </w:r>
            <w:proofErr w:type="gramEnd"/>
            <w:r w:rsidRPr="00015719">
              <w:rPr>
                <w:rFonts w:eastAsia="Arial Narrow"/>
                <w:color w:val="595959" w:themeColor="text1" w:themeTint="A6"/>
                <w:sz w:val="22"/>
                <w:szCs w:val="22"/>
              </w:rPr>
              <w:t xml:space="preserve"> la eficacia de sus esfuerzos en el logro de los objetivos que se proponen.</w:t>
            </w:r>
          </w:p>
          <w:p w14:paraId="4E7C3D6C"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Docentes y estudiantes demuestran flexibilidad para el cambio y la adaptación a circunstancias diversas, orientados a objetivos de mejora personal o grupal.</w:t>
            </w:r>
          </w:p>
        </w:tc>
      </w:tr>
      <w:tr w:rsidR="006D3F00" w:rsidRPr="00015719" w14:paraId="192BF83C" w14:textId="77777777" w:rsidTr="00A1407F">
        <w:trPr>
          <w:cantSplit/>
        </w:trPr>
        <w:tc>
          <w:tcPr>
            <w:tcW w:w="1266" w:type="dxa"/>
            <w:vMerge/>
          </w:tcPr>
          <w:p w14:paraId="2221B693"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1701" w:type="dxa"/>
          </w:tcPr>
          <w:p w14:paraId="0265DB6E" w14:textId="77777777" w:rsidR="006D3F00" w:rsidRPr="00015719" w:rsidRDefault="00DC0146">
            <w:pPr>
              <w:ind w:left="0" w:hanging="2"/>
              <w:jc w:val="both"/>
              <w:rPr>
                <w:rFonts w:eastAsia="Arial Narrow"/>
                <w:bCs/>
                <w:color w:val="595959" w:themeColor="text1" w:themeTint="A6"/>
                <w:sz w:val="22"/>
                <w:szCs w:val="22"/>
              </w:rPr>
            </w:pPr>
            <w:r w:rsidRPr="00015719">
              <w:rPr>
                <w:rFonts w:eastAsia="Arial Narrow"/>
                <w:bCs/>
                <w:color w:val="595959" w:themeColor="text1" w:themeTint="A6"/>
                <w:sz w:val="22"/>
                <w:szCs w:val="22"/>
              </w:rPr>
              <w:t>Superación personal</w:t>
            </w:r>
          </w:p>
        </w:tc>
        <w:tc>
          <w:tcPr>
            <w:tcW w:w="2126" w:type="dxa"/>
          </w:tcPr>
          <w:p w14:paraId="189FBD04"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Disposición a adquirir cualidades que mejoraran el propio desempeño y aumentaran el estado de satisfacción consigo mismo y con las circunstancias.</w:t>
            </w:r>
          </w:p>
        </w:tc>
        <w:tc>
          <w:tcPr>
            <w:tcW w:w="4111" w:type="dxa"/>
          </w:tcPr>
          <w:p w14:paraId="432302D2"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Docentes y estudiantes utilizan sus cualidades y recursos al máximo posible para cumplir con éxito las metas que se proponen a nivel personal y colectivo.</w:t>
            </w:r>
          </w:p>
          <w:p w14:paraId="312FFDE5" w14:textId="77777777" w:rsidR="006D3F00" w:rsidRPr="00015719" w:rsidRDefault="00DC0146" w:rsidP="001E614E">
            <w:pPr>
              <w:numPr>
                <w:ilvl w:val="0"/>
                <w:numId w:val="10"/>
              </w:numPr>
              <w:tabs>
                <w:tab w:val="left" w:pos="162"/>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Docentes y estudiantes se esfuerzan por superarse, buscando objetivos que representen avances respecto de su actual nivel de posibilidades en determinados ámbitos de desempeño.</w:t>
            </w:r>
          </w:p>
        </w:tc>
      </w:tr>
    </w:tbl>
    <w:p w14:paraId="46DED88F" w14:textId="77777777" w:rsidR="006D3F00" w:rsidRPr="00015719" w:rsidRDefault="006D3F00">
      <w:pPr>
        <w:ind w:left="0" w:hanging="2"/>
        <w:jc w:val="both"/>
        <w:rPr>
          <w:rFonts w:eastAsia="Arial Narrow"/>
          <w:color w:val="595959" w:themeColor="text1" w:themeTint="A6"/>
          <w:sz w:val="22"/>
          <w:szCs w:val="22"/>
        </w:rPr>
      </w:pPr>
    </w:p>
    <w:p w14:paraId="6E26B9B7" w14:textId="6C9F3EC5" w:rsidR="00B720F4" w:rsidRPr="00015719" w:rsidRDefault="00B720F4">
      <w:pPr>
        <w:suppressAutoHyphens w:val="0"/>
        <w:spacing w:line="240" w:lineRule="auto"/>
        <w:ind w:leftChars="0" w:left="0" w:firstLineChars="0" w:firstLine="0"/>
        <w:textDirection w:val="lrTb"/>
        <w:textAlignment w:val="auto"/>
        <w:outlineLvl w:val="9"/>
        <w:rPr>
          <w:rFonts w:eastAsia="Arial Narrow"/>
          <w:color w:val="595959" w:themeColor="text1" w:themeTint="A6"/>
          <w:sz w:val="22"/>
          <w:szCs w:val="22"/>
        </w:rPr>
      </w:pPr>
      <w:r w:rsidRPr="00015719">
        <w:rPr>
          <w:rFonts w:eastAsia="Arial Narrow"/>
          <w:color w:val="595959" w:themeColor="text1" w:themeTint="A6"/>
          <w:sz w:val="22"/>
          <w:szCs w:val="22"/>
        </w:rPr>
        <w:br w:type="page"/>
      </w:r>
    </w:p>
    <w:p w14:paraId="060043D9" w14:textId="77777777" w:rsidR="00B720F4" w:rsidRPr="00015719" w:rsidRDefault="00B720F4">
      <w:pPr>
        <w:ind w:left="0" w:hanging="2"/>
        <w:jc w:val="both"/>
        <w:rPr>
          <w:rFonts w:eastAsia="Arial Narrow"/>
          <w:color w:val="595959" w:themeColor="text1" w:themeTint="A6"/>
          <w:sz w:val="22"/>
          <w:szCs w:val="22"/>
        </w:rPr>
        <w:sectPr w:rsidR="00B720F4" w:rsidRPr="00015719" w:rsidSect="00A1407F">
          <w:pgSz w:w="11906" w:h="16838" w:code="9"/>
          <w:pgMar w:top="1361" w:right="1361" w:bottom="1361" w:left="1361" w:header="709" w:footer="709" w:gutter="0"/>
          <w:pgNumType w:start="1"/>
          <w:cols w:space="720"/>
          <w:docGrid w:linePitch="326"/>
        </w:sectPr>
      </w:pPr>
    </w:p>
    <w:p w14:paraId="432049FE" w14:textId="77777777" w:rsidR="006D3F00" w:rsidRPr="00015719" w:rsidRDefault="00DC0146" w:rsidP="00EE6712">
      <w:pPr>
        <w:numPr>
          <w:ilvl w:val="0"/>
          <w:numId w:val="7"/>
        </w:numPr>
        <w:ind w:left="0" w:hanging="2"/>
        <w:jc w:val="both"/>
        <w:rPr>
          <w:rFonts w:eastAsia="Arial Narrow"/>
          <w:color w:val="595959" w:themeColor="text1" w:themeTint="A6"/>
          <w:sz w:val="22"/>
          <w:szCs w:val="22"/>
        </w:rPr>
      </w:pPr>
      <w:bookmarkStart w:id="1" w:name="_heading=h.gjdgxs" w:colFirst="0" w:colLast="0"/>
      <w:bookmarkEnd w:id="1"/>
      <w:r w:rsidRPr="00015719">
        <w:rPr>
          <w:rFonts w:eastAsia="Arial Narrow"/>
          <w:b/>
          <w:color w:val="595959" w:themeColor="text1" w:themeTint="A6"/>
          <w:sz w:val="22"/>
          <w:szCs w:val="22"/>
        </w:rPr>
        <w:lastRenderedPageBreak/>
        <w:t>ORGANIZACIÓN DE LAS EXPERIENCIAS DE APRENDIZAJES:</w:t>
      </w:r>
    </w:p>
    <w:p w14:paraId="48C36D9D" w14:textId="77777777" w:rsidR="00A3640E" w:rsidRPr="00015719" w:rsidRDefault="00A3640E" w:rsidP="00A3640E">
      <w:pPr>
        <w:ind w:leftChars="0" w:left="0" w:firstLineChars="0" w:firstLine="0"/>
        <w:jc w:val="both"/>
        <w:rPr>
          <w:rFonts w:eastAsia="Arial Narrow"/>
          <w:color w:val="595959" w:themeColor="text1" w:themeTint="A6"/>
          <w:sz w:val="22"/>
          <w:szCs w:val="22"/>
        </w:rPr>
      </w:pPr>
    </w:p>
    <w:tbl>
      <w:tblPr>
        <w:tblStyle w:val="a2"/>
        <w:tblW w:w="1448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
        <w:gridCol w:w="1391"/>
        <w:gridCol w:w="3293"/>
        <w:gridCol w:w="950"/>
        <w:gridCol w:w="1417"/>
        <w:gridCol w:w="2084"/>
        <w:gridCol w:w="1696"/>
        <w:gridCol w:w="1637"/>
        <w:gridCol w:w="1420"/>
      </w:tblGrid>
      <w:tr w:rsidR="00015719" w:rsidRPr="00015719" w14:paraId="719E3E37" w14:textId="77777777" w:rsidTr="003203C5">
        <w:trPr>
          <w:cantSplit/>
        </w:trPr>
        <w:tc>
          <w:tcPr>
            <w:tcW w:w="598" w:type="dxa"/>
            <w:vMerge w:val="restart"/>
            <w:shd w:val="clear" w:color="auto" w:fill="BDD6EE"/>
          </w:tcPr>
          <w:p w14:paraId="0C50FFCC" w14:textId="77777777" w:rsidR="006D3F00" w:rsidRPr="00015719" w:rsidRDefault="00C0471E">
            <w:pPr>
              <w:ind w:left="0" w:hanging="2"/>
              <w:jc w:val="center"/>
              <w:rPr>
                <w:rFonts w:eastAsia="Arial Narrow"/>
                <w:color w:val="595959" w:themeColor="text1" w:themeTint="A6"/>
                <w:sz w:val="20"/>
                <w:szCs w:val="20"/>
              </w:rPr>
            </w:pPr>
            <w:r w:rsidRPr="00015719">
              <w:rPr>
                <w:rFonts w:eastAsia="Arial Narrow"/>
                <w:b/>
                <w:color w:val="595959" w:themeColor="text1" w:themeTint="A6"/>
                <w:sz w:val="20"/>
                <w:szCs w:val="20"/>
              </w:rPr>
              <w:t>UNIDAD</w:t>
            </w:r>
          </w:p>
        </w:tc>
        <w:tc>
          <w:tcPr>
            <w:tcW w:w="1391" w:type="dxa"/>
            <w:vMerge w:val="restart"/>
            <w:shd w:val="clear" w:color="auto" w:fill="BDD6EE"/>
          </w:tcPr>
          <w:p w14:paraId="1A71EDD5" w14:textId="77777777" w:rsidR="006D3F00" w:rsidRPr="00015719" w:rsidRDefault="00DC0146">
            <w:pPr>
              <w:ind w:left="0" w:hanging="2"/>
              <w:jc w:val="center"/>
              <w:rPr>
                <w:rFonts w:eastAsia="Arial Narrow"/>
                <w:color w:val="595959" w:themeColor="text1" w:themeTint="A6"/>
                <w:sz w:val="20"/>
                <w:szCs w:val="20"/>
              </w:rPr>
            </w:pPr>
            <w:r w:rsidRPr="00015719">
              <w:rPr>
                <w:rFonts w:eastAsia="Arial Narrow"/>
                <w:b/>
                <w:color w:val="595959" w:themeColor="text1" w:themeTint="A6"/>
                <w:sz w:val="20"/>
                <w:szCs w:val="20"/>
              </w:rPr>
              <w:t>TITULO</w:t>
            </w:r>
          </w:p>
        </w:tc>
        <w:tc>
          <w:tcPr>
            <w:tcW w:w="3293" w:type="dxa"/>
            <w:vMerge w:val="restart"/>
            <w:shd w:val="clear" w:color="auto" w:fill="BDD6EE"/>
          </w:tcPr>
          <w:p w14:paraId="1FBDCB1D" w14:textId="77777777" w:rsidR="006D3F00" w:rsidRPr="00015719" w:rsidRDefault="00DC0146">
            <w:pPr>
              <w:ind w:left="0" w:hanging="2"/>
              <w:jc w:val="center"/>
              <w:rPr>
                <w:rFonts w:eastAsia="Arial Narrow"/>
                <w:color w:val="595959" w:themeColor="text1" w:themeTint="A6"/>
                <w:sz w:val="20"/>
                <w:szCs w:val="20"/>
              </w:rPr>
            </w:pPr>
            <w:r w:rsidRPr="00015719">
              <w:rPr>
                <w:rFonts w:eastAsia="Arial Narrow"/>
                <w:b/>
                <w:color w:val="595959" w:themeColor="text1" w:themeTint="A6"/>
                <w:sz w:val="20"/>
                <w:szCs w:val="20"/>
              </w:rPr>
              <w:t>RESUMEN DE LA SITUACIÒN SIGNIFICATIVA</w:t>
            </w:r>
          </w:p>
        </w:tc>
        <w:tc>
          <w:tcPr>
            <w:tcW w:w="2367" w:type="dxa"/>
            <w:gridSpan w:val="2"/>
            <w:shd w:val="clear" w:color="auto" w:fill="BDD6EE"/>
          </w:tcPr>
          <w:p w14:paraId="4F25DCFE" w14:textId="77777777" w:rsidR="006D3F00" w:rsidRPr="00015719" w:rsidRDefault="00DC0146">
            <w:pPr>
              <w:ind w:left="0" w:hanging="2"/>
              <w:jc w:val="center"/>
              <w:rPr>
                <w:rFonts w:eastAsia="Arial Narrow"/>
                <w:color w:val="595959" w:themeColor="text1" w:themeTint="A6"/>
                <w:sz w:val="20"/>
                <w:szCs w:val="20"/>
              </w:rPr>
            </w:pPr>
            <w:r w:rsidRPr="00015719">
              <w:rPr>
                <w:rFonts w:eastAsia="Arial Narrow"/>
                <w:b/>
                <w:color w:val="595959" w:themeColor="text1" w:themeTint="A6"/>
                <w:sz w:val="20"/>
                <w:szCs w:val="20"/>
              </w:rPr>
              <w:t>DURACIÒN</w:t>
            </w:r>
          </w:p>
        </w:tc>
        <w:tc>
          <w:tcPr>
            <w:tcW w:w="2084" w:type="dxa"/>
            <w:vMerge w:val="restart"/>
            <w:shd w:val="clear" w:color="auto" w:fill="BDD6EE"/>
          </w:tcPr>
          <w:p w14:paraId="7A9BE4B8" w14:textId="77777777" w:rsidR="006D3F00" w:rsidRPr="00015719" w:rsidRDefault="00DC0146">
            <w:pPr>
              <w:ind w:left="0" w:hanging="2"/>
              <w:jc w:val="center"/>
              <w:rPr>
                <w:rFonts w:eastAsia="Arial Narrow"/>
                <w:color w:val="595959" w:themeColor="text1" w:themeTint="A6"/>
                <w:sz w:val="20"/>
                <w:szCs w:val="20"/>
              </w:rPr>
            </w:pPr>
            <w:r w:rsidRPr="00015719">
              <w:rPr>
                <w:rFonts w:eastAsia="Arial Narrow"/>
                <w:b/>
                <w:color w:val="595959" w:themeColor="text1" w:themeTint="A6"/>
                <w:sz w:val="20"/>
                <w:szCs w:val="20"/>
              </w:rPr>
              <w:t>COMPETENCIAS</w:t>
            </w:r>
          </w:p>
        </w:tc>
        <w:tc>
          <w:tcPr>
            <w:tcW w:w="1696" w:type="dxa"/>
            <w:vMerge w:val="restart"/>
            <w:shd w:val="clear" w:color="auto" w:fill="BDD6EE"/>
          </w:tcPr>
          <w:p w14:paraId="49A26EFD" w14:textId="77777777" w:rsidR="006D3F00" w:rsidRPr="00015719" w:rsidRDefault="00DC0146">
            <w:pPr>
              <w:ind w:left="0" w:hanging="2"/>
              <w:jc w:val="center"/>
              <w:rPr>
                <w:rFonts w:eastAsia="Arial Narrow"/>
                <w:color w:val="595959" w:themeColor="text1" w:themeTint="A6"/>
                <w:sz w:val="20"/>
                <w:szCs w:val="20"/>
              </w:rPr>
            </w:pPr>
            <w:r w:rsidRPr="00015719">
              <w:rPr>
                <w:rFonts w:eastAsia="Arial Narrow"/>
                <w:b/>
                <w:color w:val="595959" w:themeColor="text1" w:themeTint="A6"/>
                <w:sz w:val="20"/>
                <w:szCs w:val="20"/>
              </w:rPr>
              <w:t>ENFOQUES TRANSVERSALES</w:t>
            </w:r>
          </w:p>
        </w:tc>
        <w:tc>
          <w:tcPr>
            <w:tcW w:w="1637" w:type="dxa"/>
            <w:vMerge w:val="restart"/>
            <w:shd w:val="clear" w:color="auto" w:fill="BDD6EE"/>
          </w:tcPr>
          <w:p w14:paraId="7788BB65" w14:textId="77777777" w:rsidR="006D3F00" w:rsidRPr="00015719" w:rsidRDefault="00DC0146">
            <w:pPr>
              <w:ind w:left="0" w:hanging="2"/>
              <w:jc w:val="center"/>
              <w:rPr>
                <w:rFonts w:eastAsia="Arial Narrow"/>
                <w:color w:val="595959" w:themeColor="text1" w:themeTint="A6"/>
                <w:sz w:val="20"/>
                <w:szCs w:val="20"/>
              </w:rPr>
            </w:pPr>
            <w:r w:rsidRPr="00015719">
              <w:rPr>
                <w:rFonts w:eastAsia="Arial Narrow"/>
                <w:b/>
                <w:color w:val="595959" w:themeColor="text1" w:themeTint="A6"/>
                <w:sz w:val="20"/>
                <w:szCs w:val="20"/>
              </w:rPr>
              <w:t>CAMPOS TEMATICOS</w:t>
            </w:r>
          </w:p>
        </w:tc>
        <w:tc>
          <w:tcPr>
            <w:tcW w:w="1420" w:type="dxa"/>
            <w:vMerge w:val="restart"/>
            <w:shd w:val="clear" w:color="auto" w:fill="BDD6EE"/>
          </w:tcPr>
          <w:p w14:paraId="538A0993" w14:textId="77777777" w:rsidR="006D3F00" w:rsidRPr="00015719" w:rsidRDefault="00DC0146">
            <w:pPr>
              <w:ind w:left="0" w:hanging="2"/>
              <w:jc w:val="center"/>
              <w:rPr>
                <w:rFonts w:eastAsia="Arial Narrow"/>
                <w:color w:val="595959" w:themeColor="text1" w:themeTint="A6"/>
                <w:sz w:val="20"/>
                <w:szCs w:val="20"/>
              </w:rPr>
            </w:pPr>
            <w:r w:rsidRPr="00015719">
              <w:rPr>
                <w:rFonts w:eastAsia="Arial Narrow"/>
                <w:b/>
                <w:color w:val="595959" w:themeColor="text1" w:themeTint="A6"/>
                <w:sz w:val="20"/>
                <w:szCs w:val="20"/>
              </w:rPr>
              <w:t>PRODUCTO</w:t>
            </w:r>
          </w:p>
        </w:tc>
      </w:tr>
      <w:tr w:rsidR="00015719" w:rsidRPr="00015719" w14:paraId="3E1C7BCB" w14:textId="77777777" w:rsidTr="003203C5">
        <w:trPr>
          <w:cantSplit/>
        </w:trPr>
        <w:tc>
          <w:tcPr>
            <w:tcW w:w="598" w:type="dxa"/>
            <w:vMerge/>
            <w:shd w:val="clear" w:color="auto" w:fill="BDD6EE"/>
          </w:tcPr>
          <w:p w14:paraId="5EC5C0CF"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1391" w:type="dxa"/>
            <w:vMerge/>
            <w:shd w:val="clear" w:color="auto" w:fill="BDD6EE"/>
          </w:tcPr>
          <w:p w14:paraId="6382B6B7"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3293" w:type="dxa"/>
            <w:vMerge/>
            <w:shd w:val="clear" w:color="auto" w:fill="BDD6EE"/>
          </w:tcPr>
          <w:p w14:paraId="28A86B70"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950" w:type="dxa"/>
            <w:shd w:val="clear" w:color="auto" w:fill="BDD6EE"/>
          </w:tcPr>
          <w:p w14:paraId="602E832C" w14:textId="77777777" w:rsidR="006D3F00" w:rsidRPr="00015719" w:rsidRDefault="00DC0146">
            <w:pPr>
              <w:ind w:left="0" w:hanging="2"/>
              <w:jc w:val="center"/>
              <w:rPr>
                <w:rFonts w:eastAsia="Arial Narrow"/>
                <w:color w:val="595959" w:themeColor="text1" w:themeTint="A6"/>
                <w:sz w:val="20"/>
                <w:szCs w:val="20"/>
              </w:rPr>
            </w:pPr>
            <w:r w:rsidRPr="00015719">
              <w:rPr>
                <w:rFonts w:eastAsia="Arial Narrow"/>
                <w:b/>
                <w:color w:val="595959" w:themeColor="text1" w:themeTint="A6"/>
                <w:sz w:val="20"/>
                <w:szCs w:val="20"/>
              </w:rPr>
              <w:t>SEMANA</w:t>
            </w:r>
          </w:p>
        </w:tc>
        <w:tc>
          <w:tcPr>
            <w:tcW w:w="1417" w:type="dxa"/>
            <w:shd w:val="clear" w:color="auto" w:fill="BDD6EE"/>
          </w:tcPr>
          <w:p w14:paraId="736B26DE" w14:textId="77777777" w:rsidR="006D3F00" w:rsidRPr="00015719" w:rsidRDefault="00DC0146">
            <w:pPr>
              <w:ind w:left="0" w:hanging="2"/>
              <w:jc w:val="center"/>
              <w:rPr>
                <w:rFonts w:eastAsia="Arial Narrow"/>
                <w:color w:val="595959" w:themeColor="text1" w:themeTint="A6"/>
                <w:sz w:val="20"/>
                <w:szCs w:val="20"/>
              </w:rPr>
            </w:pPr>
            <w:proofErr w:type="spellStart"/>
            <w:r w:rsidRPr="00015719">
              <w:rPr>
                <w:rFonts w:eastAsia="Arial Narrow"/>
                <w:b/>
                <w:color w:val="595959" w:themeColor="text1" w:themeTint="A6"/>
                <w:sz w:val="20"/>
                <w:szCs w:val="20"/>
              </w:rPr>
              <w:t>N°</w:t>
            </w:r>
            <w:proofErr w:type="spellEnd"/>
            <w:r w:rsidRPr="00015719">
              <w:rPr>
                <w:rFonts w:eastAsia="Arial Narrow"/>
                <w:b/>
                <w:color w:val="595959" w:themeColor="text1" w:themeTint="A6"/>
                <w:sz w:val="20"/>
                <w:szCs w:val="20"/>
              </w:rPr>
              <w:t xml:space="preserve"> SESIONES</w:t>
            </w:r>
          </w:p>
        </w:tc>
        <w:tc>
          <w:tcPr>
            <w:tcW w:w="2084" w:type="dxa"/>
            <w:vMerge/>
            <w:shd w:val="clear" w:color="auto" w:fill="BDD6EE"/>
          </w:tcPr>
          <w:p w14:paraId="70BF0476"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1696" w:type="dxa"/>
            <w:vMerge/>
            <w:shd w:val="clear" w:color="auto" w:fill="BDD6EE"/>
          </w:tcPr>
          <w:p w14:paraId="6B1B1FC5"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1637" w:type="dxa"/>
            <w:vMerge/>
            <w:shd w:val="clear" w:color="auto" w:fill="BDD6EE"/>
          </w:tcPr>
          <w:p w14:paraId="0A9EC0FB"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c>
          <w:tcPr>
            <w:tcW w:w="1420" w:type="dxa"/>
            <w:vMerge/>
            <w:shd w:val="clear" w:color="auto" w:fill="BDD6EE"/>
          </w:tcPr>
          <w:p w14:paraId="075E0CC4" w14:textId="77777777" w:rsidR="006D3F00" w:rsidRPr="00015719" w:rsidRDefault="006D3F00">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p>
        </w:tc>
      </w:tr>
      <w:tr w:rsidR="00015719" w:rsidRPr="00015719" w14:paraId="342BD42E" w14:textId="77777777" w:rsidTr="003203C5">
        <w:tc>
          <w:tcPr>
            <w:tcW w:w="598" w:type="dxa"/>
          </w:tcPr>
          <w:p w14:paraId="65C5E440" w14:textId="74EC2411" w:rsidR="00B16E18" w:rsidRPr="00015719" w:rsidRDefault="00B16E18" w:rsidP="00B16E18">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0</w:t>
            </w:r>
          </w:p>
        </w:tc>
        <w:tc>
          <w:tcPr>
            <w:tcW w:w="1391" w:type="dxa"/>
          </w:tcPr>
          <w:p w14:paraId="73D24C5B" w14:textId="77777777" w:rsidR="00B16E18" w:rsidRPr="00015719" w:rsidRDefault="00B16E18" w:rsidP="00B16E18">
            <w:pPr>
              <w:ind w:left="0" w:hanging="2"/>
              <w:jc w:val="both"/>
              <w:rPr>
                <w:color w:val="595959" w:themeColor="text1" w:themeTint="A6"/>
                <w:sz w:val="22"/>
                <w:szCs w:val="22"/>
              </w:rPr>
            </w:pPr>
            <w:r w:rsidRPr="00015719">
              <w:rPr>
                <w:bCs/>
                <w:color w:val="595959" w:themeColor="text1" w:themeTint="A6"/>
                <w:sz w:val="22"/>
                <w:szCs w:val="22"/>
                <w:lang w:val="es-PE"/>
              </w:rPr>
              <w:t>Diagnosticando nuestros aprendizajes matemáticos.</w:t>
            </w:r>
          </w:p>
        </w:tc>
        <w:tc>
          <w:tcPr>
            <w:tcW w:w="3293" w:type="dxa"/>
          </w:tcPr>
          <w:p w14:paraId="65C8287B" w14:textId="77777777" w:rsidR="00B16E18" w:rsidRPr="00015719" w:rsidRDefault="00B16E18" w:rsidP="00B16E18">
            <w:pPr>
              <w:pBdr>
                <w:top w:val="nil"/>
                <w:left w:val="nil"/>
                <w:bottom w:val="nil"/>
                <w:right w:val="nil"/>
                <w:between w:val="nil"/>
              </w:pBdr>
              <w:spacing w:line="240" w:lineRule="auto"/>
              <w:ind w:left="0" w:hanging="2"/>
              <w:jc w:val="both"/>
              <w:rPr>
                <w:color w:val="595959" w:themeColor="text1" w:themeTint="A6"/>
                <w:sz w:val="22"/>
                <w:szCs w:val="22"/>
              </w:rPr>
            </w:pPr>
            <w:r w:rsidRPr="00015719">
              <w:rPr>
                <w:color w:val="595959" w:themeColor="text1" w:themeTint="A6"/>
                <w:sz w:val="22"/>
                <w:szCs w:val="22"/>
              </w:rPr>
              <w:t>La evaluación diagnostica tiene como objetivo identificar las competencias específicas de dificultad en matemáticas, así como comprender mejor las causas subyacentes de los comportamientos disruptivos en el aula. Se busca desarrollar estrategias y recursos efectivos para abordar estas dificultades, mejorar el rendimiento académico y promover un ambiente escolar positivo y propicio para el aprendizaje.</w:t>
            </w:r>
          </w:p>
        </w:tc>
        <w:tc>
          <w:tcPr>
            <w:tcW w:w="950" w:type="dxa"/>
          </w:tcPr>
          <w:p w14:paraId="4AC5E667" w14:textId="763BBD44" w:rsidR="00B16E18" w:rsidRPr="00015719" w:rsidRDefault="00B16E18" w:rsidP="00B16E18">
            <w:pPr>
              <w:ind w:left="0" w:hanging="2"/>
              <w:jc w:val="center"/>
              <w:rPr>
                <w:rFonts w:eastAsia="Arial Narrow"/>
                <w:color w:val="595959" w:themeColor="text1" w:themeTint="A6"/>
                <w:sz w:val="22"/>
                <w:szCs w:val="22"/>
              </w:rPr>
            </w:pPr>
            <w:r w:rsidRPr="00015719">
              <w:rPr>
                <w:rFonts w:eastAsia="Arial Narrow"/>
                <w:color w:val="595959" w:themeColor="text1" w:themeTint="A6"/>
                <w:sz w:val="22"/>
                <w:szCs w:val="22"/>
              </w:rPr>
              <w:t>0</w:t>
            </w:r>
            <w:r w:rsidR="002C653E" w:rsidRPr="00015719">
              <w:rPr>
                <w:rFonts w:eastAsia="Arial Narrow"/>
                <w:color w:val="595959" w:themeColor="text1" w:themeTint="A6"/>
                <w:sz w:val="22"/>
                <w:szCs w:val="22"/>
              </w:rPr>
              <w:t>1</w:t>
            </w:r>
          </w:p>
        </w:tc>
        <w:tc>
          <w:tcPr>
            <w:tcW w:w="1417" w:type="dxa"/>
          </w:tcPr>
          <w:p w14:paraId="2524D097" w14:textId="531BAE68" w:rsidR="00B16E18" w:rsidRPr="00015719" w:rsidRDefault="00B16E18" w:rsidP="00B16E18">
            <w:pPr>
              <w:ind w:left="0" w:hanging="2"/>
              <w:jc w:val="center"/>
              <w:rPr>
                <w:rFonts w:eastAsia="Arial Narrow"/>
                <w:color w:val="595959" w:themeColor="text1" w:themeTint="A6"/>
                <w:sz w:val="22"/>
                <w:szCs w:val="22"/>
              </w:rPr>
            </w:pPr>
            <w:r w:rsidRPr="00015719">
              <w:rPr>
                <w:rFonts w:eastAsia="Arial Narrow"/>
                <w:color w:val="595959" w:themeColor="text1" w:themeTint="A6"/>
                <w:sz w:val="22"/>
                <w:szCs w:val="22"/>
              </w:rPr>
              <w:t>0</w:t>
            </w:r>
            <w:r w:rsidR="002C653E" w:rsidRPr="00015719">
              <w:rPr>
                <w:rFonts w:eastAsia="Arial Narrow"/>
                <w:color w:val="595959" w:themeColor="text1" w:themeTint="A6"/>
                <w:sz w:val="22"/>
                <w:szCs w:val="22"/>
              </w:rPr>
              <w:t>2</w:t>
            </w:r>
          </w:p>
        </w:tc>
        <w:tc>
          <w:tcPr>
            <w:tcW w:w="2084" w:type="dxa"/>
          </w:tcPr>
          <w:p w14:paraId="1062FC29" w14:textId="73A32D2C" w:rsidR="00B16E18" w:rsidRPr="00015719" w:rsidRDefault="00B16E18" w:rsidP="00B16E18">
            <w:pPr>
              <w:pStyle w:val="Prrafodelista"/>
              <w:numPr>
                <w:ilvl w:val="1"/>
                <w:numId w:val="18"/>
              </w:numPr>
              <w:ind w:leftChars="0" w:left="33" w:firstLineChars="0" w:hanging="142"/>
              <w:jc w:val="both"/>
              <w:rPr>
                <w:rFonts w:eastAsia="Arial Narrow"/>
                <w:color w:val="595959" w:themeColor="text1" w:themeTint="A6"/>
                <w:sz w:val="22"/>
                <w:szCs w:val="22"/>
              </w:rPr>
            </w:pPr>
            <w:r w:rsidRPr="00015719">
              <w:rPr>
                <w:rFonts w:eastAsia="Arial Narrow"/>
                <w:color w:val="595959" w:themeColor="text1" w:themeTint="A6"/>
                <w:sz w:val="22"/>
                <w:szCs w:val="22"/>
              </w:rPr>
              <w:t>Resuelve problemas de cantidad.</w:t>
            </w:r>
          </w:p>
          <w:p w14:paraId="4070796D" w14:textId="3A3ACD35" w:rsidR="00B16E18" w:rsidRPr="00015719" w:rsidRDefault="00B16E18" w:rsidP="00B16E18">
            <w:pPr>
              <w:pStyle w:val="Prrafodelista"/>
              <w:numPr>
                <w:ilvl w:val="1"/>
                <w:numId w:val="18"/>
              </w:numPr>
              <w:ind w:leftChars="0" w:left="33" w:firstLineChars="0" w:hanging="142"/>
              <w:jc w:val="both"/>
              <w:rPr>
                <w:rFonts w:eastAsia="Arial Narrow"/>
                <w:color w:val="595959" w:themeColor="text1" w:themeTint="A6"/>
                <w:sz w:val="22"/>
                <w:szCs w:val="22"/>
              </w:rPr>
            </w:pPr>
            <w:r w:rsidRPr="00015719">
              <w:rPr>
                <w:rFonts w:eastAsia="Arial Narrow"/>
                <w:color w:val="595959" w:themeColor="text1" w:themeTint="A6"/>
                <w:sz w:val="22"/>
                <w:szCs w:val="22"/>
              </w:rPr>
              <w:t>Resuelve problemas de regularidad, equivalencia y cambio.</w:t>
            </w:r>
          </w:p>
          <w:p w14:paraId="35EF1DD8" w14:textId="446F7228" w:rsidR="00B16E18" w:rsidRPr="00015719" w:rsidRDefault="00B16E18" w:rsidP="00B16E18">
            <w:pPr>
              <w:pStyle w:val="Prrafodelista"/>
              <w:numPr>
                <w:ilvl w:val="1"/>
                <w:numId w:val="18"/>
              </w:numPr>
              <w:ind w:leftChars="0" w:left="33" w:firstLineChars="0" w:hanging="142"/>
              <w:jc w:val="both"/>
              <w:rPr>
                <w:rFonts w:eastAsia="Arial Narrow"/>
                <w:color w:val="595959" w:themeColor="text1" w:themeTint="A6"/>
                <w:sz w:val="22"/>
                <w:szCs w:val="22"/>
              </w:rPr>
            </w:pPr>
            <w:r w:rsidRPr="00015719">
              <w:rPr>
                <w:rFonts w:eastAsia="Arial Narrow"/>
                <w:color w:val="595959" w:themeColor="text1" w:themeTint="A6"/>
                <w:sz w:val="22"/>
                <w:szCs w:val="22"/>
              </w:rPr>
              <w:t>Resuelve problemas de forma, movimiento y localización.</w:t>
            </w:r>
          </w:p>
          <w:p w14:paraId="3158B9BE" w14:textId="779CDE79" w:rsidR="00B16E18" w:rsidRPr="00015719" w:rsidRDefault="00B16E18" w:rsidP="00B16E18">
            <w:pPr>
              <w:pStyle w:val="Prrafodelista"/>
              <w:numPr>
                <w:ilvl w:val="0"/>
                <w:numId w:val="18"/>
              </w:numPr>
              <w:ind w:leftChars="0" w:left="33" w:firstLineChars="0" w:hanging="142"/>
              <w:jc w:val="both"/>
              <w:rPr>
                <w:rFonts w:eastAsia="Arial Narrow"/>
                <w:color w:val="595959" w:themeColor="text1" w:themeTint="A6"/>
                <w:sz w:val="22"/>
                <w:szCs w:val="22"/>
              </w:rPr>
            </w:pPr>
            <w:r w:rsidRPr="00015719">
              <w:rPr>
                <w:rFonts w:eastAsia="Arial Narrow"/>
                <w:color w:val="595959" w:themeColor="text1" w:themeTint="A6"/>
                <w:sz w:val="22"/>
                <w:szCs w:val="22"/>
              </w:rPr>
              <w:t>Resuelve problemas de gestión de datos e incertidumbre.</w:t>
            </w:r>
          </w:p>
        </w:tc>
        <w:tc>
          <w:tcPr>
            <w:tcW w:w="1696" w:type="dxa"/>
          </w:tcPr>
          <w:p w14:paraId="33DA726F" w14:textId="77777777" w:rsidR="00B16E18" w:rsidRPr="00015719" w:rsidRDefault="00B16E18" w:rsidP="00B16E18">
            <w:pPr>
              <w:tabs>
                <w:tab w:val="left" w:pos="316"/>
              </w:tabs>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Enfoque de derechos.</w:t>
            </w:r>
          </w:p>
          <w:p w14:paraId="5E64DFF1" w14:textId="77777777" w:rsidR="00B16E18" w:rsidRPr="00015719" w:rsidRDefault="00B16E18" w:rsidP="00B16E18">
            <w:pPr>
              <w:tabs>
                <w:tab w:val="left" w:pos="316"/>
              </w:tabs>
              <w:ind w:left="0" w:hanging="2"/>
              <w:jc w:val="both"/>
              <w:rPr>
                <w:rFonts w:eastAsia="Arial Narrow"/>
                <w:color w:val="595959" w:themeColor="text1" w:themeTint="A6"/>
                <w:sz w:val="22"/>
                <w:szCs w:val="22"/>
              </w:rPr>
            </w:pPr>
          </w:p>
        </w:tc>
        <w:tc>
          <w:tcPr>
            <w:tcW w:w="1637" w:type="dxa"/>
          </w:tcPr>
          <w:p w14:paraId="5EF015AA" w14:textId="77777777" w:rsidR="00B16E18" w:rsidRPr="00015719" w:rsidRDefault="00B16E18" w:rsidP="00B16E18">
            <w:pPr>
              <w:ind w:left="0" w:hanging="2"/>
              <w:jc w:val="both"/>
              <w:rPr>
                <w:color w:val="595959" w:themeColor="text1" w:themeTint="A6"/>
                <w:sz w:val="22"/>
                <w:szCs w:val="22"/>
              </w:rPr>
            </w:pPr>
            <w:r w:rsidRPr="00015719">
              <w:rPr>
                <w:color w:val="595959" w:themeColor="text1" w:themeTint="A6"/>
                <w:sz w:val="22"/>
                <w:szCs w:val="22"/>
              </w:rPr>
              <w:t>Evaluación diagnóstica.</w:t>
            </w:r>
          </w:p>
          <w:p w14:paraId="3B7BF0ED" w14:textId="77777777" w:rsidR="00B16E18" w:rsidRPr="00015719" w:rsidRDefault="00B16E18" w:rsidP="00B16E18">
            <w:pPr>
              <w:ind w:left="0" w:hanging="2"/>
              <w:jc w:val="both"/>
              <w:rPr>
                <w:color w:val="595959" w:themeColor="text1" w:themeTint="A6"/>
                <w:sz w:val="22"/>
                <w:szCs w:val="22"/>
              </w:rPr>
            </w:pPr>
          </w:p>
          <w:p w14:paraId="1CD68998" w14:textId="77777777" w:rsidR="00B16E18" w:rsidRPr="00015719" w:rsidRDefault="00B16E18" w:rsidP="00B16E18">
            <w:pPr>
              <w:ind w:left="0" w:hanging="2"/>
              <w:jc w:val="both"/>
              <w:rPr>
                <w:color w:val="595959" w:themeColor="text1" w:themeTint="A6"/>
                <w:sz w:val="22"/>
                <w:szCs w:val="22"/>
              </w:rPr>
            </w:pPr>
          </w:p>
          <w:p w14:paraId="6D69495C" w14:textId="77777777" w:rsidR="00B16E18" w:rsidRPr="00015719" w:rsidRDefault="00B16E18" w:rsidP="00B16E18">
            <w:pPr>
              <w:ind w:left="0" w:hanging="2"/>
              <w:jc w:val="both"/>
              <w:rPr>
                <w:color w:val="595959" w:themeColor="text1" w:themeTint="A6"/>
                <w:sz w:val="22"/>
                <w:szCs w:val="22"/>
              </w:rPr>
            </w:pPr>
          </w:p>
        </w:tc>
        <w:tc>
          <w:tcPr>
            <w:tcW w:w="1420" w:type="dxa"/>
          </w:tcPr>
          <w:p w14:paraId="02C7559B" w14:textId="4AEC1BFB" w:rsidR="00B16E18" w:rsidRPr="00015719" w:rsidRDefault="00064AE4" w:rsidP="00B16E18">
            <w:pPr>
              <w:ind w:left="0" w:hanging="2"/>
              <w:jc w:val="both"/>
              <w:rPr>
                <w:rFonts w:eastAsia="Arial Narrow"/>
                <w:color w:val="595959" w:themeColor="text1" w:themeTint="A6"/>
                <w:sz w:val="22"/>
                <w:szCs w:val="22"/>
              </w:rPr>
            </w:pPr>
            <w:r w:rsidRPr="00015719">
              <w:rPr>
                <w:bCs/>
                <w:color w:val="595959" w:themeColor="text1" w:themeTint="A6"/>
                <w:sz w:val="22"/>
                <w:szCs w:val="22"/>
                <w:lang w:val="es-PE"/>
              </w:rPr>
              <w:t>Mapa de calor respecto al nivel de logro en las cuatro competencias respecto a los desempeños de 3er grado de secundaria</w:t>
            </w:r>
          </w:p>
        </w:tc>
      </w:tr>
      <w:tr w:rsidR="00015719" w:rsidRPr="00015719" w14:paraId="09E52633" w14:textId="77777777" w:rsidTr="003203C5">
        <w:tc>
          <w:tcPr>
            <w:tcW w:w="598" w:type="dxa"/>
          </w:tcPr>
          <w:p w14:paraId="1077BD63" w14:textId="77777777" w:rsidR="006D3F00" w:rsidRPr="00015719" w:rsidRDefault="00DB0548">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01</w:t>
            </w:r>
          </w:p>
        </w:tc>
        <w:tc>
          <w:tcPr>
            <w:tcW w:w="1391" w:type="dxa"/>
          </w:tcPr>
          <w:p w14:paraId="5CA92CD2" w14:textId="31C3FE1E" w:rsidR="006D3F00" w:rsidRPr="00015719" w:rsidRDefault="00671E81">
            <w:pPr>
              <w:ind w:left="0" w:hanging="2"/>
              <w:jc w:val="both"/>
              <w:rPr>
                <w:color w:val="595959" w:themeColor="text1" w:themeTint="A6"/>
                <w:sz w:val="22"/>
                <w:szCs w:val="22"/>
              </w:rPr>
            </w:pPr>
            <w:r w:rsidRPr="00015719">
              <w:rPr>
                <w:color w:val="595959" w:themeColor="text1" w:themeTint="A6"/>
                <w:sz w:val="22"/>
                <w:szCs w:val="22"/>
              </w:rPr>
              <w:t xml:space="preserve">Promovemos acciones para una mejor convivencia en el retorno a nuestra institución </w:t>
            </w:r>
            <w:proofErr w:type="spellStart"/>
            <w:r w:rsidRPr="00015719">
              <w:rPr>
                <w:color w:val="595959" w:themeColor="text1" w:themeTint="A6"/>
                <w:sz w:val="22"/>
                <w:szCs w:val="22"/>
              </w:rPr>
              <w:t>medinate</w:t>
            </w:r>
            <w:proofErr w:type="spellEnd"/>
            <w:r w:rsidRPr="00015719">
              <w:rPr>
                <w:color w:val="595959" w:themeColor="text1" w:themeTint="A6"/>
                <w:sz w:val="22"/>
                <w:szCs w:val="22"/>
              </w:rPr>
              <w:t xml:space="preserve"> situaciones lúdicas numéricas</w:t>
            </w:r>
          </w:p>
        </w:tc>
        <w:tc>
          <w:tcPr>
            <w:tcW w:w="3293" w:type="dxa"/>
          </w:tcPr>
          <w:p w14:paraId="470A8B41" w14:textId="77777777" w:rsidR="006D3F00" w:rsidRPr="00015719" w:rsidRDefault="00DB0548">
            <w:pPr>
              <w:pBdr>
                <w:top w:val="nil"/>
                <w:left w:val="nil"/>
                <w:bottom w:val="nil"/>
                <w:right w:val="nil"/>
                <w:between w:val="nil"/>
              </w:pBdr>
              <w:spacing w:line="240" w:lineRule="auto"/>
              <w:ind w:left="0" w:hanging="2"/>
              <w:jc w:val="both"/>
              <w:rPr>
                <w:color w:val="595959" w:themeColor="text1" w:themeTint="A6"/>
                <w:sz w:val="22"/>
                <w:szCs w:val="22"/>
              </w:rPr>
            </w:pPr>
            <w:r w:rsidRPr="00015719">
              <w:rPr>
                <w:color w:val="595959" w:themeColor="text1" w:themeTint="A6"/>
                <w:sz w:val="22"/>
                <w:szCs w:val="22"/>
              </w:rPr>
              <w:t>Nuestra familia y comunidad afronta desafíos y retos. Observando las noticias se reconoce que en las familias se pueden estar presentando situaciones de stress por el contexto en que vivimos ¿Cómo asumir acuerdos para la convivencia respetuosa y libre de violencia? ¿es posible desarrollar una estrategia de integración como esta en la actualidad?</w:t>
            </w:r>
          </w:p>
          <w:p w14:paraId="6129546C" w14:textId="7A8D1E2B" w:rsidR="00715B8D" w:rsidRPr="00015719" w:rsidRDefault="00715B8D">
            <w:pPr>
              <w:pBdr>
                <w:top w:val="nil"/>
                <w:left w:val="nil"/>
                <w:bottom w:val="nil"/>
                <w:right w:val="nil"/>
                <w:between w:val="nil"/>
              </w:pBdr>
              <w:spacing w:line="240" w:lineRule="auto"/>
              <w:ind w:left="0" w:hanging="2"/>
              <w:jc w:val="both"/>
              <w:rPr>
                <w:color w:val="595959" w:themeColor="text1" w:themeTint="A6"/>
                <w:sz w:val="22"/>
                <w:szCs w:val="22"/>
              </w:rPr>
            </w:pPr>
            <w:r w:rsidRPr="00015719">
              <w:rPr>
                <w:color w:val="595959" w:themeColor="text1" w:themeTint="A6"/>
                <w:sz w:val="22"/>
                <w:szCs w:val="22"/>
              </w:rPr>
              <w:t xml:space="preserve">Frente a la situación, nos preguntamos: ¿Cómo podríamos generar soluciones creativas que promuevan la integración familiar y la convivencia respetuosa, </w:t>
            </w:r>
            <w:r w:rsidRPr="00015719">
              <w:rPr>
                <w:color w:val="595959" w:themeColor="text1" w:themeTint="A6"/>
                <w:sz w:val="22"/>
                <w:szCs w:val="22"/>
              </w:rPr>
              <w:lastRenderedPageBreak/>
              <w:t>aprovechando los recursos que tenemos?</w:t>
            </w:r>
          </w:p>
        </w:tc>
        <w:tc>
          <w:tcPr>
            <w:tcW w:w="950" w:type="dxa"/>
          </w:tcPr>
          <w:p w14:paraId="09988ECD" w14:textId="77777777" w:rsidR="006D3F00" w:rsidRPr="00015719" w:rsidRDefault="00F91392">
            <w:pPr>
              <w:ind w:left="0" w:hanging="2"/>
              <w:jc w:val="center"/>
              <w:rPr>
                <w:rFonts w:eastAsia="Arial Narrow"/>
                <w:color w:val="595959" w:themeColor="text1" w:themeTint="A6"/>
                <w:sz w:val="22"/>
                <w:szCs w:val="22"/>
              </w:rPr>
            </w:pPr>
            <w:r w:rsidRPr="00015719">
              <w:rPr>
                <w:rFonts w:eastAsia="Arial Narrow"/>
                <w:color w:val="595959" w:themeColor="text1" w:themeTint="A6"/>
                <w:sz w:val="22"/>
                <w:szCs w:val="22"/>
              </w:rPr>
              <w:lastRenderedPageBreak/>
              <w:t>04</w:t>
            </w:r>
          </w:p>
        </w:tc>
        <w:tc>
          <w:tcPr>
            <w:tcW w:w="1417" w:type="dxa"/>
          </w:tcPr>
          <w:p w14:paraId="3CAB009A" w14:textId="77777777" w:rsidR="006D3F00" w:rsidRPr="00015719" w:rsidRDefault="00F91392">
            <w:pPr>
              <w:ind w:left="0" w:hanging="2"/>
              <w:jc w:val="center"/>
              <w:rPr>
                <w:rFonts w:eastAsia="Arial Narrow"/>
                <w:color w:val="595959" w:themeColor="text1" w:themeTint="A6"/>
                <w:sz w:val="22"/>
                <w:szCs w:val="22"/>
              </w:rPr>
            </w:pPr>
            <w:r w:rsidRPr="00015719">
              <w:rPr>
                <w:rFonts w:eastAsia="Arial Narrow"/>
                <w:color w:val="595959" w:themeColor="text1" w:themeTint="A6"/>
                <w:sz w:val="22"/>
                <w:szCs w:val="22"/>
              </w:rPr>
              <w:t>08</w:t>
            </w:r>
          </w:p>
        </w:tc>
        <w:tc>
          <w:tcPr>
            <w:tcW w:w="2084" w:type="dxa"/>
          </w:tcPr>
          <w:p w14:paraId="0742DB48" w14:textId="77777777" w:rsidR="006D3F00" w:rsidRPr="00015719" w:rsidRDefault="00F91392">
            <w:pPr>
              <w:ind w:left="0" w:hanging="2"/>
              <w:jc w:val="both"/>
              <w:rPr>
                <w:color w:val="595959" w:themeColor="text1" w:themeTint="A6"/>
                <w:sz w:val="22"/>
                <w:szCs w:val="22"/>
              </w:rPr>
            </w:pPr>
            <w:r w:rsidRPr="00015719">
              <w:rPr>
                <w:color w:val="595959" w:themeColor="text1" w:themeTint="A6"/>
                <w:sz w:val="22"/>
                <w:szCs w:val="22"/>
              </w:rPr>
              <w:t>Resuelve problemas de forma, movimiento y localización, Resuelve problemas de gestión de datos e incertidumbre, Resuelve problemas de cantidad</w:t>
            </w:r>
          </w:p>
        </w:tc>
        <w:tc>
          <w:tcPr>
            <w:tcW w:w="1696" w:type="dxa"/>
          </w:tcPr>
          <w:p w14:paraId="2AE309A3" w14:textId="77777777" w:rsidR="00F91392" w:rsidRPr="00015719" w:rsidRDefault="00F91392" w:rsidP="00F91392">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Enfoque de derechos.</w:t>
            </w:r>
          </w:p>
          <w:p w14:paraId="62F579B2" w14:textId="77777777" w:rsidR="006D3F00" w:rsidRPr="00015719" w:rsidRDefault="00F91392" w:rsidP="00F91392">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Enfoque orientación al bien común</w:t>
            </w:r>
          </w:p>
        </w:tc>
        <w:tc>
          <w:tcPr>
            <w:tcW w:w="1637" w:type="dxa"/>
          </w:tcPr>
          <w:p w14:paraId="5737FD19" w14:textId="77777777" w:rsidR="006D3F00" w:rsidRPr="00015719" w:rsidRDefault="003203C5" w:rsidP="00A84A83">
            <w:pPr>
              <w:ind w:left="0" w:hanging="2"/>
              <w:jc w:val="both"/>
              <w:rPr>
                <w:color w:val="595959" w:themeColor="text1" w:themeTint="A6"/>
                <w:sz w:val="22"/>
                <w:szCs w:val="22"/>
              </w:rPr>
            </w:pPr>
            <w:r w:rsidRPr="00015719">
              <w:rPr>
                <w:color w:val="595959" w:themeColor="text1" w:themeTint="A6"/>
                <w:sz w:val="22"/>
                <w:szCs w:val="22"/>
              </w:rPr>
              <w:t>Traslación, traslaciones sucesivas</w:t>
            </w:r>
          </w:p>
          <w:p w14:paraId="05B202F2" w14:textId="77777777" w:rsidR="003203C5" w:rsidRPr="00015719" w:rsidRDefault="003203C5" w:rsidP="00A84A83">
            <w:pPr>
              <w:ind w:left="0" w:hanging="2"/>
              <w:jc w:val="both"/>
              <w:rPr>
                <w:color w:val="595959" w:themeColor="text1" w:themeTint="A6"/>
                <w:sz w:val="22"/>
                <w:szCs w:val="22"/>
              </w:rPr>
            </w:pPr>
            <w:r w:rsidRPr="00015719">
              <w:rPr>
                <w:color w:val="595959" w:themeColor="text1" w:themeTint="A6"/>
                <w:sz w:val="22"/>
                <w:szCs w:val="22"/>
              </w:rPr>
              <w:t>Rotaciones, rotaciones sucesivas</w:t>
            </w:r>
          </w:p>
          <w:p w14:paraId="069D3BF3" w14:textId="77777777" w:rsidR="003203C5" w:rsidRPr="00015719" w:rsidRDefault="003203C5" w:rsidP="00A84A83">
            <w:pPr>
              <w:ind w:left="0" w:hanging="2"/>
              <w:jc w:val="both"/>
              <w:rPr>
                <w:color w:val="595959" w:themeColor="text1" w:themeTint="A6"/>
                <w:sz w:val="22"/>
                <w:szCs w:val="22"/>
              </w:rPr>
            </w:pPr>
            <w:r w:rsidRPr="00015719">
              <w:rPr>
                <w:color w:val="595959" w:themeColor="text1" w:themeTint="A6"/>
                <w:sz w:val="22"/>
                <w:szCs w:val="22"/>
              </w:rPr>
              <w:t>Simetrías, simetrías sucesivas</w:t>
            </w:r>
          </w:p>
          <w:p w14:paraId="4E14CF10" w14:textId="77777777" w:rsidR="003203C5" w:rsidRPr="00015719" w:rsidRDefault="003203C5" w:rsidP="00A84A83">
            <w:pPr>
              <w:ind w:left="0" w:hanging="2"/>
              <w:jc w:val="both"/>
              <w:rPr>
                <w:color w:val="595959" w:themeColor="text1" w:themeTint="A6"/>
                <w:sz w:val="22"/>
                <w:szCs w:val="22"/>
              </w:rPr>
            </w:pPr>
            <w:r w:rsidRPr="00015719">
              <w:rPr>
                <w:color w:val="595959" w:themeColor="text1" w:themeTint="A6"/>
                <w:sz w:val="22"/>
                <w:szCs w:val="22"/>
              </w:rPr>
              <w:t>Homotecia, dilatación y contracción</w:t>
            </w:r>
          </w:p>
          <w:p w14:paraId="7F770917" w14:textId="77777777" w:rsidR="003203C5" w:rsidRPr="00015719" w:rsidRDefault="003203C5" w:rsidP="00A84A83">
            <w:pPr>
              <w:ind w:left="0" w:hanging="2"/>
              <w:jc w:val="both"/>
              <w:rPr>
                <w:color w:val="595959" w:themeColor="text1" w:themeTint="A6"/>
                <w:sz w:val="22"/>
                <w:szCs w:val="22"/>
              </w:rPr>
            </w:pPr>
            <w:r w:rsidRPr="00015719">
              <w:rPr>
                <w:color w:val="595959" w:themeColor="text1" w:themeTint="A6"/>
                <w:sz w:val="22"/>
                <w:szCs w:val="22"/>
              </w:rPr>
              <w:t>Espacio Muestral, sucesos y operaciones con sucesos</w:t>
            </w:r>
          </w:p>
          <w:p w14:paraId="294A84F4" w14:textId="77777777" w:rsidR="003203C5" w:rsidRPr="00015719" w:rsidRDefault="003203C5" w:rsidP="00A84A83">
            <w:pPr>
              <w:ind w:left="0" w:hanging="2"/>
              <w:jc w:val="both"/>
              <w:rPr>
                <w:color w:val="595959" w:themeColor="text1" w:themeTint="A6"/>
                <w:sz w:val="22"/>
                <w:szCs w:val="22"/>
              </w:rPr>
            </w:pPr>
            <w:r w:rsidRPr="00015719">
              <w:rPr>
                <w:color w:val="595959" w:themeColor="text1" w:themeTint="A6"/>
                <w:sz w:val="22"/>
                <w:szCs w:val="22"/>
              </w:rPr>
              <w:lastRenderedPageBreak/>
              <w:t>Probabilidad de un suceso, ley de Laplace</w:t>
            </w:r>
          </w:p>
          <w:p w14:paraId="555A2675" w14:textId="77777777" w:rsidR="003203C5" w:rsidRPr="00015719" w:rsidRDefault="003203C5" w:rsidP="00A84A83">
            <w:pPr>
              <w:ind w:left="0" w:hanging="2"/>
              <w:jc w:val="both"/>
              <w:rPr>
                <w:color w:val="595959" w:themeColor="text1" w:themeTint="A6"/>
                <w:sz w:val="22"/>
                <w:szCs w:val="22"/>
              </w:rPr>
            </w:pPr>
            <w:r w:rsidRPr="00015719">
              <w:rPr>
                <w:color w:val="595959" w:themeColor="text1" w:themeTint="A6"/>
                <w:sz w:val="22"/>
                <w:szCs w:val="22"/>
              </w:rPr>
              <w:t>Probabilidad de un suceso independientes y dependiente</w:t>
            </w:r>
          </w:p>
          <w:p w14:paraId="7E8229F8" w14:textId="77777777" w:rsidR="003203C5" w:rsidRPr="00015719" w:rsidRDefault="003203C5" w:rsidP="003203C5">
            <w:pPr>
              <w:ind w:left="0" w:hanging="2"/>
              <w:rPr>
                <w:color w:val="595959" w:themeColor="text1" w:themeTint="A6"/>
                <w:sz w:val="22"/>
                <w:szCs w:val="22"/>
              </w:rPr>
            </w:pPr>
            <w:r w:rsidRPr="00015719">
              <w:rPr>
                <w:color w:val="595959" w:themeColor="text1" w:themeTint="A6"/>
                <w:sz w:val="22"/>
                <w:szCs w:val="22"/>
              </w:rPr>
              <w:t>Probabilidad condicional.</w:t>
            </w:r>
          </w:p>
          <w:p w14:paraId="7E4A8670" w14:textId="63EB4F9D" w:rsidR="003203C5" w:rsidRPr="00015719" w:rsidRDefault="003203C5" w:rsidP="00A84A83">
            <w:pPr>
              <w:ind w:left="0" w:hanging="2"/>
              <w:jc w:val="both"/>
              <w:rPr>
                <w:color w:val="595959" w:themeColor="text1" w:themeTint="A6"/>
                <w:sz w:val="22"/>
                <w:szCs w:val="22"/>
              </w:rPr>
            </w:pPr>
          </w:p>
        </w:tc>
        <w:tc>
          <w:tcPr>
            <w:tcW w:w="1420" w:type="dxa"/>
          </w:tcPr>
          <w:p w14:paraId="0C1482A8" w14:textId="77777777" w:rsidR="006D3F00" w:rsidRPr="00015719" w:rsidRDefault="00906348" w:rsidP="00906348">
            <w:pPr>
              <w:ind w:left="0" w:hanging="2"/>
              <w:jc w:val="both"/>
              <w:rPr>
                <w:rFonts w:eastAsia="Arial Narrow"/>
                <w:color w:val="595959" w:themeColor="text1" w:themeTint="A6"/>
                <w:sz w:val="22"/>
                <w:szCs w:val="22"/>
              </w:rPr>
            </w:pPr>
            <w:r w:rsidRPr="00015719">
              <w:rPr>
                <w:color w:val="595959" w:themeColor="text1" w:themeTint="A6"/>
                <w:sz w:val="22"/>
                <w:szCs w:val="22"/>
              </w:rPr>
              <w:lastRenderedPageBreak/>
              <w:t xml:space="preserve">Resolución de un cuestionario sobre </w:t>
            </w:r>
            <w:r w:rsidRPr="00015719">
              <w:rPr>
                <w:bCs/>
                <w:color w:val="595959" w:themeColor="text1" w:themeTint="A6"/>
                <w:sz w:val="22"/>
                <w:szCs w:val="22"/>
              </w:rPr>
              <w:t>situaciones problemáticas relacionadas con traslación, rotaciones, simetrías</w:t>
            </w:r>
          </w:p>
        </w:tc>
      </w:tr>
      <w:tr w:rsidR="00015719" w:rsidRPr="00015719" w14:paraId="5F81CE20" w14:textId="77777777" w:rsidTr="003203C5">
        <w:tc>
          <w:tcPr>
            <w:tcW w:w="598" w:type="dxa"/>
          </w:tcPr>
          <w:p w14:paraId="36F72AB9" w14:textId="77777777" w:rsidR="006D3F00" w:rsidRPr="00015719" w:rsidRDefault="007C17F8">
            <w:pPr>
              <w:ind w:left="0" w:hanging="2"/>
              <w:jc w:val="both"/>
              <w:rPr>
                <w:rFonts w:eastAsia="Arial Narrow"/>
                <w:color w:val="595959" w:themeColor="text1" w:themeTint="A6"/>
                <w:sz w:val="22"/>
                <w:szCs w:val="22"/>
              </w:rPr>
            </w:pPr>
            <w:r w:rsidRPr="00015719">
              <w:rPr>
                <w:rFonts w:eastAsia="Arial Narrow"/>
                <w:b/>
                <w:color w:val="595959" w:themeColor="text1" w:themeTint="A6"/>
                <w:sz w:val="22"/>
                <w:szCs w:val="22"/>
              </w:rPr>
              <w:t>02</w:t>
            </w:r>
          </w:p>
        </w:tc>
        <w:tc>
          <w:tcPr>
            <w:tcW w:w="1391" w:type="dxa"/>
          </w:tcPr>
          <w:p w14:paraId="432EDDE3" w14:textId="58FC9629" w:rsidR="006D3F00" w:rsidRPr="00015719" w:rsidRDefault="00671E81">
            <w:pPr>
              <w:ind w:left="0" w:hanging="2"/>
              <w:jc w:val="both"/>
              <w:rPr>
                <w:bCs/>
                <w:color w:val="595959" w:themeColor="text1" w:themeTint="A6"/>
                <w:sz w:val="22"/>
                <w:szCs w:val="22"/>
              </w:rPr>
            </w:pPr>
            <w:r w:rsidRPr="00015719">
              <w:rPr>
                <w:bCs/>
                <w:color w:val="595959" w:themeColor="text1" w:themeTint="A6"/>
                <w:sz w:val="22"/>
                <w:szCs w:val="22"/>
              </w:rPr>
              <w:t>Reconocemos la creatividad de las familias peruanas.</w:t>
            </w:r>
          </w:p>
        </w:tc>
        <w:tc>
          <w:tcPr>
            <w:tcW w:w="3293" w:type="dxa"/>
          </w:tcPr>
          <w:p w14:paraId="73A2A928" w14:textId="77777777" w:rsidR="003203C5" w:rsidRPr="00015719" w:rsidRDefault="003203C5" w:rsidP="003203C5">
            <w:pPr>
              <w:pStyle w:val="Prrafodelista"/>
              <w:spacing w:line="240" w:lineRule="auto"/>
              <w:ind w:left="0" w:hanging="2"/>
              <w:jc w:val="both"/>
              <w:rPr>
                <w:bCs/>
                <w:color w:val="595959" w:themeColor="text1" w:themeTint="A6"/>
                <w:sz w:val="22"/>
                <w:szCs w:val="22"/>
              </w:rPr>
            </w:pPr>
            <w:r w:rsidRPr="00015719">
              <w:rPr>
                <w:bCs/>
                <w:color w:val="595959" w:themeColor="text1" w:themeTint="A6"/>
                <w:sz w:val="22"/>
                <w:szCs w:val="22"/>
              </w:rPr>
              <w:t>Día a día, en el contexto en el que nos encontramos, nuestras familias afrontan diversas situaciones que afectan la salud de sus integrantes y su bienestar económico. En este contexto, las familias peruanas han respondido con creatividad, generando nuevas formas de percibir y enfrentar la realidad, las cuales les han permitido adaptar, adecuar e implementar diversos objetos o situaciones para su bienestar, y planteando soluciones creativas que pueden verse en las normas y los protocolos para el cuidado de la salud, los diseños tecnológicos, las actividades recreativas, el manejo responsable de los recursos en los hogares, entre otros. De ahí que es importante reconocer y valorar lo que como familia estamos logrando para continuar mejorando</w:t>
            </w:r>
          </w:p>
          <w:p w14:paraId="42404B02" w14:textId="77777777" w:rsidR="003203C5" w:rsidRPr="00015719" w:rsidRDefault="003203C5" w:rsidP="003203C5">
            <w:pPr>
              <w:pStyle w:val="Prrafodelista"/>
              <w:spacing w:line="240" w:lineRule="auto"/>
              <w:ind w:left="0" w:hanging="2"/>
              <w:jc w:val="both"/>
              <w:rPr>
                <w:bCs/>
                <w:color w:val="595959" w:themeColor="text1" w:themeTint="A6"/>
                <w:sz w:val="22"/>
                <w:szCs w:val="22"/>
              </w:rPr>
            </w:pPr>
            <w:r w:rsidRPr="00015719">
              <w:rPr>
                <w:bCs/>
                <w:color w:val="595959" w:themeColor="text1" w:themeTint="A6"/>
                <w:sz w:val="22"/>
                <w:szCs w:val="22"/>
              </w:rPr>
              <w:t>RETO</w:t>
            </w:r>
          </w:p>
          <w:p w14:paraId="378A5FB9" w14:textId="77777777" w:rsidR="003203C5" w:rsidRPr="00015719" w:rsidRDefault="003203C5" w:rsidP="003203C5">
            <w:pPr>
              <w:pStyle w:val="Prrafodelista"/>
              <w:spacing w:line="240" w:lineRule="auto"/>
              <w:ind w:left="0" w:hanging="2"/>
              <w:jc w:val="both"/>
              <w:rPr>
                <w:bCs/>
                <w:color w:val="595959" w:themeColor="text1" w:themeTint="A6"/>
                <w:sz w:val="22"/>
                <w:szCs w:val="22"/>
              </w:rPr>
            </w:pPr>
            <w:r w:rsidRPr="00015719">
              <w:rPr>
                <w:bCs/>
                <w:color w:val="595959" w:themeColor="text1" w:themeTint="A6"/>
                <w:sz w:val="22"/>
                <w:szCs w:val="22"/>
              </w:rPr>
              <w:t xml:space="preserve">¿De qué manera nuestras familias están respondiendo a las </w:t>
            </w:r>
            <w:r w:rsidRPr="00015719">
              <w:rPr>
                <w:bCs/>
                <w:color w:val="595959" w:themeColor="text1" w:themeTint="A6"/>
                <w:sz w:val="22"/>
                <w:szCs w:val="22"/>
              </w:rPr>
              <w:lastRenderedPageBreak/>
              <w:t>situaciones que afectan su bienestar?</w:t>
            </w:r>
          </w:p>
          <w:p w14:paraId="5287076F" w14:textId="77777777" w:rsidR="003203C5" w:rsidRPr="00015719" w:rsidRDefault="003203C5" w:rsidP="003203C5">
            <w:pPr>
              <w:pStyle w:val="Prrafodelista"/>
              <w:spacing w:line="240" w:lineRule="auto"/>
              <w:ind w:left="0" w:hanging="2"/>
              <w:rPr>
                <w:bCs/>
                <w:color w:val="595959" w:themeColor="text1" w:themeTint="A6"/>
                <w:sz w:val="22"/>
                <w:szCs w:val="22"/>
              </w:rPr>
            </w:pPr>
          </w:p>
          <w:p w14:paraId="78032FC5" w14:textId="0D36352D" w:rsidR="006D3F00" w:rsidRPr="00015719" w:rsidRDefault="006D3F00">
            <w:pPr>
              <w:pBdr>
                <w:top w:val="nil"/>
                <w:left w:val="nil"/>
                <w:bottom w:val="nil"/>
                <w:right w:val="nil"/>
                <w:between w:val="nil"/>
              </w:pBdr>
              <w:spacing w:line="240" w:lineRule="auto"/>
              <w:ind w:left="0" w:hanging="2"/>
              <w:jc w:val="both"/>
              <w:rPr>
                <w:bCs/>
                <w:color w:val="595959" w:themeColor="text1" w:themeTint="A6"/>
                <w:sz w:val="22"/>
                <w:szCs w:val="22"/>
              </w:rPr>
            </w:pPr>
          </w:p>
        </w:tc>
        <w:tc>
          <w:tcPr>
            <w:tcW w:w="950" w:type="dxa"/>
          </w:tcPr>
          <w:p w14:paraId="2D4C7E65" w14:textId="77777777" w:rsidR="006D3F00" w:rsidRPr="00015719" w:rsidRDefault="007C17F8">
            <w:pPr>
              <w:ind w:left="0" w:hanging="2"/>
              <w:jc w:val="center"/>
              <w:rPr>
                <w:rFonts w:eastAsia="Arial Narrow"/>
                <w:color w:val="595959" w:themeColor="text1" w:themeTint="A6"/>
                <w:sz w:val="22"/>
                <w:szCs w:val="22"/>
              </w:rPr>
            </w:pPr>
            <w:r w:rsidRPr="00015719">
              <w:rPr>
                <w:rFonts w:eastAsia="Arial Narrow"/>
                <w:color w:val="595959" w:themeColor="text1" w:themeTint="A6"/>
                <w:sz w:val="22"/>
                <w:szCs w:val="22"/>
              </w:rPr>
              <w:lastRenderedPageBreak/>
              <w:t>04</w:t>
            </w:r>
          </w:p>
        </w:tc>
        <w:tc>
          <w:tcPr>
            <w:tcW w:w="1417" w:type="dxa"/>
          </w:tcPr>
          <w:p w14:paraId="6A99BCD5" w14:textId="77777777" w:rsidR="006D3F00" w:rsidRPr="00015719" w:rsidRDefault="007C17F8">
            <w:pPr>
              <w:ind w:left="0" w:hanging="2"/>
              <w:jc w:val="center"/>
              <w:rPr>
                <w:rFonts w:eastAsia="Arial Narrow"/>
                <w:color w:val="595959" w:themeColor="text1" w:themeTint="A6"/>
                <w:sz w:val="22"/>
                <w:szCs w:val="22"/>
              </w:rPr>
            </w:pPr>
            <w:r w:rsidRPr="00015719">
              <w:rPr>
                <w:rFonts w:eastAsia="Arial Narrow"/>
                <w:color w:val="595959" w:themeColor="text1" w:themeTint="A6"/>
                <w:sz w:val="22"/>
                <w:szCs w:val="22"/>
              </w:rPr>
              <w:t>08</w:t>
            </w:r>
          </w:p>
        </w:tc>
        <w:tc>
          <w:tcPr>
            <w:tcW w:w="2084" w:type="dxa"/>
          </w:tcPr>
          <w:p w14:paraId="26EE36E9" w14:textId="77777777" w:rsidR="006D3F00" w:rsidRPr="00015719" w:rsidRDefault="008E2DF3">
            <w:pPr>
              <w:ind w:left="0" w:hanging="2"/>
              <w:jc w:val="both"/>
              <w:rPr>
                <w:color w:val="595959" w:themeColor="text1" w:themeTint="A6"/>
                <w:sz w:val="22"/>
                <w:szCs w:val="22"/>
              </w:rPr>
            </w:pPr>
            <w:r w:rsidRPr="00015719">
              <w:rPr>
                <w:color w:val="595959" w:themeColor="text1" w:themeTint="A6"/>
                <w:sz w:val="22"/>
                <w:szCs w:val="22"/>
              </w:rPr>
              <w:t xml:space="preserve">Resuelve problemas de forma, movimiento y localización, </w:t>
            </w:r>
            <w:r w:rsidR="00DC0146" w:rsidRPr="00015719">
              <w:rPr>
                <w:color w:val="595959" w:themeColor="text1" w:themeTint="A6"/>
                <w:sz w:val="22"/>
                <w:szCs w:val="22"/>
              </w:rPr>
              <w:t>Resuelve problemas de gestión de datos e incertidumbre</w:t>
            </w:r>
            <w:r w:rsidRPr="00015719">
              <w:rPr>
                <w:color w:val="595959" w:themeColor="text1" w:themeTint="A6"/>
                <w:sz w:val="22"/>
                <w:szCs w:val="22"/>
              </w:rPr>
              <w:t>, Resuelve problemas de cantidad.</w:t>
            </w:r>
          </w:p>
        </w:tc>
        <w:tc>
          <w:tcPr>
            <w:tcW w:w="1696" w:type="dxa"/>
          </w:tcPr>
          <w:p w14:paraId="1BBD41F8" w14:textId="77777777" w:rsidR="008E2DF3" w:rsidRPr="00015719" w:rsidRDefault="00DC0146" w:rsidP="008E2DF3">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 xml:space="preserve">Enfoque de </w:t>
            </w:r>
            <w:r w:rsidR="008E2DF3" w:rsidRPr="00015719">
              <w:rPr>
                <w:rFonts w:eastAsia="Arial Narrow"/>
                <w:color w:val="595959" w:themeColor="text1" w:themeTint="A6"/>
                <w:sz w:val="22"/>
                <w:szCs w:val="22"/>
              </w:rPr>
              <w:t>igualdad de genero</w:t>
            </w:r>
          </w:p>
          <w:p w14:paraId="469878D9" w14:textId="77777777" w:rsidR="006D3F00" w:rsidRPr="00015719" w:rsidRDefault="006D3F00">
            <w:pPr>
              <w:ind w:left="0" w:hanging="2"/>
              <w:jc w:val="both"/>
              <w:rPr>
                <w:rFonts w:eastAsia="Arial Narrow"/>
                <w:color w:val="595959" w:themeColor="text1" w:themeTint="A6"/>
                <w:sz w:val="22"/>
                <w:szCs w:val="22"/>
              </w:rPr>
            </w:pPr>
          </w:p>
          <w:p w14:paraId="6260E7AF" w14:textId="77777777" w:rsidR="006D3F00" w:rsidRPr="00015719" w:rsidRDefault="006D3F00">
            <w:pPr>
              <w:ind w:left="0" w:hanging="2"/>
              <w:jc w:val="both"/>
              <w:rPr>
                <w:rFonts w:eastAsia="Arial Narrow"/>
                <w:color w:val="595959" w:themeColor="text1" w:themeTint="A6"/>
                <w:sz w:val="22"/>
                <w:szCs w:val="22"/>
              </w:rPr>
            </w:pPr>
          </w:p>
        </w:tc>
        <w:tc>
          <w:tcPr>
            <w:tcW w:w="1637" w:type="dxa"/>
          </w:tcPr>
          <w:p w14:paraId="064277D6" w14:textId="77777777" w:rsidR="003D02D5" w:rsidRPr="00015719" w:rsidRDefault="003203C5" w:rsidP="003D02D5">
            <w:pPr>
              <w:ind w:left="0" w:hanging="2"/>
              <w:jc w:val="both"/>
              <w:rPr>
                <w:bCs/>
                <w:color w:val="595959" w:themeColor="text1" w:themeTint="A6"/>
                <w:sz w:val="22"/>
                <w:szCs w:val="22"/>
              </w:rPr>
            </w:pPr>
            <w:r w:rsidRPr="00015719">
              <w:rPr>
                <w:bCs/>
                <w:color w:val="595959" w:themeColor="text1" w:themeTint="A6"/>
                <w:sz w:val="22"/>
                <w:szCs w:val="22"/>
              </w:rPr>
              <w:t>Rectas y segmentos de rectas.</w:t>
            </w:r>
          </w:p>
          <w:p w14:paraId="55251211" w14:textId="77777777" w:rsidR="003203C5" w:rsidRPr="00015719" w:rsidRDefault="003203C5" w:rsidP="003D02D5">
            <w:pPr>
              <w:ind w:left="0" w:hanging="2"/>
              <w:jc w:val="both"/>
              <w:rPr>
                <w:bCs/>
                <w:color w:val="595959" w:themeColor="text1" w:themeTint="A6"/>
                <w:sz w:val="22"/>
                <w:szCs w:val="22"/>
              </w:rPr>
            </w:pPr>
            <w:r w:rsidRPr="00015719">
              <w:rPr>
                <w:bCs/>
                <w:color w:val="595959" w:themeColor="text1" w:themeTint="A6"/>
                <w:sz w:val="22"/>
                <w:szCs w:val="22"/>
              </w:rPr>
              <w:t>Ángulos, medir ángulos con transportador, tipos de ángulos, ángulos complementarios y suplementarios</w:t>
            </w:r>
          </w:p>
          <w:p w14:paraId="5A6E4825" w14:textId="77777777" w:rsidR="003203C5" w:rsidRPr="00015719" w:rsidRDefault="003203C5" w:rsidP="003D02D5">
            <w:pPr>
              <w:ind w:left="0" w:hanging="2"/>
              <w:jc w:val="both"/>
              <w:rPr>
                <w:bCs/>
                <w:color w:val="595959" w:themeColor="text1" w:themeTint="A6"/>
                <w:sz w:val="22"/>
                <w:szCs w:val="22"/>
              </w:rPr>
            </w:pPr>
            <w:r w:rsidRPr="00015719">
              <w:rPr>
                <w:bCs/>
                <w:color w:val="595959" w:themeColor="text1" w:themeTint="A6"/>
                <w:sz w:val="22"/>
                <w:szCs w:val="22"/>
              </w:rPr>
              <w:t>Triángulos, clasificación, propiedades</w:t>
            </w:r>
          </w:p>
          <w:p w14:paraId="506B2CF8" w14:textId="77777777" w:rsidR="003203C5" w:rsidRPr="00015719" w:rsidRDefault="003203C5" w:rsidP="003D02D5">
            <w:pPr>
              <w:ind w:left="0" w:hanging="2"/>
              <w:jc w:val="both"/>
              <w:rPr>
                <w:bCs/>
                <w:color w:val="595959" w:themeColor="text1" w:themeTint="A6"/>
                <w:sz w:val="22"/>
                <w:szCs w:val="22"/>
              </w:rPr>
            </w:pPr>
            <w:r w:rsidRPr="00015719">
              <w:rPr>
                <w:bCs/>
                <w:color w:val="595959" w:themeColor="text1" w:themeTint="A6"/>
                <w:sz w:val="22"/>
                <w:szCs w:val="22"/>
              </w:rPr>
              <w:t>Cuadriláteros, clasificación, propiedades</w:t>
            </w:r>
          </w:p>
          <w:p w14:paraId="693B08AB" w14:textId="77777777" w:rsidR="003203C5" w:rsidRPr="00015719" w:rsidRDefault="003203C5" w:rsidP="003D02D5">
            <w:pPr>
              <w:ind w:left="0" w:hanging="2"/>
              <w:jc w:val="both"/>
              <w:rPr>
                <w:bCs/>
                <w:color w:val="595959" w:themeColor="text1" w:themeTint="A6"/>
                <w:sz w:val="22"/>
                <w:szCs w:val="22"/>
              </w:rPr>
            </w:pPr>
            <w:r w:rsidRPr="00015719">
              <w:rPr>
                <w:bCs/>
                <w:color w:val="595959" w:themeColor="text1" w:themeTint="A6"/>
                <w:sz w:val="22"/>
                <w:szCs w:val="22"/>
              </w:rPr>
              <w:t>Área y perímetros de cuadriláteros.</w:t>
            </w:r>
          </w:p>
          <w:p w14:paraId="70AE806B" w14:textId="77777777" w:rsidR="003203C5" w:rsidRPr="00015719" w:rsidRDefault="003203C5" w:rsidP="003D02D5">
            <w:pPr>
              <w:ind w:left="0" w:hanging="2"/>
              <w:jc w:val="both"/>
              <w:rPr>
                <w:bCs/>
                <w:color w:val="595959" w:themeColor="text1" w:themeTint="A6"/>
                <w:sz w:val="22"/>
                <w:szCs w:val="22"/>
              </w:rPr>
            </w:pPr>
            <w:r w:rsidRPr="00015719">
              <w:rPr>
                <w:bCs/>
                <w:color w:val="595959" w:themeColor="text1" w:themeTint="A6"/>
                <w:sz w:val="22"/>
                <w:szCs w:val="22"/>
              </w:rPr>
              <w:t>Área y perímetros de triangulo y circulo</w:t>
            </w:r>
          </w:p>
          <w:p w14:paraId="23D3FA47" w14:textId="77777777" w:rsidR="003203C5" w:rsidRPr="00015719" w:rsidRDefault="003203C5" w:rsidP="003D02D5">
            <w:pPr>
              <w:ind w:left="0" w:hanging="2"/>
              <w:jc w:val="both"/>
              <w:rPr>
                <w:bCs/>
                <w:color w:val="595959" w:themeColor="text1" w:themeTint="A6"/>
                <w:sz w:val="22"/>
                <w:szCs w:val="22"/>
              </w:rPr>
            </w:pPr>
            <w:r w:rsidRPr="00015719">
              <w:rPr>
                <w:bCs/>
                <w:color w:val="595959" w:themeColor="text1" w:themeTint="A6"/>
                <w:sz w:val="22"/>
                <w:szCs w:val="22"/>
              </w:rPr>
              <w:lastRenderedPageBreak/>
              <w:t>Polígonos, clasificación, propiedades</w:t>
            </w:r>
          </w:p>
          <w:p w14:paraId="1ADF9179" w14:textId="163549B7" w:rsidR="003203C5" w:rsidRPr="00015719" w:rsidRDefault="003203C5" w:rsidP="003D02D5">
            <w:pPr>
              <w:ind w:left="0" w:hanging="2"/>
              <w:jc w:val="both"/>
              <w:rPr>
                <w:bCs/>
                <w:color w:val="595959" w:themeColor="text1" w:themeTint="A6"/>
                <w:sz w:val="22"/>
                <w:szCs w:val="22"/>
              </w:rPr>
            </w:pPr>
            <w:r w:rsidRPr="00015719">
              <w:rPr>
                <w:bCs/>
                <w:color w:val="595959" w:themeColor="text1" w:themeTint="A6"/>
                <w:sz w:val="22"/>
                <w:szCs w:val="22"/>
              </w:rPr>
              <w:t>Perímetros y áreas de Polígonos irregulares</w:t>
            </w:r>
          </w:p>
        </w:tc>
        <w:tc>
          <w:tcPr>
            <w:tcW w:w="1420" w:type="dxa"/>
          </w:tcPr>
          <w:p w14:paraId="4C114DEC" w14:textId="77777777" w:rsidR="00775933" w:rsidRPr="00015719" w:rsidRDefault="00775933" w:rsidP="00775933">
            <w:pPr>
              <w:ind w:leftChars="0" w:left="2" w:hanging="2"/>
              <w:jc w:val="both"/>
              <w:rPr>
                <w:color w:val="595959" w:themeColor="text1" w:themeTint="A6"/>
                <w:sz w:val="22"/>
                <w:szCs w:val="22"/>
              </w:rPr>
            </w:pPr>
            <w:r w:rsidRPr="00015719">
              <w:rPr>
                <w:color w:val="595959" w:themeColor="text1" w:themeTint="A6"/>
                <w:sz w:val="22"/>
                <w:szCs w:val="22"/>
              </w:rPr>
              <w:lastRenderedPageBreak/>
              <w:t xml:space="preserve">Resolución de situaciones problemáticas relacionadas a semejanzas de triángulos, regiones circulares y estudio de edades, numero de hermanos, idiomas mediante cuadros de frecuencia con datos agrupados en el distrito de Andaray representando en histogramas, </w:t>
            </w:r>
            <w:r w:rsidRPr="00015719">
              <w:rPr>
                <w:color w:val="595959" w:themeColor="text1" w:themeTint="A6"/>
                <w:sz w:val="22"/>
                <w:szCs w:val="22"/>
              </w:rPr>
              <w:lastRenderedPageBreak/>
              <w:t>polígonos de frecuencia.</w:t>
            </w:r>
          </w:p>
          <w:p w14:paraId="0DDC825C" w14:textId="489B9123" w:rsidR="006D3F00" w:rsidRPr="00015719" w:rsidRDefault="000E0958" w:rsidP="000E0958">
            <w:pPr>
              <w:ind w:left="0" w:hanging="2"/>
              <w:jc w:val="both"/>
              <w:rPr>
                <w:color w:val="595959" w:themeColor="text1" w:themeTint="A6"/>
                <w:sz w:val="22"/>
                <w:szCs w:val="22"/>
              </w:rPr>
            </w:pPr>
            <w:r w:rsidRPr="00015719">
              <w:rPr>
                <w:color w:val="595959" w:themeColor="text1" w:themeTint="A6"/>
                <w:sz w:val="22"/>
                <w:szCs w:val="22"/>
              </w:rPr>
              <w:t>.</w:t>
            </w:r>
          </w:p>
        </w:tc>
      </w:tr>
      <w:tr w:rsidR="00015719" w:rsidRPr="00015719" w14:paraId="24D4DE0A" w14:textId="77777777" w:rsidTr="003203C5">
        <w:tc>
          <w:tcPr>
            <w:tcW w:w="598" w:type="dxa"/>
          </w:tcPr>
          <w:p w14:paraId="11CD7F23" w14:textId="77777777" w:rsidR="006D3F00" w:rsidRPr="00015719" w:rsidRDefault="00441FE8">
            <w:pPr>
              <w:ind w:left="0" w:hanging="2"/>
              <w:jc w:val="both"/>
              <w:rPr>
                <w:rFonts w:eastAsia="Arial Narrow"/>
                <w:color w:val="595959" w:themeColor="text1" w:themeTint="A6"/>
                <w:sz w:val="22"/>
                <w:szCs w:val="22"/>
                <w:highlight w:val="yellow"/>
              </w:rPr>
            </w:pPr>
            <w:r w:rsidRPr="00015719">
              <w:rPr>
                <w:rFonts w:eastAsia="Arial Narrow"/>
                <w:b/>
                <w:color w:val="595959" w:themeColor="text1" w:themeTint="A6"/>
                <w:sz w:val="22"/>
                <w:szCs w:val="22"/>
              </w:rPr>
              <w:lastRenderedPageBreak/>
              <w:t>03</w:t>
            </w:r>
          </w:p>
        </w:tc>
        <w:tc>
          <w:tcPr>
            <w:tcW w:w="1391" w:type="dxa"/>
          </w:tcPr>
          <w:p w14:paraId="13932F92" w14:textId="7DF2F05E" w:rsidR="006D3F00" w:rsidRPr="00015719" w:rsidRDefault="00671E81">
            <w:pPr>
              <w:ind w:left="0" w:hanging="2"/>
              <w:jc w:val="both"/>
              <w:rPr>
                <w:color w:val="595959" w:themeColor="text1" w:themeTint="A6"/>
                <w:sz w:val="22"/>
                <w:szCs w:val="22"/>
              </w:rPr>
            </w:pPr>
            <w:r w:rsidRPr="00015719">
              <w:rPr>
                <w:color w:val="595959" w:themeColor="text1" w:themeTint="A6"/>
                <w:sz w:val="22"/>
                <w:szCs w:val="22"/>
              </w:rPr>
              <w:t>Gestionamos responsablemente nuestra economía familiar</w:t>
            </w:r>
          </w:p>
        </w:tc>
        <w:tc>
          <w:tcPr>
            <w:tcW w:w="3293" w:type="dxa"/>
          </w:tcPr>
          <w:p w14:paraId="3F75EA10" w14:textId="77777777" w:rsidR="00C04896" w:rsidRPr="00015719" w:rsidRDefault="00C04896" w:rsidP="00C04896">
            <w:pPr>
              <w:ind w:left="0" w:hanging="2"/>
              <w:jc w:val="both"/>
              <w:rPr>
                <w:color w:val="595959" w:themeColor="text1" w:themeTint="A6"/>
                <w:sz w:val="22"/>
                <w:szCs w:val="22"/>
              </w:rPr>
            </w:pPr>
            <w:r w:rsidRPr="00015719">
              <w:rPr>
                <w:color w:val="595959" w:themeColor="text1" w:themeTint="A6"/>
                <w:sz w:val="22"/>
                <w:szCs w:val="22"/>
              </w:rPr>
              <w:t>En nuestras comunidades, cada familia maneja su economía de forma variada, reconociéndose una diversidad de gastos.</w:t>
            </w:r>
          </w:p>
          <w:p w14:paraId="29A149E5" w14:textId="77777777" w:rsidR="00C04896" w:rsidRPr="00015719" w:rsidRDefault="00C04896" w:rsidP="00C04896">
            <w:pPr>
              <w:spacing w:line="240" w:lineRule="auto"/>
              <w:ind w:left="0" w:hanging="2"/>
              <w:jc w:val="both"/>
              <w:rPr>
                <w:color w:val="595959" w:themeColor="text1" w:themeTint="A6"/>
                <w:sz w:val="22"/>
                <w:szCs w:val="22"/>
              </w:rPr>
            </w:pPr>
            <w:r w:rsidRPr="00015719">
              <w:rPr>
                <w:color w:val="595959" w:themeColor="text1" w:themeTint="A6"/>
                <w:sz w:val="22"/>
                <w:szCs w:val="22"/>
              </w:rPr>
              <w:t>Al respecto, ¿Las familias de la localidad estarán gestionando adecuadamente sus economías? ¿Serán conscientes de los gastos necesarios e innecesarios?</w:t>
            </w:r>
          </w:p>
          <w:p w14:paraId="2B9CA71E" w14:textId="77777777" w:rsidR="00C04896" w:rsidRPr="00015719" w:rsidRDefault="00C04896" w:rsidP="00C04896">
            <w:pPr>
              <w:spacing w:line="240" w:lineRule="auto"/>
              <w:ind w:left="0" w:hanging="2"/>
              <w:jc w:val="both"/>
              <w:rPr>
                <w:color w:val="595959" w:themeColor="text1" w:themeTint="A6"/>
                <w:sz w:val="22"/>
                <w:szCs w:val="22"/>
              </w:rPr>
            </w:pPr>
            <w:r w:rsidRPr="00015719">
              <w:rPr>
                <w:color w:val="595959" w:themeColor="text1" w:themeTint="A6"/>
                <w:sz w:val="22"/>
                <w:szCs w:val="22"/>
              </w:rPr>
              <w:t>RETO</w:t>
            </w:r>
          </w:p>
          <w:p w14:paraId="33C3E3F8" w14:textId="77777777" w:rsidR="00C04896" w:rsidRPr="00015719" w:rsidRDefault="00C04896" w:rsidP="00C04896">
            <w:pPr>
              <w:ind w:left="0" w:hanging="2"/>
              <w:jc w:val="both"/>
              <w:rPr>
                <w:color w:val="595959" w:themeColor="text1" w:themeTint="A6"/>
                <w:sz w:val="22"/>
                <w:szCs w:val="22"/>
              </w:rPr>
            </w:pPr>
            <w:r w:rsidRPr="00015719">
              <w:rPr>
                <w:color w:val="595959" w:themeColor="text1" w:themeTint="A6"/>
                <w:sz w:val="22"/>
                <w:szCs w:val="22"/>
              </w:rPr>
              <w:t xml:space="preserve">Frente a la situación nos preguntamos: </w:t>
            </w:r>
          </w:p>
          <w:p w14:paraId="7D0D722A" w14:textId="77777777" w:rsidR="00C04896" w:rsidRPr="00015719" w:rsidRDefault="00C04896" w:rsidP="00C04896">
            <w:pPr>
              <w:spacing w:line="240" w:lineRule="auto"/>
              <w:ind w:left="0" w:hanging="2"/>
              <w:jc w:val="both"/>
              <w:rPr>
                <w:color w:val="595959" w:themeColor="text1" w:themeTint="A6"/>
                <w:sz w:val="22"/>
                <w:szCs w:val="22"/>
              </w:rPr>
            </w:pPr>
            <w:r w:rsidRPr="00015719">
              <w:rPr>
                <w:color w:val="595959" w:themeColor="text1" w:themeTint="A6"/>
                <w:sz w:val="22"/>
                <w:szCs w:val="22"/>
              </w:rPr>
              <w:t>¿Cómo podríamos ayudar a las familias a que gestionen adecuadamente sus ingresos económicos, de tal forma que la comunidad se beneficie?</w:t>
            </w:r>
          </w:p>
          <w:p w14:paraId="10949CF4" w14:textId="5D87D7FD" w:rsidR="006D3F00" w:rsidRPr="00015719" w:rsidRDefault="006D3F00" w:rsidP="000E0958">
            <w:pPr>
              <w:ind w:left="0" w:hanging="2"/>
              <w:jc w:val="both"/>
              <w:rPr>
                <w:color w:val="595959" w:themeColor="text1" w:themeTint="A6"/>
                <w:sz w:val="22"/>
                <w:szCs w:val="22"/>
              </w:rPr>
            </w:pPr>
          </w:p>
        </w:tc>
        <w:tc>
          <w:tcPr>
            <w:tcW w:w="950" w:type="dxa"/>
          </w:tcPr>
          <w:p w14:paraId="3055F6DC" w14:textId="77777777" w:rsidR="006D3F00" w:rsidRPr="00015719" w:rsidRDefault="00E932BA">
            <w:pPr>
              <w:ind w:left="0" w:hanging="2"/>
              <w:jc w:val="center"/>
              <w:rPr>
                <w:rFonts w:eastAsia="Arial Narrow"/>
                <w:color w:val="595959" w:themeColor="text1" w:themeTint="A6"/>
                <w:sz w:val="22"/>
                <w:szCs w:val="22"/>
              </w:rPr>
            </w:pPr>
            <w:r w:rsidRPr="00015719">
              <w:rPr>
                <w:rFonts w:eastAsia="Arial Narrow"/>
                <w:color w:val="595959" w:themeColor="text1" w:themeTint="A6"/>
                <w:sz w:val="22"/>
                <w:szCs w:val="22"/>
              </w:rPr>
              <w:t>5</w:t>
            </w:r>
          </w:p>
        </w:tc>
        <w:tc>
          <w:tcPr>
            <w:tcW w:w="1417" w:type="dxa"/>
          </w:tcPr>
          <w:p w14:paraId="6CEC34EE" w14:textId="77777777" w:rsidR="006D3F00" w:rsidRPr="00015719" w:rsidRDefault="00E932BA">
            <w:pPr>
              <w:ind w:left="0" w:hanging="2"/>
              <w:jc w:val="center"/>
              <w:rPr>
                <w:rFonts w:eastAsia="Arial Narrow"/>
                <w:color w:val="595959" w:themeColor="text1" w:themeTint="A6"/>
                <w:sz w:val="22"/>
                <w:szCs w:val="22"/>
              </w:rPr>
            </w:pPr>
            <w:r w:rsidRPr="00015719">
              <w:rPr>
                <w:rFonts w:eastAsia="Arial Narrow"/>
                <w:color w:val="595959" w:themeColor="text1" w:themeTint="A6"/>
                <w:sz w:val="22"/>
                <w:szCs w:val="22"/>
              </w:rPr>
              <w:t>10</w:t>
            </w:r>
          </w:p>
        </w:tc>
        <w:tc>
          <w:tcPr>
            <w:tcW w:w="2084" w:type="dxa"/>
          </w:tcPr>
          <w:p w14:paraId="3CB77497" w14:textId="77777777" w:rsidR="006D3F00" w:rsidRPr="00015719" w:rsidRDefault="00DC0146">
            <w:pPr>
              <w:ind w:left="0" w:hanging="2"/>
              <w:jc w:val="both"/>
              <w:rPr>
                <w:color w:val="595959" w:themeColor="text1" w:themeTint="A6"/>
                <w:sz w:val="22"/>
                <w:szCs w:val="22"/>
              </w:rPr>
            </w:pPr>
            <w:r w:rsidRPr="00015719">
              <w:rPr>
                <w:color w:val="595959" w:themeColor="text1" w:themeTint="A6"/>
                <w:sz w:val="22"/>
                <w:szCs w:val="22"/>
              </w:rPr>
              <w:t xml:space="preserve">Resuelve problemas de </w:t>
            </w:r>
            <w:r w:rsidR="007C3054" w:rsidRPr="00015719">
              <w:rPr>
                <w:color w:val="595959" w:themeColor="text1" w:themeTint="A6"/>
                <w:sz w:val="22"/>
                <w:szCs w:val="22"/>
              </w:rPr>
              <w:t>regularidad, equivalencia y cambio, Resuelve problemas de cantidad.</w:t>
            </w:r>
          </w:p>
        </w:tc>
        <w:tc>
          <w:tcPr>
            <w:tcW w:w="1696" w:type="dxa"/>
          </w:tcPr>
          <w:p w14:paraId="65008E82" w14:textId="77777777" w:rsidR="006D3F00" w:rsidRPr="00015719" w:rsidRDefault="00DC0146" w:rsidP="007C3054">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 xml:space="preserve">Enfoque </w:t>
            </w:r>
            <w:r w:rsidR="007C3054" w:rsidRPr="00015719">
              <w:rPr>
                <w:rFonts w:eastAsia="Arial Narrow"/>
                <w:color w:val="595959" w:themeColor="text1" w:themeTint="A6"/>
                <w:sz w:val="22"/>
                <w:szCs w:val="22"/>
              </w:rPr>
              <w:t>de Derechos</w:t>
            </w:r>
          </w:p>
        </w:tc>
        <w:tc>
          <w:tcPr>
            <w:tcW w:w="1637" w:type="dxa"/>
          </w:tcPr>
          <w:p w14:paraId="7DB73EE9" w14:textId="77777777" w:rsidR="006D3F00" w:rsidRPr="00015719" w:rsidRDefault="00C04896" w:rsidP="00E932BA">
            <w:pPr>
              <w:ind w:left="-2" w:firstLineChars="0" w:firstLine="0"/>
              <w:jc w:val="both"/>
              <w:rPr>
                <w:bCs/>
                <w:color w:val="595959" w:themeColor="text1" w:themeTint="A6"/>
                <w:sz w:val="22"/>
                <w:szCs w:val="22"/>
                <w:lang w:val="es-PE"/>
              </w:rPr>
            </w:pPr>
            <w:r w:rsidRPr="00015719">
              <w:rPr>
                <w:bCs/>
                <w:color w:val="595959" w:themeColor="text1" w:themeTint="A6"/>
                <w:sz w:val="22"/>
                <w:szCs w:val="22"/>
                <w:lang w:val="es-PE"/>
              </w:rPr>
              <w:t>Números enteros, Adición y sustracción de números enteros</w:t>
            </w:r>
          </w:p>
          <w:p w14:paraId="77ABABE3" w14:textId="77777777" w:rsidR="00C04896" w:rsidRPr="00015719" w:rsidRDefault="00C04896" w:rsidP="00E932BA">
            <w:pPr>
              <w:ind w:left="-2" w:firstLineChars="0" w:firstLine="0"/>
              <w:jc w:val="both"/>
              <w:rPr>
                <w:bCs/>
                <w:color w:val="595959" w:themeColor="text1" w:themeTint="A6"/>
                <w:sz w:val="22"/>
                <w:szCs w:val="22"/>
                <w:lang w:val="es-PE"/>
              </w:rPr>
            </w:pPr>
            <w:r w:rsidRPr="00015719">
              <w:rPr>
                <w:bCs/>
                <w:color w:val="595959" w:themeColor="text1" w:themeTint="A6"/>
                <w:sz w:val="22"/>
                <w:szCs w:val="22"/>
                <w:lang w:val="es-PE"/>
              </w:rPr>
              <w:t>Multiplicación y división de números enteros</w:t>
            </w:r>
          </w:p>
          <w:p w14:paraId="59205FD4" w14:textId="77777777" w:rsidR="00C04896" w:rsidRPr="00015719" w:rsidRDefault="00C04896" w:rsidP="00E932BA">
            <w:pPr>
              <w:ind w:left="-2" w:firstLineChars="0" w:firstLine="0"/>
              <w:jc w:val="both"/>
              <w:rPr>
                <w:bCs/>
                <w:color w:val="595959" w:themeColor="text1" w:themeTint="A6"/>
                <w:sz w:val="22"/>
                <w:szCs w:val="22"/>
                <w:lang w:val="es-PE"/>
              </w:rPr>
            </w:pPr>
            <w:r w:rsidRPr="00015719">
              <w:rPr>
                <w:bCs/>
                <w:color w:val="595959" w:themeColor="text1" w:themeTint="A6"/>
                <w:sz w:val="22"/>
                <w:szCs w:val="22"/>
                <w:lang w:val="es-PE"/>
              </w:rPr>
              <w:t>Potenciación y radicación de números enteros</w:t>
            </w:r>
          </w:p>
          <w:p w14:paraId="061C3065" w14:textId="77777777" w:rsidR="00C04896" w:rsidRPr="00015719" w:rsidRDefault="00C04896" w:rsidP="00E932BA">
            <w:pPr>
              <w:ind w:left="-2" w:firstLineChars="0" w:firstLine="0"/>
              <w:jc w:val="both"/>
              <w:rPr>
                <w:bCs/>
                <w:color w:val="595959" w:themeColor="text1" w:themeTint="A6"/>
                <w:sz w:val="22"/>
                <w:szCs w:val="22"/>
                <w:lang w:val="es-PE"/>
              </w:rPr>
            </w:pPr>
            <w:r w:rsidRPr="00015719">
              <w:rPr>
                <w:bCs/>
                <w:color w:val="595959" w:themeColor="text1" w:themeTint="A6"/>
                <w:sz w:val="22"/>
                <w:szCs w:val="22"/>
                <w:lang w:val="es-PE"/>
              </w:rPr>
              <w:t>Operaciones combinadas con números enteros</w:t>
            </w:r>
          </w:p>
          <w:p w14:paraId="61A502F5" w14:textId="77777777" w:rsidR="00C04896" w:rsidRPr="00015719" w:rsidRDefault="00C04896" w:rsidP="00E932BA">
            <w:pPr>
              <w:ind w:left="-2" w:firstLineChars="0" w:firstLine="0"/>
              <w:jc w:val="both"/>
              <w:rPr>
                <w:bCs/>
                <w:color w:val="595959" w:themeColor="text1" w:themeTint="A6"/>
                <w:sz w:val="22"/>
                <w:szCs w:val="22"/>
                <w:lang w:val="es-PE"/>
              </w:rPr>
            </w:pPr>
            <w:r w:rsidRPr="00015719">
              <w:rPr>
                <w:bCs/>
                <w:color w:val="595959" w:themeColor="text1" w:themeTint="A6"/>
                <w:sz w:val="22"/>
                <w:szCs w:val="22"/>
                <w:lang w:val="es-PE"/>
              </w:rPr>
              <w:t>Ecuación lineal, planteo de ecuaciones</w:t>
            </w:r>
          </w:p>
          <w:p w14:paraId="6428FE9B" w14:textId="77777777" w:rsidR="00C04896" w:rsidRPr="00015719" w:rsidRDefault="00C04896" w:rsidP="00E932BA">
            <w:pPr>
              <w:ind w:left="-2" w:firstLineChars="0" w:firstLine="0"/>
              <w:jc w:val="both"/>
              <w:rPr>
                <w:bCs/>
                <w:color w:val="595959" w:themeColor="text1" w:themeTint="A6"/>
                <w:sz w:val="22"/>
                <w:szCs w:val="22"/>
                <w:lang w:val="es-PE"/>
              </w:rPr>
            </w:pPr>
            <w:r w:rsidRPr="00015719">
              <w:rPr>
                <w:bCs/>
                <w:color w:val="595959" w:themeColor="text1" w:themeTint="A6"/>
                <w:sz w:val="22"/>
                <w:szCs w:val="22"/>
                <w:lang w:val="es-PE"/>
              </w:rPr>
              <w:t>Resolución de ecuaciones lineales, propiedades de las igualdades</w:t>
            </w:r>
          </w:p>
          <w:p w14:paraId="3E6C77C2" w14:textId="77777777" w:rsidR="00C04896" w:rsidRPr="00015719" w:rsidRDefault="00C04896" w:rsidP="00E932BA">
            <w:pPr>
              <w:ind w:left="-2" w:firstLineChars="0" w:firstLine="0"/>
              <w:jc w:val="both"/>
              <w:rPr>
                <w:bCs/>
                <w:color w:val="595959" w:themeColor="text1" w:themeTint="A6"/>
                <w:sz w:val="22"/>
                <w:szCs w:val="22"/>
                <w:lang w:val="es-PE"/>
              </w:rPr>
            </w:pPr>
            <w:r w:rsidRPr="00015719">
              <w:rPr>
                <w:bCs/>
                <w:color w:val="595959" w:themeColor="text1" w:themeTint="A6"/>
                <w:sz w:val="22"/>
                <w:szCs w:val="22"/>
                <w:lang w:val="es-PE"/>
              </w:rPr>
              <w:t>Inecuación lineal, planteo de inecuaciones</w:t>
            </w:r>
          </w:p>
          <w:p w14:paraId="7ACB0643" w14:textId="4C261DC3" w:rsidR="00C04896" w:rsidRPr="00015719" w:rsidRDefault="00C04896" w:rsidP="00E932BA">
            <w:pPr>
              <w:ind w:left="-2" w:firstLineChars="0" w:firstLine="0"/>
              <w:jc w:val="both"/>
              <w:rPr>
                <w:bCs/>
                <w:color w:val="595959" w:themeColor="text1" w:themeTint="A6"/>
                <w:sz w:val="22"/>
                <w:szCs w:val="22"/>
                <w:lang w:val="es-PE"/>
              </w:rPr>
            </w:pPr>
            <w:r w:rsidRPr="00015719">
              <w:rPr>
                <w:bCs/>
                <w:color w:val="595959" w:themeColor="text1" w:themeTint="A6"/>
                <w:sz w:val="22"/>
                <w:szCs w:val="22"/>
                <w:lang w:val="es-PE"/>
              </w:rPr>
              <w:lastRenderedPageBreak/>
              <w:t>Resolución de inecuaciones lineales, propiedades de las desigualdades</w:t>
            </w:r>
          </w:p>
        </w:tc>
        <w:tc>
          <w:tcPr>
            <w:tcW w:w="1420" w:type="dxa"/>
          </w:tcPr>
          <w:p w14:paraId="59BC389E" w14:textId="1FEAF35D" w:rsidR="006D3F00" w:rsidRPr="00015719" w:rsidRDefault="000E0958" w:rsidP="007C3054">
            <w:pPr>
              <w:ind w:left="0" w:hanging="2"/>
              <w:rPr>
                <w:color w:val="595959" w:themeColor="text1" w:themeTint="A6"/>
                <w:sz w:val="22"/>
                <w:szCs w:val="22"/>
              </w:rPr>
            </w:pPr>
            <w:r w:rsidRPr="00015719">
              <w:rPr>
                <w:color w:val="595959" w:themeColor="text1" w:themeTint="A6"/>
                <w:sz w:val="22"/>
                <w:szCs w:val="22"/>
              </w:rPr>
              <w:lastRenderedPageBreak/>
              <w:t xml:space="preserve">Resolución de un cuestionario sobre </w:t>
            </w:r>
            <w:r w:rsidRPr="00015719">
              <w:rPr>
                <w:bCs/>
                <w:color w:val="595959" w:themeColor="text1" w:themeTint="A6"/>
                <w:sz w:val="22"/>
                <w:szCs w:val="22"/>
              </w:rPr>
              <w:t xml:space="preserve">situaciones problemáticas relacionadas con </w:t>
            </w:r>
            <w:r w:rsidRPr="00015719">
              <w:rPr>
                <w:bCs/>
                <w:color w:val="595959" w:themeColor="text1" w:themeTint="A6"/>
                <w:sz w:val="22"/>
                <w:szCs w:val="22"/>
                <w:lang w:val="es-PE"/>
              </w:rPr>
              <w:t xml:space="preserve">las operaciones de adición, sustracción, multiplicación, división, potenciación y radicación con números </w:t>
            </w:r>
            <w:r w:rsidR="00015719">
              <w:rPr>
                <w:bCs/>
                <w:color w:val="595959" w:themeColor="text1" w:themeTint="A6"/>
                <w:sz w:val="22"/>
                <w:szCs w:val="22"/>
                <w:lang w:val="es-PE"/>
              </w:rPr>
              <w:t>reales</w:t>
            </w:r>
            <w:r w:rsidRPr="00015719">
              <w:rPr>
                <w:color w:val="595959" w:themeColor="text1" w:themeTint="A6"/>
                <w:sz w:val="22"/>
                <w:szCs w:val="22"/>
              </w:rPr>
              <w:t>,</w:t>
            </w:r>
            <w:r w:rsidR="00015719">
              <w:rPr>
                <w:color w:val="595959" w:themeColor="text1" w:themeTint="A6"/>
                <w:sz w:val="22"/>
                <w:szCs w:val="22"/>
              </w:rPr>
              <w:t xml:space="preserve"> ecuaciones lineales con planteo de ecuaciones</w:t>
            </w:r>
            <w:r w:rsidRPr="00015719">
              <w:rPr>
                <w:color w:val="595959" w:themeColor="text1" w:themeTint="A6"/>
                <w:sz w:val="22"/>
                <w:szCs w:val="22"/>
              </w:rPr>
              <w:t xml:space="preserve"> utilizando materiales y/o juegos didácticos.</w:t>
            </w:r>
          </w:p>
        </w:tc>
      </w:tr>
      <w:tr w:rsidR="00015719" w:rsidRPr="00015719" w14:paraId="7BFF9CDF" w14:textId="77777777" w:rsidTr="003203C5">
        <w:trPr>
          <w:cantSplit/>
          <w:trHeight w:val="3367"/>
        </w:trPr>
        <w:tc>
          <w:tcPr>
            <w:tcW w:w="598" w:type="dxa"/>
          </w:tcPr>
          <w:p w14:paraId="1556FAE7" w14:textId="77777777" w:rsidR="00A34C8A" w:rsidRPr="00015719" w:rsidRDefault="00A34C8A" w:rsidP="000E0958">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lastRenderedPageBreak/>
              <w:t>04</w:t>
            </w:r>
          </w:p>
        </w:tc>
        <w:tc>
          <w:tcPr>
            <w:tcW w:w="1391" w:type="dxa"/>
          </w:tcPr>
          <w:p w14:paraId="5F17B843" w14:textId="538D0A9C" w:rsidR="00C04896" w:rsidRPr="00015719" w:rsidRDefault="00C04896" w:rsidP="00C04896">
            <w:pPr>
              <w:spacing w:line="240" w:lineRule="auto"/>
              <w:ind w:left="0" w:hanging="2"/>
              <w:contextualSpacing/>
              <w:rPr>
                <w:rFonts w:eastAsia="Arial Narrow"/>
                <w:color w:val="595959" w:themeColor="text1" w:themeTint="A6"/>
                <w:sz w:val="22"/>
                <w:szCs w:val="22"/>
              </w:rPr>
            </w:pPr>
            <w:r w:rsidRPr="00015719">
              <w:rPr>
                <w:rFonts w:eastAsia="Arial Narrow"/>
                <w:color w:val="595959" w:themeColor="text1" w:themeTint="A6"/>
                <w:sz w:val="22"/>
                <w:szCs w:val="22"/>
              </w:rPr>
              <w:t>Reducimos nuestro consumo, reciclamos y reutilizamos para cuidar el ambiente”</w:t>
            </w:r>
          </w:p>
          <w:p w14:paraId="44E43E85" w14:textId="29EC08BB" w:rsidR="00A34C8A" w:rsidRPr="00015719" w:rsidRDefault="00A34C8A">
            <w:pPr>
              <w:ind w:left="0" w:hanging="2"/>
              <w:jc w:val="both"/>
              <w:rPr>
                <w:rFonts w:eastAsia="Arial Narrow"/>
                <w:color w:val="595959" w:themeColor="text1" w:themeTint="A6"/>
                <w:sz w:val="22"/>
                <w:szCs w:val="22"/>
              </w:rPr>
            </w:pPr>
          </w:p>
        </w:tc>
        <w:tc>
          <w:tcPr>
            <w:tcW w:w="3293" w:type="dxa"/>
          </w:tcPr>
          <w:p w14:paraId="314476D8" w14:textId="77777777" w:rsidR="00C04896" w:rsidRPr="00015719" w:rsidRDefault="00C04896" w:rsidP="00C0489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En nuestra sociedad, diversos medios de noticias nos muestran el problema de la contaminación ambiental y de la necesidad de gestionar los residuos sólidos.</w:t>
            </w:r>
          </w:p>
          <w:p w14:paraId="2A901C3B" w14:textId="77777777" w:rsidR="00C04896" w:rsidRPr="00015719" w:rsidRDefault="00C04896" w:rsidP="00C04896">
            <w:pPr>
              <w:spacing w:line="240" w:lineRule="auto"/>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Asimismo, algunas familias de nuestra comunidad de “Sacramento”, provincia de Palpa, no le dan la importancia debida a la situación porque consideran que estas acciones humanas no afectan el ambiente.</w:t>
            </w:r>
          </w:p>
          <w:p w14:paraId="7597BC27" w14:textId="77777777" w:rsidR="00C04896" w:rsidRPr="00015719" w:rsidRDefault="00C04896" w:rsidP="00C04896">
            <w:pPr>
              <w:spacing w:line="240" w:lineRule="auto"/>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RETO</w:t>
            </w:r>
          </w:p>
          <w:p w14:paraId="591A1143" w14:textId="77777777" w:rsidR="00C04896" w:rsidRPr="00015719" w:rsidRDefault="00C04896" w:rsidP="00C04896">
            <w:pPr>
              <w:ind w:left="0" w:hanging="2"/>
              <w:contextualSpacing/>
              <w:jc w:val="both"/>
              <w:rPr>
                <w:rFonts w:eastAsia="Arial Narrow"/>
                <w:color w:val="595959" w:themeColor="text1" w:themeTint="A6"/>
                <w:sz w:val="22"/>
                <w:szCs w:val="22"/>
              </w:rPr>
            </w:pPr>
            <w:r w:rsidRPr="00015719">
              <w:rPr>
                <w:rFonts w:eastAsia="Arial Narrow"/>
                <w:color w:val="595959" w:themeColor="text1" w:themeTint="A6"/>
                <w:sz w:val="22"/>
                <w:szCs w:val="22"/>
              </w:rPr>
              <w:t>Frente a la situación, nos preguntamos:</w:t>
            </w:r>
          </w:p>
          <w:p w14:paraId="7C713DF9" w14:textId="58152329" w:rsidR="00DD2B84" w:rsidRPr="00015719" w:rsidRDefault="00C04896" w:rsidP="00C0489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¿Cómo podríamos proponer acciones para que los miembros de nuestra comunidad realicen tareas de reciclaje, reúso y reducción de residuos para cuidar el ambiente?</w:t>
            </w:r>
          </w:p>
        </w:tc>
        <w:tc>
          <w:tcPr>
            <w:tcW w:w="950" w:type="dxa"/>
          </w:tcPr>
          <w:p w14:paraId="1F6379BD" w14:textId="07F5FACF" w:rsidR="00A34C8A" w:rsidRPr="00015719" w:rsidRDefault="00315CE8">
            <w:pPr>
              <w:ind w:left="0" w:hanging="2"/>
              <w:jc w:val="center"/>
              <w:rPr>
                <w:rFonts w:eastAsia="Arial Narrow"/>
                <w:color w:val="595959" w:themeColor="text1" w:themeTint="A6"/>
                <w:sz w:val="22"/>
                <w:szCs w:val="22"/>
              </w:rPr>
            </w:pPr>
            <w:r w:rsidRPr="00015719">
              <w:rPr>
                <w:rFonts w:eastAsia="Arial Narrow"/>
                <w:color w:val="595959" w:themeColor="text1" w:themeTint="A6"/>
                <w:sz w:val="22"/>
                <w:szCs w:val="22"/>
              </w:rPr>
              <w:t>6</w:t>
            </w:r>
          </w:p>
        </w:tc>
        <w:tc>
          <w:tcPr>
            <w:tcW w:w="1417" w:type="dxa"/>
          </w:tcPr>
          <w:p w14:paraId="4641F9F0" w14:textId="54E124FB" w:rsidR="00A34C8A" w:rsidRPr="00015719" w:rsidRDefault="00A34C8A">
            <w:pPr>
              <w:ind w:left="0" w:hanging="2"/>
              <w:jc w:val="center"/>
              <w:rPr>
                <w:rFonts w:eastAsia="Arial Narrow"/>
                <w:color w:val="595959" w:themeColor="text1" w:themeTint="A6"/>
                <w:sz w:val="22"/>
                <w:szCs w:val="22"/>
              </w:rPr>
            </w:pPr>
            <w:r w:rsidRPr="00015719">
              <w:rPr>
                <w:rFonts w:eastAsia="Arial Narrow"/>
                <w:color w:val="595959" w:themeColor="text1" w:themeTint="A6"/>
                <w:sz w:val="22"/>
                <w:szCs w:val="22"/>
              </w:rPr>
              <w:t>1</w:t>
            </w:r>
            <w:r w:rsidR="00315CE8" w:rsidRPr="00015719">
              <w:rPr>
                <w:rFonts w:eastAsia="Arial Narrow"/>
                <w:color w:val="595959" w:themeColor="text1" w:themeTint="A6"/>
                <w:sz w:val="22"/>
                <w:szCs w:val="22"/>
              </w:rPr>
              <w:t>2</w:t>
            </w:r>
          </w:p>
        </w:tc>
        <w:tc>
          <w:tcPr>
            <w:tcW w:w="2084" w:type="dxa"/>
          </w:tcPr>
          <w:p w14:paraId="229BEBC6" w14:textId="5C989DD4" w:rsidR="00A34C8A" w:rsidRPr="00015719" w:rsidRDefault="00A34C8A">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Resuelve problemas de forma, movimiento y localización.</w:t>
            </w:r>
          </w:p>
          <w:p w14:paraId="65EBAC59" w14:textId="77777777" w:rsidR="00A34C8A" w:rsidRPr="00015719" w:rsidRDefault="00A34C8A">
            <w:pPr>
              <w:ind w:left="0" w:hanging="2"/>
              <w:jc w:val="both"/>
              <w:rPr>
                <w:rFonts w:eastAsia="Arial Narrow"/>
                <w:color w:val="595959" w:themeColor="text1" w:themeTint="A6"/>
                <w:sz w:val="22"/>
                <w:szCs w:val="22"/>
              </w:rPr>
            </w:pPr>
          </w:p>
          <w:p w14:paraId="32ADD844" w14:textId="77777777" w:rsidR="00A34C8A" w:rsidRPr="00015719" w:rsidRDefault="00A34C8A" w:rsidP="00222BEA">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Resuelve problemas de gestión de datos e incertidumbre.</w:t>
            </w:r>
          </w:p>
          <w:p w14:paraId="24D3EFA2" w14:textId="77777777" w:rsidR="00A34C8A" w:rsidRPr="00015719" w:rsidRDefault="00A34C8A" w:rsidP="00222BEA">
            <w:pPr>
              <w:ind w:left="0" w:hanging="2"/>
              <w:jc w:val="both"/>
              <w:rPr>
                <w:rFonts w:eastAsia="Arial Narrow"/>
                <w:color w:val="595959" w:themeColor="text1" w:themeTint="A6"/>
                <w:sz w:val="22"/>
                <w:szCs w:val="22"/>
              </w:rPr>
            </w:pPr>
          </w:p>
          <w:p w14:paraId="1F0FD8A3" w14:textId="77777777" w:rsidR="00A34C8A" w:rsidRPr="00015719" w:rsidRDefault="00A34C8A" w:rsidP="00222BEA">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Resuelve problemas de cantidad</w:t>
            </w:r>
          </w:p>
          <w:p w14:paraId="39BF5F4A" w14:textId="77777777" w:rsidR="00A34C8A" w:rsidRPr="00015719" w:rsidRDefault="00A34C8A" w:rsidP="00222BEA">
            <w:pPr>
              <w:ind w:left="0" w:hanging="2"/>
              <w:jc w:val="both"/>
              <w:rPr>
                <w:rFonts w:eastAsia="Arial Narrow"/>
                <w:color w:val="595959" w:themeColor="text1" w:themeTint="A6"/>
                <w:sz w:val="22"/>
                <w:szCs w:val="22"/>
              </w:rPr>
            </w:pPr>
          </w:p>
          <w:p w14:paraId="6C1E4174" w14:textId="0B8351F0" w:rsidR="00A34C8A" w:rsidRPr="00015719" w:rsidRDefault="001B5320" w:rsidP="00222BEA">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Resuelve</w:t>
            </w:r>
            <w:r w:rsidR="00A34C8A" w:rsidRPr="00015719">
              <w:rPr>
                <w:rFonts w:eastAsia="Arial Narrow"/>
                <w:color w:val="595959" w:themeColor="text1" w:themeTint="A6"/>
                <w:sz w:val="22"/>
                <w:szCs w:val="22"/>
              </w:rPr>
              <w:t xml:space="preserve"> problemas de regularidad, equivalencia y cambio</w:t>
            </w:r>
          </w:p>
        </w:tc>
        <w:tc>
          <w:tcPr>
            <w:tcW w:w="1696" w:type="dxa"/>
          </w:tcPr>
          <w:p w14:paraId="5FC1F41A" w14:textId="77777777" w:rsidR="00A34C8A" w:rsidRPr="00015719" w:rsidRDefault="00A34C8A">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 xml:space="preserve">Enfoque intercultural Enfoque ambiental </w:t>
            </w:r>
          </w:p>
          <w:p w14:paraId="2EBE781E" w14:textId="77777777" w:rsidR="00A34C8A" w:rsidRPr="00015719" w:rsidRDefault="00A34C8A">
            <w:pPr>
              <w:ind w:left="0" w:hanging="2"/>
              <w:jc w:val="both"/>
              <w:rPr>
                <w:rFonts w:eastAsia="Arial Narrow"/>
                <w:color w:val="595959" w:themeColor="text1" w:themeTint="A6"/>
                <w:sz w:val="22"/>
                <w:szCs w:val="22"/>
              </w:rPr>
            </w:pPr>
          </w:p>
        </w:tc>
        <w:tc>
          <w:tcPr>
            <w:tcW w:w="1637" w:type="dxa"/>
          </w:tcPr>
          <w:p w14:paraId="13E190E7" w14:textId="77777777" w:rsidR="00C04896" w:rsidRPr="00015719" w:rsidRDefault="00C04896" w:rsidP="00C04896">
            <w:pPr>
              <w:ind w:left="0" w:hanging="2"/>
              <w:contextualSpacing/>
              <w:rPr>
                <w:rFonts w:eastAsia="Arial Narrow"/>
                <w:color w:val="595959" w:themeColor="text1" w:themeTint="A6"/>
                <w:sz w:val="22"/>
                <w:szCs w:val="22"/>
              </w:rPr>
            </w:pPr>
            <w:r w:rsidRPr="00015719">
              <w:rPr>
                <w:rFonts w:eastAsia="Arial Narrow"/>
                <w:color w:val="595959" w:themeColor="text1" w:themeTint="A6"/>
                <w:sz w:val="22"/>
                <w:szCs w:val="22"/>
              </w:rPr>
              <w:t>Definición de Fracción.</w:t>
            </w:r>
          </w:p>
          <w:p w14:paraId="118D4AB4" w14:textId="77777777" w:rsidR="00C04896" w:rsidRPr="00015719" w:rsidRDefault="00C04896" w:rsidP="00C04896">
            <w:pPr>
              <w:ind w:left="0" w:hanging="2"/>
              <w:contextualSpacing/>
              <w:rPr>
                <w:rFonts w:eastAsia="Arial Narrow"/>
                <w:color w:val="595959" w:themeColor="text1" w:themeTint="A6"/>
                <w:sz w:val="22"/>
                <w:szCs w:val="22"/>
              </w:rPr>
            </w:pPr>
            <w:r w:rsidRPr="00015719">
              <w:rPr>
                <w:rFonts w:eastAsia="Arial Narrow"/>
                <w:color w:val="595959" w:themeColor="text1" w:themeTint="A6"/>
                <w:sz w:val="22"/>
                <w:szCs w:val="22"/>
              </w:rPr>
              <w:t>- Número Mixto.</w:t>
            </w:r>
          </w:p>
          <w:p w14:paraId="2720682B" w14:textId="12DF09F2" w:rsidR="00A34C8A" w:rsidRPr="00015719" w:rsidRDefault="00C04896" w:rsidP="00C04896">
            <w:pPr>
              <w:ind w:left="0" w:hanging="2"/>
              <w:contextualSpacing/>
              <w:rPr>
                <w:rFonts w:eastAsia="Arial Narrow"/>
                <w:color w:val="595959" w:themeColor="text1" w:themeTint="A6"/>
                <w:sz w:val="22"/>
                <w:szCs w:val="22"/>
              </w:rPr>
            </w:pPr>
            <w:r w:rsidRPr="00015719">
              <w:rPr>
                <w:rFonts w:eastAsia="Arial Narrow"/>
                <w:color w:val="595959" w:themeColor="text1" w:themeTint="A6"/>
                <w:sz w:val="22"/>
                <w:szCs w:val="22"/>
              </w:rPr>
              <w:t>Fracciones equivalentes</w:t>
            </w:r>
          </w:p>
          <w:p w14:paraId="68BDB3C9" w14:textId="77777777" w:rsidR="00C04896" w:rsidRPr="00015719" w:rsidRDefault="00C04896" w:rsidP="00C04896">
            <w:pPr>
              <w:ind w:leftChars="0" w:left="0" w:firstLineChars="0" w:firstLine="0"/>
              <w:jc w:val="both"/>
              <w:rPr>
                <w:rFonts w:eastAsia="Arial Narrow"/>
                <w:color w:val="595959" w:themeColor="text1" w:themeTint="A6"/>
                <w:sz w:val="22"/>
                <w:szCs w:val="22"/>
              </w:rPr>
            </w:pPr>
            <w:r w:rsidRPr="00015719">
              <w:rPr>
                <w:rFonts w:eastAsia="Arial Narrow"/>
                <w:color w:val="595959" w:themeColor="text1" w:themeTint="A6"/>
                <w:sz w:val="22"/>
                <w:szCs w:val="22"/>
              </w:rPr>
              <w:t>Adición y Sustracción de Fracciones</w:t>
            </w:r>
          </w:p>
          <w:p w14:paraId="64850ED2" w14:textId="77777777" w:rsidR="00C04896" w:rsidRPr="00015719" w:rsidRDefault="00C04896" w:rsidP="00C04896">
            <w:pPr>
              <w:ind w:left="0" w:hanging="2"/>
              <w:contextualSpacing/>
              <w:rPr>
                <w:rFonts w:eastAsia="Arial Narrow"/>
                <w:color w:val="595959" w:themeColor="text1" w:themeTint="A6"/>
                <w:sz w:val="22"/>
                <w:szCs w:val="22"/>
              </w:rPr>
            </w:pPr>
            <w:r w:rsidRPr="00015719">
              <w:rPr>
                <w:rFonts w:eastAsia="Arial Narrow"/>
                <w:color w:val="595959" w:themeColor="text1" w:themeTint="A6"/>
                <w:sz w:val="22"/>
                <w:szCs w:val="22"/>
              </w:rPr>
              <w:t>Multiplicación y División de Fracciones. Fracción compleja.</w:t>
            </w:r>
          </w:p>
          <w:p w14:paraId="77BEA25C" w14:textId="2C73CC82" w:rsidR="00C04896" w:rsidRPr="00015719" w:rsidRDefault="00C04896" w:rsidP="00C04896">
            <w:pPr>
              <w:ind w:leftChars="0" w:left="0" w:firstLineChars="0" w:firstLine="0"/>
              <w:jc w:val="both"/>
              <w:rPr>
                <w:rFonts w:eastAsia="Arial Narrow"/>
                <w:color w:val="595959" w:themeColor="text1" w:themeTint="A6"/>
                <w:sz w:val="22"/>
                <w:szCs w:val="22"/>
              </w:rPr>
            </w:pPr>
            <w:r w:rsidRPr="00015719">
              <w:rPr>
                <w:rFonts w:eastAsia="Arial Narrow"/>
                <w:color w:val="595959" w:themeColor="text1" w:themeTint="A6"/>
                <w:sz w:val="22"/>
                <w:szCs w:val="22"/>
              </w:rPr>
              <w:t>Potenciación y radicación de Fracciones</w:t>
            </w:r>
          </w:p>
          <w:p w14:paraId="6BE64948" w14:textId="77777777" w:rsidR="00C04896" w:rsidRPr="00015719" w:rsidRDefault="00C04896" w:rsidP="00C04896">
            <w:pPr>
              <w:ind w:left="0" w:hanging="2"/>
              <w:contextualSpacing/>
              <w:rPr>
                <w:rFonts w:eastAsia="Arial Narrow"/>
                <w:color w:val="595959" w:themeColor="text1" w:themeTint="A6"/>
                <w:sz w:val="22"/>
                <w:szCs w:val="22"/>
              </w:rPr>
            </w:pPr>
            <w:r w:rsidRPr="00015719">
              <w:rPr>
                <w:rFonts w:eastAsia="Arial Narrow"/>
                <w:color w:val="595959" w:themeColor="text1" w:themeTint="A6"/>
                <w:sz w:val="22"/>
                <w:szCs w:val="22"/>
              </w:rPr>
              <w:t>Fracción Decimal y Número Decimal.</w:t>
            </w:r>
          </w:p>
          <w:p w14:paraId="63A2CBBF" w14:textId="586F87D1" w:rsidR="00C04896" w:rsidRPr="00015719" w:rsidRDefault="00C04896" w:rsidP="00C04896">
            <w:pPr>
              <w:ind w:leftChars="0" w:left="0" w:firstLineChars="0" w:firstLine="0"/>
              <w:jc w:val="both"/>
              <w:rPr>
                <w:rFonts w:eastAsia="Arial Narrow"/>
                <w:color w:val="595959" w:themeColor="text1" w:themeTint="A6"/>
                <w:sz w:val="22"/>
                <w:szCs w:val="22"/>
              </w:rPr>
            </w:pPr>
            <w:r w:rsidRPr="00015719">
              <w:rPr>
                <w:rFonts w:eastAsia="Arial Narrow"/>
                <w:color w:val="595959" w:themeColor="text1" w:themeTint="A6"/>
                <w:sz w:val="22"/>
                <w:szCs w:val="22"/>
              </w:rPr>
              <w:t>Adición y Sustracción de números decimales</w:t>
            </w:r>
          </w:p>
          <w:p w14:paraId="11A2615C" w14:textId="77777777" w:rsidR="00C04896" w:rsidRPr="00015719" w:rsidRDefault="00C04896" w:rsidP="00C04896">
            <w:pPr>
              <w:ind w:leftChars="0" w:left="0" w:firstLineChars="0" w:firstLine="0"/>
              <w:jc w:val="both"/>
              <w:rPr>
                <w:rFonts w:eastAsia="Arial Narrow"/>
                <w:color w:val="595959" w:themeColor="text1" w:themeTint="A6"/>
                <w:sz w:val="22"/>
                <w:szCs w:val="22"/>
              </w:rPr>
            </w:pPr>
            <w:r w:rsidRPr="00015719">
              <w:rPr>
                <w:rFonts w:eastAsia="Arial Narrow"/>
                <w:color w:val="595959" w:themeColor="text1" w:themeTint="A6"/>
                <w:sz w:val="22"/>
                <w:szCs w:val="22"/>
              </w:rPr>
              <w:t>Multiplicación y División de números decimales</w:t>
            </w:r>
          </w:p>
          <w:p w14:paraId="06B9D793" w14:textId="77777777" w:rsidR="00C04896" w:rsidRPr="00015719" w:rsidRDefault="00C04896" w:rsidP="00C04896">
            <w:pPr>
              <w:ind w:left="0" w:hanging="2"/>
              <w:contextualSpacing/>
              <w:rPr>
                <w:rFonts w:eastAsia="Arial Narrow"/>
                <w:color w:val="595959" w:themeColor="text1" w:themeTint="A6"/>
                <w:sz w:val="22"/>
                <w:szCs w:val="22"/>
              </w:rPr>
            </w:pPr>
            <w:r w:rsidRPr="00015719">
              <w:rPr>
                <w:rFonts w:eastAsia="Arial Narrow"/>
                <w:color w:val="595959" w:themeColor="text1" w:themeTint="A6"/>
                <w:sz w:val="22"/>
                <w:szCs w:val="22"/>
              </w:rPr>
              <w:t>Definición de un prisma.</w:t>
            </w:r>
          </w:p>
          <w:p w14:paraId="228FC8FE" w14:textId="717E331A" w:rsidR="00C04896" w:rsidRPr="00015719" w:rsidRDefault="00C04896" w:rsidP="00C04896">
            <w:pPr>
              <w:ind w:left="0" w:hanging="2"/>
              <w:contextualSpacing/>
              <w:rPr>
                <w:rFonts w:eastAsia="Arial Narrow"/>
                <w:color w:val="595959" w:themeColor="text1" w:themeTint="A6"/>
                <w:sz w:val="22"/>
                <w:szCs w:val="22"/>
              </w:rPr>
            </w:pPr>
            <w:r w:rsidRPr="00015719">
              <w:rPr>
                <w:rFonts w:eastAsia="Arial Narrow"/>
                <w:color w:val="595959" w:themeColor="text1" w:themeTint="A6"/>
                <w:sz w:val="22"/>
                <w:szCs w:val="22"/>
              </w:rPr>
              <w:t>Elementos y clasificación.</w:t>
            </w:r>
          </w:p>
          <w:p w14:paraId="5A887AA8" w14:textId="08244B42" w:rsidR="00C04896" w:rsidRPr="00015719" w:rsidRDefault="00C04896" w:rsidP="00C04896">
            <w:pPr>
              <w:ind w:leftChars="0" w:left="0" w:firstLineChars="0" w:firstLine="0"/>
              <w:jc w:val="both"/>
              <w:rPr>
                <w:rFonts w:eastAsia="Arial Narrow"/>
                <w:color w:val="595959" w:themeColor="text1" w:themeTint="A6"/>
                <w:sz w:val="22"/>
                <w:szCs w:val="22"/>
              </w:rPr>
            </w:pPr>
            <w:r w:rsidRPr="00015719">
              <w:rPr>
                <w:rFonts w:eastAsia="Arial Narrow"/>
                <w:color w:val="595959" w:themeColor="text1" w:themeTint="A6"/>
                <w:sz w:val="22"/>
                <w:szCs w:val="22"/>
              </w:rPr>
              <w:t>Desarrollo de prismas rectangulares</w:t>
            </w:r>
          </w:p>
          <w:p w14:paraId="49496623" w14:textId="77777777" w:rsidR="00C04896" w:rsidRPr="00015719" w:rsidRDefault="00C04896" w:rsidP="00C04896">
            <w:pPr>
              <w:ind w:leftChars="0" w:left="0" w:firstLineChars="0" w:firstLine="0"/>
              <w:jc w:val="both"/>
              <w:rPr>
                <w:rFonts w:eastAsia="Arial Narrow"/>
                <w:color w:val="595959" w:themeColor="text1" w:themeTint="A6"/>
                <w:sz w:val="22"/>
                <w:szCs w:val="22"/>
              </w:rPr>
            </w:pPr>
            <w:r w:rsidRPr="00015719">
              <w:rPr>
                <w:rFonts w:eastAsia="Arial Narrow"/>
                <w:color w:val="595959" w:themeColor="text1" w:themeTint="A6"/>
                <w:sz w:val="22"/>
                <w:szCs w:val="22"/>
              </w:rPr>
              <w:lastRenderedPageBreak/>
              <w:t>Área lateral y total de prismas rectangulares</w:t>
            </w:r>
          </w:p>
          <w:p w14:paraId="504C5E85" w14:textId="77777777" w:rsidR="00C04896" w:rsidRPr="00015719" w:rsidRDefault="00C04896" w:rsidP="00C04896">
            <w:pPr>
              <w:ind w:leftChars="0" w:left="0" w:firstLineChars="0" w:firstLine="0"/>
              <w:jc w:val="both"/>
              <w:rPr>
                <w:rFonts w:eastAsia="Arial Narrow"/>
                <w:color w:val="595959" w:themeColor="text1" w:themeTint="A6"/>
                <w:sz w:val="22"/>
                <w:szCs w:val="22"/>
              </w:rPr>
            </w:pPr>
            <w:r w:rsidRPr="00015719">
              <w:rPr>
                <w:rFonts w:eastAsia="Arial Narrow"/>
                <w:color w:val="595959" w:themeColor="text1" w:themeTint="A6"/>
                <w:sz w:val="22"/>
                <w:szCs w:val="22"/>
              </w:rPr>
              <w:t>Volumen de prismas rectangulares</w:t>
            </w:r>
          </w:p>
          <w:p w14:paraId="172FED5F" w14:textId="77777777" w:rsidR="00C04896" w:rsidRPr="00015719" w:rsidRDefault="00C04896" w:rsidP="00C04896">
            <w:pPr>
              <w:ind w:leftChars="0" w:left="0" w:firstLineChars="0" w:firstLine="0"/>
              <w:jc w:val="both"/>
              <w:rPr>
                <w:rFonts w:eastAsia="Arial Narrow"/>
                <w:color w:val="595959" w:themeColor="text1" w:themeTint="A6"/>
                <w:sz w:val="22"/>
                <w:szCs w:val="22"/>
              </w:rPr>
            </w:pPr>
            <w:r w:rsidRPr="00015719">
              <w:rPr>
                <w:rFonts w:eastAsia="Arial Narrow"/>
                <w:color w:val="595959" w:themeColor="text1" w:themeTint="A6"/>
                <w:sz w:val="22"/>
                <w:szCs w:val="22"/>
              </w:rPr>
              <w:t>Tablas de frecuencia con datos no agrupados</w:t>
            </w:r>
          </w:p>
          <w:p w14:paraId="24B2113B" w14:textId="77777777" w:rsidR="00C04896" w:rsidRPr="00015719" w:rsidRDefault="00C04896" w:rsidP="00C04896">
            <w:pPr>
              <w:ind w:left="0" w:hanging="2"/>
              <w:contextualSpacing/>
              <w:rPr>
                <w:rFonts w:eastAsia="Arial Narrow"/>
                <w:color w:val="595959" w:themeColor="text1" w:themeTint="A6"/>
                <w:sz w:val="22"/>
                <w:szCs w:val="22"/>
              </w:rPr>
            </w:pPr>
            <w:r w:rsidRPr="00015719">
              <w:rPr>
                <w:rFonts w:eastAsia="Arial Narrow"/>
                <w:color w:val="595959" w:themeColor="text1" w:themeTint="A6"/>
                <w:sz w:val="22"/>
                <w:szCs w:val="22"/>
              </w:rPr>
              <w:t>Gráficos de barras.</w:t>
            </w:r>
          </w:p>
          <w:p w14:paraId="5E4BD55B" w14:textId="42A6A70F" w:rsidR="00C04896" w:rsidRPr="00015719" w:rsidRDefault="00C04896" w:rsidP="00C04896">
            <w:pPr>
              <w:ind w:left="0" w:hanging="2"/>
              <w:contextualSpacing/>
              <w:rPr>
                <w:rFonts w:eastAsia="Arial Narrow"/>
                <w:color w:val="595959" w:themeColor="text1" w:themeTint="A6"/>
                <w:sz w:val="22"/>
                <w:szCs w:val="22"/>
              </w:rPr>
            </w:pPr>
            <w:r w:rsidRPr="00015719">
              <w:rPr>
                <w:rFonts w:eastAsia="Arial Narrow"/>
                <w:color w:val="595959" w:themeColor="text1" w:themeTint="A6"/>
                <w:sz w:val="22"/>
                <w:szCs w:val="22"/>
              </w:rPr>
              <w:t>Gráficos circulares.</w:t>
            </w:r>
          </w:p>
          <w:p w14:paraId="598B63CB" w14:textId="25A1AEB8" w:rsidR="00C04896" w:rsidRPr="00015719" w:rsidRDefault="00C04896" w:rsidP="00C04896">
            <w:pPr>
              <w:ind w:leftChars="0" w:left="0" w:firstLineChars="0" w:firstLine="0"/>
              <w:jc w:val="both"/>
              <w:rPr>
                <w:rFonts w:eastAsia="Arial Narrow"/>
                <w:color w:val="595959" w:themeColor="text1" w:themeTint="A6"/>
                <w:sz w:val="22"/>
                <w:szCs w:val="22"/>
              </w:rPr>
            </w:pPr>
            <w:r w:rsidRPr="00015719">
              <w:rPr>
                <w:rFonts w:eastAsia="Arial Narrow"/>
                <w:color w:val="595959" w:themeColor="text1" w:themeTint="A6"/>
                <w:sz w:val="22"/>
                <w:szCs w:val="22"/>
              </w:rPr>
              <w:t>Polígonos de frecuencias</w:t>
            </w:r>
          </w:p>
        </w:tc>
        <w:tc>
          <w:tcPr>
            <w:tcW w:w="1420" w:type="dxa"/>
          </w:tcPr>
          <w:p w14:paraId="53804C65" w14:textId="4CB0BAC6" w:rsidR="00A34C8A" w:rsidRPr="00015719" w:rsidRDefault="00A34C8A" w:rsidP="000E0958">
            <w:pPr>
              <w:ind w:left="0" w:hanging="2"/>
              <w:jc w:val="both"/>
              <w:rPr>
                <w:rFonts w:eastAsia="Arial Narrow"/>
                <w:color w:val="595959" w:themeColor="text1" w:themeTint="A6"/>
                <w:sz w:val="22"/>
                <w:szCs w:val="22"/>
              </w:rPr>
            </w:pPr>
            <w:r w:rsidRPr="00015719">
              <w:rPr>
                <w:color w:val="595959" w:themeColor="text1" w:themeTint="A6"/>
                <w:sz w:val="22"/>
                <w:szCs w:val="22"/>
              </w:rPr>
              <w:lastRenderedPageBreak/>
              <w:t xml:space="preserve">Resolución de un cuestionario sobre </w:t>
            </w:r>
            <w:r w:rsidRPr="00015719">
              <w:rPr>
                <w:bCs/>
                <w:color w:val="595959" w:themeColor="text1" w:themeTint="A6"/>
                <w:sz w:val="22"/>
                <w:szCs w:val="22"/>
              </w:rPr>
              <w:t xml:space="preserve">situaciones problemáticas relacionadas con fracciones, decimales y </w:t>
            </w:r>
            <w:r w:rsidR="009C4719" w:rsidRPr="00015719">
              <w:rPr>
                <w:bCs/>
                <w:color w:val="595959" w:themeColor="text1" w:themeTint="A6"/>
                <w:sz w:val="22"/>
                <w:szCs w:val="22"/>
              </w:rPr>
              <w:t>Prismas</w:t>
            </w:r>
            <w:r w:rsidRPr="00015719">
              <w:rPr>
                <w:color w:val="595959" w:themeColor="text1" w:themeTint="A6"/>
                <w:sz w:val="22"/>
                <w:szCs w:val="22"/>
              </w:rPr>
              <w:t xml:space="preserve"> utilizando materiales</w:t>
            </w:r>
            <w:r w:rsidR="009C4719" w:rsidRPr="00015719">
              <w:rPr>
                <w:color w:val="595959" w:themeColor="text1" w:themeTint="A6"/>
                <w:sz w:val="22"/>
                <w:szCs w:val="22"/>
              </w:rPr>
              <w:t xml:space="preserve"> y tablas de frecuencia con datos no agrupados</w:t>
            </w:r>
          </w:p>
        </w:tc>
      </w:tr>
      <w:tr w:rsidR="00015719" w:rsidRPr="00015719" w14:paraId="3E58A4B7" w14:textId="77777777" w:rsidTr="003203C5">
        <w:trPr>
          <w:cantSplit/>
          <w:trHeight w:val="2846"/>
        </w:trPr>
        <w:tc>
          <w:tcPr>
            <w:tcW w:w="598" w:type="dxa"/>
          </w:tcPr>
          <w:p w14:paraId="2B2BF4DF" w14:textId="77777777" w:rsidR="009C4719" w:rsidRPr="00015719" w:rsidRDefault="009C4719" w:rsidP="009C4719">
            <w:pPr>
              <w:ind w:left="0" w:hanging="2"/>
              <w:jc w:val="both"/>
              <w:rPr>
                <w:rFonts w:eastAsia="Arial Narrow"/>
                <w:color w:val="595959" w:themeColor="text1" w:themeTint="A6"/>
                <w:sz w:val="22"/>
                <w:szCs w:val="22"/>
                <w:highlight w:val="yellow"/>
              </w:rPr>
            </w:pPr>
            <w:r w:rsidRPr="00015719">
              <w:rPr>
                <w:rFonts w:eastAsia="Arial Narrow"/>
                <w:b/>
                <w:color w:val="595959" w:themeColor="text1" w:themeTint="A6"/>
                <w:sz w:val="22"/>
                <w:szCs w:val="22"/>
              </w:rPr>
              <w:lastRenderedPageBreak/>
              <w:t>05</w:t>
            </w:r>
          </w:p>
        </w:tc>
        <w:tc>
          <w:tcPr>
            <w:tcW w:w="1391" w:type="dxa"/>
          </w:tcPr>
          <w:p w14:paraId="505DE734" w14:textId="55D75387" w:rsidR="009C4719" w:rsidRPr="00015719" w:rsidRDefault="009C4719" w:rsidP="009C4719">
            <w:pPr>
              <w:ind w:left="0" w:hanging="2"/>
              <w:contextualSpacing/>
              <w:jc w:val="both"/>
              <w:rPr>
                <w:rFonts w:eastAsia="Arial Narrow"/>
                <w:color w:val="595959" w:themeColor="text1" w:themeTint="A6"/>
                <w:sz w:val="22"/>
                <w:szCs w:val="22"/>
              </w:rPr>
            </w:pPr>
            <w:r w:rsidRPr="00015719">
              <w:rPr>
                <w:rFonts w:eastAsia="Arial Narrow"/>
                <w:color w:val="595959" w:themeColor="text1" w:themeTint="A6"/>
                <w:sz w:val="22"/>
                <w:szCs w:val="22"/>
              </w:rPr>
              <w:t>Valoramos las técnicas de conservación de alimentos en nuestra comunidad</w:t>
            </w:r>
          </w:p>
        </w:tc>
        <w:tc>
          <w:tcPr>
            <w:tcW w:w="3293" w:type="dxa"/>
          </w:tcPr>
          <w:p w14:paraId="71E34D92" w14:textId="77777777" w:rsidR="009C4719" w:rsidRPr="00015719" w:rsidRDefault="009C4719" w:rsidP="009C4719">
            <w:pPr>
              <w:pStyle w:val="Prrafodelista"/>
              <w:spacing w:line="240" w:lineRule="auto"/>
              <w:ind w:left="0" w:hanging="2"/>
              <w:jc w:val="both"/>
              <w:rPr>
                <w:bCs/>
                <w:color w:val="595959" w:themeColor="text1" w:themeTint="A6"/>
                <w:sz w:val="22"/>
                <w:szCs w:val="22"/>
                <w:lang w:val="es-PE"/>
              </w:rPr>
            </w:pPr>
            <w:r w:rsidRPr="00015719">
              <w:rPr>
                <w:bCs/>
                <w:color w:val="595959" w:themeColor="text1" w:themeTint="A6"/>
                <w:sz w:val="22"/>
                <w:szCs w:val="22"/>
                <w:lang w:val="es-PE"/>
              </w:rPr>
              <w:t>El Perú se caracteriza por el cultivo de productos alimenticios que identifican a cada región. Y hemos sido capaces de crear y usar tecnología para preservar algunos de los alimentos que consumimos, lo cual nos permite mantener la diversidad. Por ello, es importante conocer la vigencia de dichas técnicas y su uso en la vida diaria.</w:t>
            </w:r>
          </w:p>
          <w:p w14:paraId="3823CACF" w14:textId="77777777" w:rsidR="009C4719" w:rsidRPr="00015719" w:rsidRDefault="009C4719" w:rsidP="009C4719">
            <w:pPr>
              <w:pStyle w:val="Prrafodelista"/>
              <w:spacing w:line="240" w:lineRule="auto"/>
              <w:ind w:left="0" w:hanging="2"/>
              <w:rPr>
                <w:bCs/>
                <w:color w:val="595959" w:themeColor="text1" w:themeTint="A6"/>
                <w:sz w:val="22"/>
                <w:szCs w:val="22"/>
                <w:lang w:val="es-PE"/>
              </w:rPr>
            </w:pPr>
            <w:r w:rsidRPr="00015719">
              <w:rPr>
                <w:bCs/>
                <w:color w:val="595959" w:themeColor="text1" w:themeTint="A6"/>
                <w:sz w:val="22"/>
                <w:szCs w:val="22"/>
                <w:lang w:val="es-PE"/>
              </w:rPr>
              <w:t>RETO</w:t>
            </w:r>
          </w:p>
          <w:p w14:paraId="502828E9" w14:textId="77777777" w:rsidR="009C4719" w:rsidRPr="00015719" w:rsidRDefault="009C4719" w:rsidP="009C4719">
            <w:pPr>
              <w:ind w:left="0" w:hanging="2"/>
              <w:jc w:val="both"/>
              <w:rPr>
                <w:bCs/>
                <w:color w:val="595959" w:themeColor="text1" w:themeTint="A6"/>
                <w:sz w:val="22"/>
                <w:szCs w:val="22"/>
                <w:lang w:val="es-PE"/>
              </w:rPr>
            </w:pPr>
            <w:r w:rsidRPr="00015719">
              <w:rPr>
                <w:bCs/>
                <w:color w:val="595959" w:themeColor="text1" w:themeTint="A6"/>
                <w:sz w:val="22"/>
                <w:szCs w:val="22"/>
                <w:lang w:val="es-PE"/>
              </w:rPr>
              <w:t>Frente a la situación, nos preguntamos:</w:t>
            </w:r>
          </w:p>
          <w:p w14:paraId="2FB657F3" w14:textId="77777777" w:rsidR="009C4719" w:rsidRPr="00015719" w:rsidRDefault="009C4719" w:rsidP="009C4719">
            <w:pPr>
              <w:pStyle w:val="Prrafodelista"/>
              <w:spacing w:line="240" w:lineRule="auto"/>
              <w:ind w:left="0" w:hanging="2"/>
              <w:rPr>
                <w:bCs/>
                <w:color w:val="595959" w:themeColor="text1" w:themeTint="A6"/>
                <w:sz w:val="22"/>
                <w:szCs w:val="22"/>
                <w:lang w:val="es-PE"/>
              </w:rPr>
            </w:pPr>
            <w:r w:rsidRPr="00015719">
              <w:rPr>
                <w:bCs/>
                <w:color w:val="595959" w:themeColor="text1" w:themeTint="A6"/>
                <w:sz w:val="22"/>
                <w:szCs w:val="22"/>
                <w:lang w:val="es-PE"/>
              </w:rPr>
              <w:t>¿De qué manera se puede promover la conservación de los alimentos en toda su variedad sin que pierdan sus nutrientes, y disponer de ellos durante todo el año?</w:t>
            </w:r>
          </w:p>
          <w:p w14:paraId="3D7B87B6" w14:textId="40AC52CF" w:rsidR="009C4719" w:rsidRPr="00015719" w:rsidRDefault="009C4719" w:rsidP="009C4719">
            <w:pPr>
              <w:ind w:left="0" w:hanging="2"/>
              <w:jc w:val="both"/>
              <w:rPr>
                <w:rFonts w:eastAsia="Arial Narrow"/>
                <w:color w:val="595959" w:themeColor="text1" w:themeTint="A6"/>
                <w:sz w:val="22"/>
                <w:szCs w:val="22"/>
              </w:rPr>
            </w:pPr>
          </w:p>
        </w:tc>
        <w:tc>
          <w:tcPr>
            <w:tcW w:w="950" w:type="dxa"/>
          </w:tcPr>
          <w:p w14:paraId="47123871" w14:textId="5E038D54" w:rsidR="009C4719" w:rsidRPr="00015719" w:rsidRDefault="009C4719" w:rsidP="009C4719">
            <w:pPr>
              <w:ind w:left="0" w:hanging="2"/>
              <w:jc w:val="center"/>
              <w:rPr>
                <w:rFonts w:eastAsia="Arial Narrow"/>
                <w:color w:val="595959" w:themeColor="text1" w:themeTint="A6"/>
                <w:sz w:val="22"/>
                <w:szCs w:val="22"/>
              </w:rPr>
            </w:pPr>
            <w:r w:rsidRPr="00015719">
              <w:rPr>
                <w:rFonts w:eastAsia="Arial Narrow"/>
                <w:color w:val="595959" w:themeColor="text1" w:themeTint="A6"/>
                <w:sz w:val="22"/>
                <w:szCs w:val="22"/>
              </w:rPr>
              <w:t>5</w:t>
            </w:r>
          </w:p>
        </w:tc>
        <w:tc>
          <w:tcPr>
            <w:tcW w:w="1417" w:type="dxa"/>
          </w:tcPr>
          <w:p w14:paraId="210C3366" w14:textId="11AE0815" w:rsidR="009C4719" w:rsidRPr="00015719" w:rsidRDefault="009C4719" w:rsidP="009C4719">
            <w:pPr>
              <w:ind w:left="0" w:hanging="2"/>
              <w:jc w:val="center"/>
              <w:rPr>
                <w:rFonts w:eastAsia="Arial Narrow"/>
                <w:color w:val="595959" w:themeColor="text1" w:themeTint="A6"/>
                <w:sz w:val="22"/>
                <w:szCs w:val="22"/>
              </w:rPr>
            </w:pPr>
            <w:r w:rsidRPr="00015719">
              <w:rPr>
                <w:rFonts w:eastAsia="Arial Narrow"/>
                <w:color w:val="595959" w:themeColor="text1" w:themeTint="A6"/>
                <w:sz w:val="22"/>
                <w:szCs w:val="22"/>
              </w:rPr>
              <w:t>10</w:t>
            </w:r>
          </w:p>
        </w:tc>
        <w:tc>
          <w:tcPr>
            <w:tcW w:w="2084" w:type="dxa"/>
          </w:tcPr>
          <w:p w14:paraId="6C1C9C8E" w14:textId="77777777" w:rsidR="009C4719" w:rsidRPr="00015719" w:rsidRDefault="009C4719"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Resuelve problemas de cantidad</w:t>
            </w:r>
          </w:p>
          <w:p w14:paraId="20AEDEE3" w14:textId="77777777" w:rsidR="009C4719" w:rsidRPr="00015719" w:rsidRDefault="009C4719"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Resuelve problemas de regularidad, equivalencia y localización</w:t>
            </w:r>
          </w:p>
        </w:tc>
        <w:tc>
          <w:tcPr>
            <w:tcW w:w="1696" w:type="dxa"/>
          </w:tcPr>
          <w:p w14:paraId="6FA96222" w14:textId="77777777" w:rsidR="009C4719" w:rsidRPr="00015719" w:rsidRDefault="009C4719"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Enfoque de derechos.</w:t>
            </w:r>
          </w:p>
          <w:p w14:paraId="5026B0FB" w14:textId="77777777" w:rsidR="009C4719" w:rsidRPr="00015719" w:rsidRDefault="009C4719"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Enfoque orientación al bien común.</w:t>
            </w:r>
          </w:p>
        </w:tc>
        <w:tc>
          <w:tcPr>
            <w:tcW w:w="1637" w:type="dxa"/>
          </w:tcPr>
          <w:p w14:paraId="29BADBC1" w14:textId="77777777" w:rsidR="009C4719" w:rsidRPr="00015719" w:rsidRDefault="009C4719" w:rsidP="009C4719">
            <w:pPr>
              <w:ind w:left="0" w:hanging="2"/>
              <w:rPr>
                <w:bCs/>
                <w:color w:val="595959" w:themeColor="text1" w:themeTint="A6"/>
                <w:sz w:val="22"/>
                <w:szCs w:val="22"/>
                <w:lang w:val="es-PE"/>
              </w:rPr>
            </w:pPr>
            <w:r w:rsidRPr="00015719">
              <w:rPr>
                <w:bCs/>
                <w:color w:val="595959" w:themeColor="text1" w:themeTint="A6"/>
                <w:sz w:val="22"/>
                <w:szCs w:val="22"/>
                <w:lang w:val="es-PE"/>
              </w:rPr>
              <w:t>Unidades de longitud.</w:t>
            </w:r>
          </w:p>
          <w:p w14:paraId="008D32B7" w14:textId="61ACD6E4" w:rsidR="009C4719" w:rsidRPr="00015719" w:rsidRDefault="009C4719" w:rsidP="009C4719">
            <w:pPr>
              <w:ind w:left="0" w:hanging="2"/>
              <w:jc w:val="both"/>
              <w:rPr>
                <w:bCs/>
                <w:color w:val="595959" w:themeColor="text1" w:themeTint="A6"/>
                <w:sz w:val="22"/>
                <w:szCs w:val="22"/>
                <w:lang w:val="es-PE"/>
              </w:rPr>
            </w:pPr>
            <w:r w:rsidRPr="00015719">
              <w:rPr>
                <w:bCs/>
                <w:color w:val="595959" w:themeColor="text1" w:themeTint="A6"/>
                <w:sz w:val="22"/>
                <w:szCs w:val="22"/>
                <w:lang w:val="es-PE"/>
              </w:rPr>
              <w:t>Metro</w:t>
            </w:r>
          </w:p>
          <w:p w14:paraId="43DF416A" w14:textId="77777777" w:rsidR="009C4719" w:rsidRPr="00015719" w:rsidRDefault="009C4719" w:rsidP="009C4719">
            <w:pPr>
              <w:ind w:left="0" w:hanging="2"/>
              <w:rPr>
                <w:bCs/>
                <w:color w:val="595959" w:themeColor="text1" w:themeTint="A6"/>
                <w:sz w:val="22"/>
                <w:szCs w:val="22"/>
                <w:lang w:val="es-PE"/>
              </w:rPr>
            </w:pPr>
            <w:r w:rsidRPr="00015719">
              <w:rPr>
                <w:bCs/>
                <w:color w:val="595959" w:themeColor="text1" w:themeTint="A6"/>
                <w:sz w:val="22"/>
                <w:szCs w:val="22"/>
                <w:lang w:val="es-PE"/>
              </w:rPr>
              <w:t>Unidades de masa.</w:t>
            </w:r>
          </w:p>
          <w:p w14:paraId="66DD5C6B" w14:textId="6AAA4A1C" w:rsidR="009C4719" w:rsidRPr="00015719" w:rsidRDefault="009C4719" w:rsidP="009C4719">
            <w:pPr>
              <w:ind w:left="0" w:hanging="2"/>
              <w:jc w:val="both"/>
              <w:rPr>
                <w:bCs/>
                <w:color w:val="595959" w:themeColor="text1" w:themeTint="A6"/>
                <w:sz w:val="22"/>
                <w:szCs w:val="22"/>
                <w:lang w:val="es-PE"/>
              </w:rPr>
            </w:pPr>
            <w:r w:rsidRPr="00015719">
              <w:rPr>
                <w:bCs/>
                <w:color w:val="595959" w:themeColor="text1" w:themeTint="A6"/>
                <w:sz w:val="22"/>
                <w:szCs w:val="22"/>
                <w:lang w:val="es-PE"/>
              </w:rPr>
              <w:t>Kilogramo</w:t>
            </w:r>
          </w:p>
          <w:p w14:paraId="552F632A" w14:textId="77777777" w:rsidR="009C4719" w:rsidRPr="00015719" w:rsidRDefault="009C4719" w:rsidP="009C4719">
            <w:pPr>
              <w:ind w:left="0" w:hanging="2"/>
              <w:rPr>
                <w:bCs/>
                <w:color w:val="595959" w:themeColor="text1" w:themeTint="A6"/>
                <w:sz w:val="22"/>
                <w:szCs w:val="22"/>
                <w:lang w:val="es-PE"/>
              </w:rPr>
            </w:pPr>
            <w:r w:rsidRPr="00015719">
              <w:rPr>
                <w:bCs/>
                <w:color w:val="595959" w:themeColor="text1" w:themeTint="A6"/>
                <w:sz w:val="22"/>
                <w:szCs w:val="22"/>
                <w:lang w:val="es-PE"/>
              </w:rPr>
              <w:t>Unidades de capacidad.</w:t>
            </w:r>
          </w:p>
          <w:p w14:paraId="15FC2A7C" w14:textId="29C3B394" w:rsidR="009C4719" w:rsidRPr="00015719" w:rsidRDefault="009C4719" w:rsidP="009C4719">
            <w:pPr>
              <w:ind w:left="0" w:hanging="2"/>
              <w:jc w:val="both"/>
              <w:rPr>
                <w:bCs/>
                <w:color w:val="595959" w:themeColor="text1" w:themeTint="A6"/>
                <w:sz w:val="22"/>
                <w:szCs w:val="22"/>
                <w:lang w:val="es-PE"/>
              </w:rPr>
            </w:pPr>
            <w:r w:rsidRPr="00015719">
              <w:rPr>
                <w:bCs/>
                <w:color w:val="595959" w:themeColor="text1" w:themeTint="A6"/>
                <w:sz w:val="22"/>
                <w:szCs w:val="22"/>
                <w:lang w:val="es-PE"/>
              </w:rPr>
              <w:t>Litro</w:t>
            </w:r>
          </w:p>
          <w:p w14:paraId="62B6D4F4" w14:textId="77777777" w:rsidR="009C4719" w:rsidRPr="00015719" w:rsidRDefault="009C4719" w:rsidP="009C4719">
            <w:pPr>
              <w:ind w:left="0" w:hanging="2"/>
              <w:rPr>
                <w:bCs/>
                <w:color w:val="595959" w:themeColor="text1" w:themeTint="A6"/>
                <w:sz w:val="22"/>
                <w:szCs w:val="22"/>
                <w:lang w:val="es-PE"/>
              </w:rPr>
            </w:pPr>
            <w:r w:rsidRPr="00015719">
              <w:rPr>
                <w:bCs/>
                <w:color w:val="595959" w:themeColor="text1" w:themeTint="A6"/>
                <w:sz w:val="22"/>
                <w:szCs w:val="22"/>
                <w:lang w:val="es-PE"/>
              </w:rPr>
              <w:t>Unidades de temperatura.</w:t>
            </w:r>
          </w:p>
          <w:p w14:paraId="58934029" w14:textId="797D2718" w:rsidR="009C4719" w:rsidRPr="00015719" w:rsidRDefault="009C4719" w:rsidP="009C4719">
            <w:pPr>
              <w:ind w:left="0" w:hanging="2"/>
              <w:rPr>
                <w:bCs/>
                <w:color w:val="595959" w:themeColor="text1" w:themeTint="A6"/>
                <w:sz w:val="22"/>
                <w:szCs w:val="22"/>
                <w:lang w:val="es-PE"/>
              </w:rPr>
            </w:pPr>
            <w:r w:rsidRPr="00015719">
              <w:rPr>
                <w:bCs/>
                <w:color w:val="595959" w:themeColor="text1" w:themeTint="A6"/>
                <w:sz w:val="22"/>
                <w:szCs w:val="22"/>
                <w:lang w:val="es-PE"/>
              </w:rPr>
              <w:t>Kelvin, Celsius y Fahrenheit</w:t>
            </w:r>
          </w:p>
          <w:p w14:paraId="084F1C9D" w14:textId="77777777" w:rsidR="009C4719" w:rsidRPr="00015719" w:rsidRDefault="009C4719" w:rsidP="009C4719">
            <w:pPr>
              <w:ind w:left="0" w:hanging="2"/>
              <w:rPr>
                <w:bCs/>
                <w:color w:val="595959" w:themeColor="text1" w:themeTint="A6"/>
                <w:sz w:val="22"/>
                <w:szCs w:val="22"/>
                <w:lang w:val="es-PE"/>
              </w:rPr>
            </w:pPr>
            <w:r w:rsidRPr="00015719">
              <w:rPr>
                <w:bCs/>
                <w:color w:val="595959" w:themeColor="text1" w:themeTint="A6"/>
                <w:sz w:val="22"/>
                <w:szCs w:val="22"/>
                <w:lang w:val="es-PE"/>
              </w:rPr>
              <w:t>Prisma recto Triangular y Hexagonal.</w:t>
            </w:r>
          </w:p>
          <w:p w14:paraId="603B1083" w14:textId="47CAB295" w:rsidR="009C4719" w:rsidRPr="00015719" w:rsidRDefault="009C4719" w:rsidP="009C4719">
            <w:pPr>
              <w:ind w:left="0" w:hanging="2"/>
              <w:rPr>
                <w:bCs/>
                <w:color w:val="595959" w:themeColor="text1" w:themeTint="A6"/>
                <w:sz w:val="22"/>
                <w:szCs w:val="22"/>
                <w:lang w:val="es-PE"/>
              </w:rPr>
            </w:pPr>
            <w:r w:rsidRPr="00015719">
              <w:rPr>
                <w:bCs/>
                <w:color w:val="595959" w:themeColor="text1" w:themeTint="A6"/>
                <w:sz w:val="22"/>
                <w:szCs w:val="22"/>
                <w:lang w:val="es-PE"/>
              </w:rPr>
              <w:t>Área lateral y total</w:t>
            </w:r>
          </w:p>
          <w:p w14:paraId="54F56D72" w14:textId="77777777" w:rsidR="009C4719" w:rsidRPr="00015719" w:rsidRDefault="009C4719" w:rsidP="009C4719">
            <w:pPr>
              <w:ind w:left="0" w:hanging="2"/>
              <w:rPr>
                <w:bCs/>
                <w:color w:val="595959" w:themeColor="text1" w:themeTint="A6"/>
                <w:sz w:val="22"/>
                <w:szCs w:val="22"/>
                <w:lang w:val="es-PE"/>
              </w:rPr>
            </w:pPr>
            <w:r w:rsidRPr="00015719">
              <w:rPr>
                <w:bCs/>
                <w:color w:val="595959" w:themeColor="text1" w:themeTint="A6"/>
                <w:sz w:val="22"/>
                <w:szCs w:val="22"/>
                <w:lang w:val="es-PE"/>
              </w:rPr>
              <w:t>Prisma recto Triangular y Hexagonal.</w:t>
            </w:r>
          </w:p>
          <w:p w14:paraId="667491EB" w14:textId="032E2023" w:rsidR="009C4719" w:rsidRPr="00015719" w:rsidRDefault="009C4719" w:rsidP="009C4719">
            <w:pPr>
              <w:ind w:left="0" w:hanging="2"/>
              <w:rPr>
                <w:bCs/>
                <w:color w:val="595959" w:themeColor="text1" w:themeTint="A6"/>
                <w:sz w:val="22"/>
                <w:szCs w:val="22"/>
                <w:lang w:val="es-PE"/>
              </w:rPr>
            </w:pPr>
            <w:r w:rsidRPr="00015719">
              <w:rPr>
                <w:bCs/>
                <w:color w:val="595959" w:themeColor="text1" w:themeTint="A6"/>
                <w:sz w:val="22"/>
                <w:szCs w:val="22"/>
                <w:lang w:val="es-PE"/>
              </w:rPr>
              <w:t>Volumen.</w:t>
            </w:r>
          </w:p>
          <w:p w14:paraId="63EE1706" w14:textId="68BBC42E" w:rsidR="009C4719" w:rsidRPr="00015719" w:rsidRDefault="001859A9" w:rsidP="009C4719">
            <w:pPr>
              <w:ind w:left="0" w:hanging="2"/>
              <w:rPr>
                <w:bCs/>
                <w:color w:val="595959" w:themeColor="text1" w:themeTint="A6"/>
                <w:sz w:val="22"/>
                <w:szCs w:val="22"/>
                <w:lang w:val="es-PE"/>
              </w:rPr>
            </w:pPr>
            <w:r w:rsidRPr="00015719">
              <w:rPr>
                <w:bCs/>
                <w:color w:val="595959" w:themeColor="text1" w:themeTint="A6"/>
                <w:sz w:val="22"/>
                <w:szCs w:val="22"/>
                <w:lang w:val="es-PE"/>
              </w:rPr>
              <w:t>Pirámide recta</w:t>
            </w:r>
            <w:r w:rsidR="009C4719" w:rsidRPr="00015719">
              <w:rPr>
                <w:bCs/>
                <w:color w:val="595959" w:themeColor="text1" w:themeTint="A6"/>
                <w:sz w:val="22"/>
                <w:szCs w:val="22"/>
                <w:lang w:val="es-PE"/>
              </w:rPr>
              <w:t>.</w:t>
            </w:r>
          </w:p>
          <w:p w14:paraId="7722FA84" w14:textId="087306EF" w:rsidR="009C4719" w:rsidRPr="00015719" w:rsidRDefault="009C4719" w:rsidP="009C4719">
            <w:pPr>
              <w:ind w:left="0" w:hanging="2"/>
              <w:rPr>
                <w:bCs/>
                <w:color w:val="595959" w:themeColor="text1" w:themeTint="A6"/>
                <w:sz w:val="22"/>
                <w:szCs w:val="22"/>
                <w:lang w:val="es-PE"/>
              </w:rPr>
            </w:pPr>
            <w:r w:rsidRPr="00015719">
              <w:rPr>
                <w:bCs/>
                <w:color w:val="595959" w:themeColor="text1" w:themeTint="A6"/>
                <w:sz w:val="22"/>
                <w:szCs w:val="22"/>
                <w:lang w:val="es-PE"/>
              </w:rPr>
              <w:t>Área y volumen</w:t>
            </w:r>
          </w:p>
          <w:p w14:paraId="0C83242F" w14:textId="77777777" w:rsidR="009C4719" w:rsidRPr="00015719" w:rsidRDefault="009C4719" w:rsidP="009C4719">
            <w:pPr>
              <w:ind w:left="0" w:hanging="2"/>
              <w:rPr>
                <w:bCs/>
                <w:color w:val="595959" w:themeColor="text1" w:themeTint="A6"/>
                <w:sz w:val="22"/>
                <w:szCs w:val="22"/>
                <w:lang w:val="es-PE"/>
              </w:rPr>
            </w:pPr>
            <w:r w:rsidRPr="00015719">
              <w:rPr>
                <w:bCs/>
                <w:color w:val="595959" w:themeColor="text1" w:themeTint="A6"/>
                <w:sz w:val="22"/>
                <w:szCs w:val="22"/>
                <w:lang w:val="es-PE"/>
              </w:rPr>
              <w:t>Circulo.</w:t>
            </w:r>
          </w:p>
          <w:p w14:paraId="76455649" w14:textId="38053A86" w:rsidR="009C4719" w:rsidRPr="00015719" w:rsidRDefault="009C4719" w:rsidP="009C4719">
            <w:pPr>
              <w:ind w:left="0" w:hanging="2"/>
              <w:rPr>
                <w:bCs/>
                <w:color w:val="595959" w:themeColor="text1" w:themeTint="A6"/>
                <w:sz w:val="22"/>
                <w:szCs w:val="22"/>
                <w:lang w:val="es-PE"/>
              </w:rPr>
            </w:pPr>
            <w:r w:rsidRPr="00015719">
              <w:rPr>
                <w:bCs/>
                <w:color w:val="595959" w:themeColor="text1" w:themeTint="A6"/>
                <w:sz w:val="22"/>
                <w:szCs w:val="22"/>
                <w:lang w:val="es-PE"/>
              </w:rPr>
              <w:t>Área y perímetro</w:t>
            </w:r>
          </w:p>
          <w:p w14:paraId="5D0C26C7" w14:textId="75E7D08A" w:rsidR="009C4719" w:rsidRPr="00015719" w:rsidRDefault="009C4719" w:rsidP="009C4719">
            <w:pPr>
              <w:ind w:left="0" w:hanging="2"/>
              <w:rPr>
                <w:bCs/>
                <w:color w:val="595959" w:themeColor="text1" w:themeTint="A6"/>
                <w:sz w:val="22"/>
                <w:szCs w:val="22"/>
                <w:lang w:val="es-PE"/>
              </w:rPr>
            </w:pPr>
            <w:r w:rsidRPr="00015719">
              <w:rPr>
                <w:bCs/>
                <w:color w:val="595959" w:themeColor="text1" w:themeTint="A6"/>
                <w:sz w:val="22"/>
                <w:szCs w:val="22"/>
                <w:lang w:val="es-PE"/>
              </w:rPr>
              <w:t>Cilindro.</w:t>
            </w:r>
          </w:p>
          <w:p w14:paraId="36388EAA" w14:textId="22301200" w:rsidR="009C4719" w:rsidRPr="00015719" w:rsidRDefault="009C4719" w:rsidP="009C4719">
            <w:pPr>
              <w:ind w:left="0" w:hanging="2"/>
              <w:jc w:val="both"/>
              <w:rPr>
                <w:bCs/>
                <w:color w:val="595959" w:themeColor="text1" w:themeTint="A6"/>
                <w:sz w:val="22"/>
                <w:szCs w:val="22"/>
                <w:lang w:val="es-PE"/>
              </w:rPr>
            </w:pPr>
            <w:r w:rsidRPr="00015719">
              <w:rPr>
                <w:bCs/>
                <w:color w:val="595959" w:themeColor="text1" w:themeTint="A6"/>
                <w:sz w:val="22"/>
                <w:szCs w:val="22"/>
                <w:lang w:val="es-PE"/>
              </w:rPr>
              <w:t xml:space="preserve">Área lateral y total. </w:t>
            </w:r>
            <w:r w:rsidR="001859A9" w:rsidRPr="00015719">
              <w:rPr>
                <w:bCs/>
                <w:color w:val="595959" w:themeColor="text1" w:themeTint="A6"/>
                <w:sz w:val="22"/>
                <w:szCs w:val="22"/>
                <w:lang w:val="es-PE"/>
              </w:rPr>
              <w:t>volumen</w:t>
            </w:r>
          </w:p>
          <w:p w14:paraId="603E8FF3" w14:textId="240F33DC" w:rsidR="009C4719" w:rsidRPr="00015719" w:rsidRDefault="009C4719" w:rsidP="009C4719">
            <w:pPr>
              <w:ind w:left="0" w:hanging="2"/>
              <w:rPr>
                <w:bCs/>
                <w:color w:val="595959" w:themeColor="text1" w:themeTint="A6"/>
                <w:sz w:val="22"/>
                <w:szCs w:val="22"/>
                <w:lang w:val="es-PE"/>
              </w:rPr>
            </w:pPr>
          </w:p>
        </w:tc>
        <w:tc>
          <w:tcPr>
            <w:tcW w:w="1420" w:type="dxa"/>
          </w:tcPr>
          <w:p w14:paraId="5B253B16" w14:textId="68076A54" w:rsidR="009C4719" w:rsidRPr="00015719" w:rsidRDefault="009C4719"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 xml:space="preserve">Resolución de un cuestionario sobre situaciones problemáticas relacionadas con </w:t>
            </w:r>
            <w:r w:rsidR="001859A9" w:rsidRPr="00015719">
              <w:rPr>
                <w:rFonts w:eastAsia="Arial Narrow"/>
                <w:color w:val="595959" w:themeColor="text1" w:themeTint="A6"/>
                <w:sz w:val="22"/>
                <w:szCs w:val="22"/>
              </w:rPr>
              <w:t>unidades de longitud, temperatura y prismas.</w:t>
            </w:r>
          </w:p>
        </w:tc>
      </w:tr>
      <w:tr w:rsidR="00015719" w:rsidRPr="00015719" w14:paraId="3FC40896" w14:textId="77777777" w:rsidTr="001859A9">
        <w:trPr>
          <w:cantSplit/>
          <w:trHeight w:val="4668"/>
        </w:trPr>
        <w:tc>
          <w:tcPr>
            <w:tcW w:w="598" w:type="dxa"/>
          </w:tcPr>
          <w:p w14:paraId="69B3E5A2" w14:textId="77777777" w:rsidR="009C4719" w:rsidRPr="00015719" w:rsidRDefault="009C4719" w:rsidP="009C4719">
            <w:pPr>
              <w:ind w:left="0" w:hanging="2"/>
              <w:jc w:val="both"/>
              <w:rPr>
                <w:rFonts w:eastAsia="Arial Narrow"/>
                <w:color w:val="595959" w:themeColor="text1" w:themeTint="A6"/>
                <w:sz w:val="22"/>
                <w:szCs w:val="22"/>
                <w:highlight w:val="yellow"/>
              </w:rPr>
            </w:pPr>
            <w:r w:rsidRPr="00015719">
              <w:rPr>
                <w:rFonts w:eastAsia="Arial Narrow"/>
                <w:b/>
                <w:color w:val="595959" w:themeColor="text1" w:themeTint="A6"/>
                <w:sz w:val="22"/>
                <w:szCs w:val="22"/>
              </w:rPr>
              <w:lastRenderedPageBreak/>
              <w:t>06</w:t>
            </w:r>
          </w:p>
        </w:tc>
        <w:tc>
          <w:tcPr>
            <w:tcW w:w="1391" w:type="dxa"/>
          </w:tcPr>
          <w:p w14:paraId="357D59EF" w14:textId="57C37569" w:rsidR="009C4719" w:rsidRPr="00015719" w:rsidRDefault="001859A9" w:rsidP="009C4719">
            <w:pPr>
              <w:ind w:left="0" w:hanging="2"/>
              <w:jc w:val="both"/>
              <w:rPr>
                <w:bCs/>
                <w:color w:val="595959" w:themeColor="text1" w:themeTint="A6"/>
                <w:sz w:val="22"/>
                <w:szCs w:val="22"/>
                <w:lang w:val="es-PE"/>
              </w:rPr>
            </w:pPr>
            <w:r w:rsidRPr="00015719">
              <w:rPr>
                <w:bCs/>
                <w:color w:val="595959" w:themeColor="text1" w:themeTint="A6"/>
                <w:sz w:val="22"/>
                <w:szCs w:val="22"/>
                <w:lang w:val="es-PE"/>
              </w:rPr>
              <w:t>Promovemos el emprendimiento en nuestra familia y la comunidad”</w:t>
            </w:r>
          </w:p>
        </w:tc>
        <w:tc>
          <w:tcPr>
            <w:tcW w:w="3293" w:type="dxa"/>
          </w:tcPr>
          <w:p w14:paraId="15FEE8BA" w14:textId="77777777" w:rsidR="001859A9" w:rsidRPr="00015719" w:rsidRDefault="001859A9" w:rsidP="001859A9">
            <w:pPr>
              <w:ind w:left="0" w:hanging="2"/>
              <w:jc w:val="both"/>
              <w:rPr>
                <w:bCs/>
                <w:color w:val="595959" w:themeColor="text1" w:themeTint="A6"/>
                <w:sz w:val="22"/>
                <w:szCs w:val="22"/>
                <w:lang w:val="es-PE"/>
              </w:rPr>
            </w:pPr>
            <w:r w:rsidRPr="00015719">
              <w:rPr>
                <w:bCs/>
                <w:color w:val="595959" w:themeColor="text1" w:themeTint="A6"/>
                <w:sz w:val="22"/>
                <w:szCs w:val="22"/>
                <w:lang w:val="es-PE"/>
              </w:rPr>
              <w:t>Muchas familias y comunidades han decidido tener un emprendimiento. Según DATUM (2020), el 55% de los peruanos trabaja en un emprendimiento propio y es su única fuente de ingresos.</w:t>
            </w:r>
          </w:p>
          <w:p w14:paraId="6F32F32C" w14:textId="77777777" w:rsidR="001859A9" w:rsidRPr="00015719" w:rsidRDefault="001859A9" w:rsidP="001859A9">
            <w:pPr>
              <w:spacing w:line="240" w:lineRule="auto"/>
              <w:ind w:left="0" w:hanging="2"/>
              <w:jc w:val="both"/>
              <w:rPr>
                <w:bCs/>
                <w:color w:val="595959" w:themeColor="text1" w:themeTint="A6"/>
                <w:sz w:val="22"/>
                <w:szCs w:val="22"/>
                <w:lang w:val="es-PE"/>
              </w:rPr>
            </w:pPr>
            <w:r w:rsidRPr="00015719">
              <w:rPr>
                <w:bCs/>
                <w:color w:val="595959" w:themeColor="text1" w:themeTint="A6"/>
                <w:sz w:val="22"/>
                <w:szCs w:val="22"/>
                <w:lang w:val="es-PE"/>
              </w:rPr>
              <w:t>Sin embargo, existen familias que buscando otros ingresos económicos podrían incursionar en un emprendimiento para atender necesidades.</w:t>
            </w:r>
          </w:p>
          <w:p w14:paraId="10A7C364" w14:textId="77777777" w:rsidR="001859A9" w:rsidRPr="00015719" w:rsidRDefault="001859A9" w:rsidP="001859A9">
            <w:pPr>
              <w:spacing w:line="240" w:lineRule="auto"/>
              <w:ind w:left="0" w:hanging="2"/>
              <w:jc w:val="both"/>
              <w:rPr>
                <w:b/>
                <w:color w:val="595959" w:themeColor="text1" w:themeTint="A6"/>
                <w:sz w:val="22"/>
                <w:szCs w:val="22"/>
                <w:lang w:val="es-PE"/>
              </w:rPr>
            </w:pPr>
            <w:r w:rsidRPr="00015719">
              <w:rPr>
                <w:b/>
                <w:color w:val="595959" w:themeColor="text1" w:themeTint="A6"/>
                <w:sz w:val="22"/>
                <w:szCs w:val="22"/>
                <w:lang w:val="es-PE"/>
              </w:rPr>
              <w:t>RETO</w:t>
            </w:r>
          </w:p>
          <w:p w14:paraId="0EFF9618" w14:textId="77777777" w:rsidR="001859A9" w:rsidRPr="00015719" w:rsidRDefault="001859A9" w:rsidP="001859A9">
            <w:pPr>
              <w:ind w:left="0" w:hanging="2"/>
              <w:jc w:val="both"/>
              <w:rPr>
                <w:bCs/>
                <w:color w:val="595959" w:themeColor="text1" w:themeTint="A6"/>
                <w:sz w:val="22"/>
                <w:szCs w:val="22"/>
                <w:lang w:val="es-PE"/>
              </w:rPr>
            </w:pPr>
            <w:r w:rsidRPr="00015719">
              <w:rPr>
                <w:bCs/>
                <w:color w:val="595959" w:themeColor="text1" w:themeTint="A6"/>
                <w:sz w:val="22"/>
                <w:szCs w:val="22"/>
                <w:lang w:val="es-PE"/>
              </w:rPr>
              <w:t>Frente a la situación planteada, reflexiona:</w:t>
            </w:r>
          </w:p>
          <w:p w14:paraId="7E2DC41F" w14:textId="77777777" w:rsidR="001859A9" w:rsidRPr="00015719" w:rsidRDefault="001859A9" w:rsidP="001859A9">
            <w:pPr>
              <w:spacing w:line="240" w:lineRule="auto"/>
              <w:ind w:left="0" w:hanging="2"/>
              <w:jc w:val="both"/>
              <w:rPr>
                <w:bCs/>
                <w:color w:val="595959" w:themeColor="text1" w:themeTint="A6"/>
                <w:sz w:val="22"/>
                <w:szCs w:val="22"/>
                <w:lang w:val="es-PE"/>
              </w:rPr>
            </w:pPr>
            <w:r w:rsidRPr="00015719">
              <w:rPr>
                <w:bCs/>
                <w:color w:val="595959" w:themeColor="text1" w:themeTint="A6"/>
                <w:sz w:val="22"/>
                <w:szCs w:val="22"/>
                <w:lang w:val="es-PE"/>
              </w:rPr>
              <w:t>¿Cómo puedes elaborar una propuesta de emprendimiento, según tu contexto, que contribuya al bienestar familiar o de tu comunidad de manera informada y responsable?</w:t>
            </w:r>
          </w:p>
          <w:p w14:paraId="551F925C" w14:textId="40843094" w:rsidR="009C4719" w:rsidRPr="00015719" w:rsidRDefault="009C4719" w:rsidP="009C4719">
            <w:pPr>
              <w:ind w:left="0" w:hanging="2"/>
              <w:jc w:val="both"/>
              <w:rPr>
                <w:bCs/>
                <w:color w:val="595959" w:themeColor="text1" w:themeTint="A6"/>
                <w:sz w:val="22"/>
                <w:szCs w:val="22"/>
                <w:lang w:val="es-PE"/>
              </w:rPr>
            </w:pPr>
          </w:p>
        </w:tc>
        <w:tc>
          <w:tcPr>
            <w:tcW w:w="950" w:type="dxa"/>
          </w:tcPr>
          <w:p w14:paraId="373EC1CB" w14:textId="77777777" w:rsidR="009C4719" w:rsidRPr="00015719" w:rsidRDefault="009C4719" w:rsidP="009C4719">
            <w:pPr>
              <w:ind w:left="0" w:hanging="2"/>
              <w:jc w:val="center"/>
              <w:rPr>
                <w:bCs/>
                <w:color w:val="595959" w:themeColor="text1" w:themeTint="A6"/>
                <w:sz w:val="22"/>
                <w:szCs w:val="22"/>
                <w:lang w:val="es-PE"/>
              </w:rPr>
            </w:pPr>
            <w:r w:rsidRPr="00015719">
              <w:rPr>
                <w:bCs/>
                <w:color w:val="595959" w:themeColor="text1" w:themeTint="A6"/>
                <w:sz w:val="22"/>
                <w:szCs w:val="22"/>
                <w:lang w:val="es-PE"/>
              </w:rPr>
              <w:t>04</w:t>
            </w:r>
          </w:p>
        </w:tc>
        <w:tc>
          <w:tcPr>
            <w:tcW w:w="1417" w:type="dxa"/>
          </w:tcPr>
          <w:p w14:paraId="7D9D5193" w14:textId="77777777" w:rsidR="009C4719" w:rsidRPr="00015719" w:rsidRDefault="009C4719" w:rsidP="009C4719">
            <w:pPr>
              <w:ind w:left="0" w:hanging="2"/>
              <w:jc w:val="center"/>
              <w:rPr>
                <w:bCs/>
                <w:color w:val="595959" w:themeColor="text1" w:themeTint="A6"/>
                <w:sz w:val="22"/>
                <w:szCs w:val="22"/>
                <w:lang w:val="es-PE"/>
              </w:rPr>
            </w:pPr>
            <w:r w:rsidRPr="00015719">
              <w:rPr>
                <w:bCs/>
                <w:color w:val="595959" w:themeColor="text1" w:themeTint="A6"/>
                <w:sz w:val="22"/>
                <w:szCs w:val="22"/>
                <w:lang w:val="es-PE"/>
              </w:rPr>
              <w:t>08</w:t>
            </w:r>
          </w:p>
        </w:tc>
        <w:tc>
          <w:tcPr>
            <w:tcW w:w="2084" w:type="dxa"/>
          </w:tcPr>
          <w:p w14:paraId="174F6386" w14:textId="77777777" w:rsidR="009C4719" w:rsidRPr="00015719" w:rsidRDefault="009C4719" w:rsidP="009C4719">
            <w:pPr>
              <w:ind w:left="0" w:hanging="2"/>
              <w:jc w:val="both"/>
              <w:rPr>
                <w:bCs/>
                <w:color w:val="595959" w:themeColor="text1" w:themeTint="A6"/>
                <w:sz w:val="22"/>
                <w:szCs w:val="22"/>
                <w:lang w:val="es-PE"/>
              </w:rPr>
            </w:pPr>
            <w:r w:rsidRPr="00015719">
              <w:rPr>
                <w:bCs/>
                <w:color w:val="595959" w:themeColor="text1" w:themeTint="A6"/>
                <w:sz w:val="22"/>
                <w:szCs w:val="22"/>
                <w:lang w:val="es-PE"/>
              </w:rPr>
              <w:t xml:space="preserve">Resuelve problemas de cantidad </w:t>
            </w:r>
          </w:p>
          <w:p w14:paraId="5BA9CD8A" w14:textId="77777777" w:rsidR="009C4719" w:rsidRPr="00015719" w:rsidRDefault="009C4719" w:rsidP="009C4719">
            <w:pPr>
              <w:ind w:left="0" w:hanging="2"/>
              <w:jc w:val="both"/>
              <w:rPr>
                <w:bCs/>
                <w:color w:val="595959" w:themeColor="text1" w:themeTint="A6"/>
                <w:sz w:val="22"/>
                <w:szCs w:val="22"/>
                <w:lang w:val="es-PE"/>
              </w:rPr>
            </w:pPr>
            <w:r w:rsidRPr="00015719">
              <w:rPr>
                <w:bCs/>
                <w:color w:val="595959" w:themeColor="text1" w:themeTint="A6"/>
                <w:sz w:val="22"/>
                <w:szCs w:val="22"/>
                <w:lang w:val="es-PE"/>
              </w:rPr>
              <w:t>Resuelve problemas de regularidad, equivalencia y localización</w:t>
            </w:r>
          </w:p>
        </w:tc>
        <w:tc>
          <w:tcPr>
            <w:tcW w:w="1696" w:type="dxa"/>
          </w:tcPr>
          <w:p w14:paraId="1C3F1A60" w14:textId="77777777" w:rsidR="009C4719" w:rsidRPr="00015719" w:rsidRDefault="009C4719" w:rsidP="009C4719">
            <w:pPr>
              <w:ind w:left="0" w:hanging="2"/>
              <w:jc w:val="both"/>
              <w:rPr>
                <w:bCs/>
                <w:color w:val="595959" w:themeColor="text1" w:themeTint="A6"/>
                <w:sz w:val="22"/>
                <w:szCs w:val="22"/>
                <w:lang w:val="es-PE"/>
              </w:rPr>
            </w:pPr>
            <w:r w:rsidRPr="00015719">
              <w:rPr>
                <w:bCs/>
                <w:color w:val="595959" w:themeColor="text1" w:themeTint="A6"/>
                <w:sz w:val="22"/>
                <w:szCs w:val="22"/>
                <w:lang w:val="es-PE"/>
              </w:rPr>
              <w:t>Enfoque ambiental</w:t>
            </w:r>
          </w:p>
          <w:p w14:paraId="3BE3964A" w14:textId="77777777" w:rsidR="009C4719" w:rsidRPr="00015719" w:rsidRDefault="009C4719" w:rsidP="009C4719">
            <w:pPr>
              <w:ind w:left="0" w:hanging="2"/>
              <w:jc w:val="both"/>
              <w:rPr>
                <w:bCs/>
                <w:color w:val="595959" w:themeColor="text1" w:themeTint="A6"/>
                <w:sz w:val="22"/>
                <w:szCs w:val="22"/>
                <w:lang w:val="es-PE"/>
              </w:rPr>
            </w:pPr>
          </w:p>
          <w:p w14:paraId="25095E51" w14:textId="77777777" w:rsidR="009C4719" w:rsidRPr="00015719" w:rsidRDefault="009C4719" w:rsidP="009C4719">
            <w:pPr>
              <w:ind w:left="0" w:hanging="2"/>
              <w:jc w:val="both"/>
              <w:rPr>
                <w:bCs/>
                <w:color w:val="595959" w:themeColor="text1" w:themeTint="A6"/>
                <w:sz w:val="22"/>
                <w:szCs w:val="22"/>
                <w:lang w:val="es-PE"/>
              </w:rPr>
            </w:pPr>
            <w:r w:rsidRPr="00015719">
              <w:rPr>
                <w:bCs/>
                <w:color w:val="595959" w:themeColor="text1" w:themeTint="A6"/>
                <w:sz w:val="22"/>
                <w:szCs w:val="22"/>
                <w:lang w:val="es-PE"/>
              </w:rPr>
              <w:t>Enfoque de derechos</w:t>
            </w:r>
          </w:p>
          <w:p w14:paraId="7373FD33" w14:textId="77777777" w:rsidR="009C4719" w:rsidRPr="00015719" w:rsidRDefault="009C4719" w:rsidP="009C4719">
            <w:pPr>
              <w:ind w:left="0" w:hanging="2"/>
              <w:jc w:val="both"/>
              <w:rPr>
                <w:bCs/>
                <w:color w:val="595959" w:themeColor="text1" w:themeTint="A6"/>
                <w:sz w:val="22"/>
                <w:szCs w:val="22"/>
                <w:lang w:val="es-PE"/>
              </w:rPr>
            </w:pPr>
          </w:p>
          <w:p w14:paraId="43C57B13" w14:textId="77777777" w:rsidR="009C4719" w:rsidRPr="00015719" w:rsidRDefault="009C4719" w:rsidP="009C4719">
            <w:pPr>
              <w:ind w:left="0" w:hanging="2"/>
              <w:jc w:val="both"/>
              <w:rPr>
                <w:bCs/>
                <w:color w:val="595959" w:themeColor="text1" w:themeTint="A6"/>
                <w:sz w:val="22"/>
                <w:szCs w:val="22"/>
                <w:lang w:val="es-PE"/>
              </w:rPr>
            </w:pPr>
            <w:r w:rsidRPr="00015719">
              <w:rPr>
                <w:bCs/>
                <w:color w:val="595959" w:themeColor="text1" w:themeTint="A6"/>
                <w:sz w:val="22"/>
                <w:szCs w:val="22"/>
                <w:lang w:val="es-PE"/>
              </w:rPr>
              <w:t>Orientación al bien común</w:t>
            </w:r>
          </w:p>
        </w:tc>
        <w:tc>
          <w:tcPr>
            <w:tcW w:w="1637" w:type="dxa"/>
            <w:shd w:val="clear" w:color="auto" w:fill="auto"/>
          </w:tcPr>
          <w:p w14:paraId="090F6410" w14:textId="77777777" w:rsidR="001859A9" w:rsidRPr="00015719" w:rsidRDefault="001859A9" w:rsidP="001859A9">
            <w:pPr>
              <w:ind w:left="0" w:hanging="2"/>
              <w:jc w:val="both"/>
              <w:rPr>
                <w:bCs/>
                <w:color w:val="595959" w:themeColor="text1" w:themeTint="A6"/>
                <w:sz w:val="22"/>
                <w:szCs w:val="22"/>
                <w:lang w:val="es-PE"/>
              </w:rPr>
            </w:pPr>
            <w:r w:rsidRPr="00015719">
              <w:rPr>
                <w:bCs/>
                <w:color w:val="595959" w:themeColor="text1" w:themeTint="A6"/>
                <w:sz w:val="22"/>
                <w:szCs w:val="22"/>
                <w:lang w:val="es-PE"/>
              </w:rPr>
              <w:t>Tablas de frecuencias con datos agrupados.</w:t>
            </w:r>
          </w:p>
          <w:p w14:paraId="5626F435" w14:textId="77777777" w:rsidR="001859A9" w:rsidRPr="00015719" w:rsidRDefault="001859A9" w:rsidP="001859A9">
            <w:pPr>
              <w:ind w:left="0" w:hanging="2"/>
              <w:rPr>
                <w:bCs/>
                <w:color w:val="595959" w:themeColor="text1" w:themeTint="A6"/>
                <w:sz w:val="22"/>
                <w:szCs w:val="22"/>
                <w:lang w:val="es-PE"/>
              </w:rPr>
            </w:pPr>
            <w:r w:rsidRPr="00015719">
              <w:rPr>
                <w:bCs/>
                <w:color w:val="595959" w:themeColor="text1" w:themeTint="A6"/>
                <w:sz w:val="22"/>
                <w:szCs w:val="22"/>
                <w:lang w:val="es-PE"/>
              </w:rPr>
              <w:t>Gráficos estadísticos para datos agrupados.</w:t>
            </w:r>
          </w:p>
          <w:p w14:paraId="645D5CD0" w14:textId="522939EB" w:rsidR="009C4719" w:rsidRPr="00015719" w:rsidRDefault="001859A9" w:rsidP="001859A9">
            <w:pPr>
              <w:ind w:left="0" w:hanging="2"/>
              <w:jc w:val="both"/>
              <w:rPr>
                <w:bCs/>
                <w:color w:val="595959" w:themeColor="text1" w:themeTint="A6"/>
                <w:sz w:val="22"/>
                <w:szCs w:val="22"/>
                <w:lang w:val="es-PE"/>
              </w:rPr>
            </w:pPr>
            <w:r w:rsidRPr="00015719">
              <w:rPr>
                <w:bCs/>
                <w:color w:val="595959" w:themeColor="text1" w:themeTint="A6"/>
                <w:sz w:val="22"/>
                <w:szCs w:val="22"/>
                <w:lang w:val="es-PE"/>
              </w:rPr>
              <w:t>Histograma y Polígono de frecuencia</w:t>
            </w:r>
          </w:p>
          <w:p w14:paraId="6CBE7CF0" w14:textId="77777777" w:rsidR="001859A9" w:rsidRPr="00015719" w:rsidRDefault="001859A9" w:rsidP="001859A9">
            <w:pPr>
              <w:ind w:left="0" w:hanging="2"/>
              <w:rPr>
                <w:bCs/>
                <w:color w:val="595959" w:themeColor="text1" w:themeTint="A6"/>
                <w:sz w:val="22"/>
                <w:szCs w:val="22"/>
                <w:lang w:val="es-PE"/>
              </w:rPr>
            </w:pPr>
            <w:r w:rsidRPr="00015719">
              <w:rPr>
                <w:bCs/>
                <w:color w:val="595959" w:themeColor="text1" w:themeTint="A6"/>
                <w:sz w:val="22"/>
                <w:szCs w:val="22"/>
                <w:lang w:val="es-PE"/>
              </w:rPr>
              <w:t>Medidas de tendencia central.</w:t>
            </w:r>
          </w:p>
          <w:p w14:paraId="064B29D7" w14:textId="187800CA" w:rsidR="001859A9" w:rsidRPr="00015719" w:rsidRDefault="001859A9" w:rsidP="001859A9">
            <w:pPr>
              <w:ind w:left="0" w:hanging="2"/>
              <w:jc w:val="both"/>
              <w:rPr>
                <w:bCs/>
                <w:color w:val="595959" w:themeColor="text1" w:themeTint="A6"/>
                <w:sz w:val="22"/>
                <w:szCs w:val="22"/>
                <w:lang w:val="es-PE"/>
              </w:rPr>
            </w:pPr>
            <w:r w:rsidRPr="00015719">
              <w:rPr>
                <w:bCs/>
                <w:color w:val="595959" w:themeColor="text1" w:themeTint="A6"/>
                <w:sz w:val="22"/>
                <w:szCs w:val="22"/>
                <w:lang w:val="es-PE"/>
              </w:rPr>
              <w:t>Promedio de datos agrupados</w:t>
            </w:r>
          </w:p>
          <w:p w14:paraId="0F8E6318" w14:textId="77777777" w:rsidR="001859A9" w:rsidRPr="00015719" w:rsidRDefault="001859A9" w:rsidP="001859A9">
            <w:pPr>
              <w:ind w:left="0" w:hanging="2"/>
              <w:jc w:val="both"/>
              <w:rPr>
                <w:bCs/>
                <w:color w:val="595959" w:themeColor="text1" w:themeTint="A6"/>
                <w:sz w:val="22"/>
                <w:szCs w:val="22"/>
                <w:lang w:val="es-PE"/>
              </w:rPr>
            </w:pPr>
            <w:r w:rsidRPr="00015719">
              <w:rPr>
                <w:bCs/>
                <w:color w:val="595959" w:themeColor="text1" w:themeTint="A6"/>
                <w:sz w:val="22"/>
                <w:szCs w:val="22"/>
                <w:lang w:val="es-PE"/>
              </w:rPr>
              <w:t>Razonamiento Matemático Promedios.</w:t>
            </w:r>
          </w:p>
          <w:p w14:paraId="0F303B12" w14:textId="47701E07" w:rsidR="001859A9" w:rsidRPr="00015719" w:rsidRDefault="001859A9" w:rsidP="001859A9">
            <w:pPr>
              <w:ind w:left="0" w:hanging="2"/>
              <w:rPr>
                <w:bCs/>
                <w:color w:val="595959" w:themeColor="text1" w:themeTint="A6"/>
                <w:sz w:val="22"/>
                <w:szCs w:val="22"/>
                <w:lang w:val="es-PE"/>
              </w:rPr>
            </w:pPr>
            <w:r w:rsidRPr="00015719">
              <w:rPr>
                <w:bCs/>
                <w:color w:val="595959" w:themeColor="text1" w:themeTint="A6"/>
                <w:sz w:val="22"/>
                <w:szCs w:val="22"/>
                <w:lang w:val="es-PE"/>
              </w:rPr>
              <w:t>Adición y Sustracción de Polinomios</w:t>
            </w:r>
          </w:p>
          <w:p w14:paraId="0C4AE68D" w14:textId="77777777" w:rsidR="001859A9" w:rsidRPr="00015719" w:rsidRDefault="001859A9" w:rsidP="001859A9">
            <w:pPr>
              <w:ind w:left="0" w:hanging="2"/>
              <w:jc w:val="both"/>
              <w:rPr>
                <w:bCs/>
                <w:color w:val="595959" w:themeColor="text1" w:themeTint="A6"/>
                <w:sz w:val="22"/>
                <w:szCs w:val="22"/>
                <w:lang w:val="es-PE"/>
              </w:rPr>
            </w:pPr>
            <w:r w:rsidRPr="00015719">
              <w:rPr>
                <w:bCs/>
                <w:color w:val="595959" w:themeColor="text1" w:themeTint="A6"/>
                <w:sz w:val="22"/>
                <w:szCs w:val="22"/>
                <w:lang w:val="es-PE"/>
              </w:rPr>
              <w:t>Multiplicación de Polinomios</w:t>
            </w:r>
          </w:p>
          <w:p w14:paraId="000BCB6C" w14:textId="77777777" w:rsidR="001859A9" w:rsidRPr="00015719" w:rsidRDefault="001859A9" w:rsidP="001859A9">
            <w:pPr>
              <w:ind w:left="0" w:hanging="2"/>
              <w:jc w:val="both"/>
              <w:rPr>
                <w:bCs/>
                <w:color w:val="595959" w:themeColor="text1" w:themeTint="A6"/>
                <w:sz w:val="22"/>
                <w:szCs w:val="22"/>
                <w:lang w:val="es-PE"/>
              </w:rPr>
            </w:pPr>
            <w:r w:rsidRPr="00015719">
              <w:rPr>
                <w:bCs/>
                <w:color w:val="595959" w:themeColor="text1" w:themeTint="A6"/>
                <w:sz w:val="22"/>
                <w:szCs w:val="22"/>
                <w:lang w:val="es-PE"/>
              </w:rPr>
              <w:t>División de Polinomios</w:t>
            </w:r>
          </w:p>
          <w:p w14:paraId="64D7C375" w14:textId="77777777" w:rsidR="001859A9" w:rsidRPr="00015719" w:rsidRDefault="001859A9" w:rsidP="001859A9">
            <w:pPr>
              <w:ind w:left="0" w:hanging="2"/>
              <w:rPr>
                <w:bCs/>
                <w:color w:val="595959" w:themeColor="text1" w:themeTint="A6"/>
                <w:sz w:val="22"/>
                <w:szCs w:val="22"/>
                <w:lang w:val="es-PE"/>
              </w:rPr>
            </w:pPr>
            <w:r w:rsidRPr="00015719">
              <w:rPr>
                <w:bCs/>
                <w:color w:val="595959" w:themeColor="text1" w:themeTint="A6"/>
                <w:sz w:val="22"/>
                <w:szCs w:val="22"/>
                <w:lang w:val="es-PE"/>
              </w:rPr>
              <w:t>Función Lineal.</w:t>
            </w:r>
          </w:p>
          <w:p w14:paraId="0A0D8DC1" w14:textId="2A86CDF0" w:rsidR="001859A9" w:rsidRPr="00015719" w:rsidRDefault="001859A9" w:rsidP="001859A9">
            <w:pPr>
              <w:ind w:left="0" w:hanging="2"/>
              <w:jc w:val="both"/>
              <w:rPr>
                <w:bCs/>
                <w:color w:val="595959" w:themeColor="text1" w:themeTint="A6"/>
                <w:sz w:val="22"/>
                <w:szCs w:val="22"/>
                <w:lang w:val="es-PE"/>
              </w:rPr>
            </w:pPr>
            <w:r w:rsidRPr="00015719">
              <w:rPr>
                <w:bCs/>
                <w:color w:val="595959" w:themeColor="text1" w:themeTint="A6"/>
                <w:sz w:val="22"/>
                <w:szCs w:val="22"/>
                <w:lang w:val="es-PE"/>
              </w:rPr>
              <w:t>Grafica de una Función lineal</w:t>
            </w:r>
          </w:p>
        </w:tc>
        <w:tc>
          <w:tcPr>
            <w:tcW w:w="1420" w:type="dxa"/>
          </w:tcPr>
          <w:p w14:paraId="4503D9B7" w14:textId="45C3B69F" w:rsidR="009C4719" w:rsidRPr="00015719" w:rsidRDefault="009C4719" w:rsidP="009C4719">
            <w:pPr>
              <w:ind w:left="0" w:hanging="2"/>
              <w:jc w:val="both"/>
              <w:rPr>
                <w:rFonts w:eastAsia="Arial Narrow"/>
                <w:color w:val="595959" w:themeColor="text1" w:themeTint="A6"/>
                <w:sz w:val="22"/>
                <w:szCs w:val="22"/>
              </w:rPr>
            </w:pPr>
            <w:r w:rsidRPr="00015719">
              <w:rPr>
                <w:color w:val="595959" w:themeColor="text1" w:themeTint="A6"/>
                <w:sz w:val="22"/>
                <w:szCs w:val="22"/>
              </w:rPr>
              <w:t xml:space="preserve">Resolución de un cuestionario sobre </w:t>
            </w:r>
            <w:r w:rsidRPr="00015719">
              <w:rPr>
                <w:bCs/>
                <w:color w:val="595959" w:themeColor="text1" w:themeTint="A6"/>
                <w:sz w:val="22"/>
                <w:szCs w:val="22"/>
              </w:rPr>
              <w:t xml:space="preserve">situaciones problemáticas relacionadas con </w:t>
            </w:r>
            <w:r w:rsidR="001859A9" w:rsidRPr="00015719">
              <w:rPr>
                <w:bCs/>
                <w:color w:val="595959" w:themeColor="text1" w:themeTint="A6"/>
                <w:sz w:val="22"/>
                <w:szCs w:val="22"/>
              </w:rPr>
              <w:t>frecuencias con datos agrupados, y operaciones con polinomios, funciones lineales y grafica</w:t>
            </w:r>
            <w:r w:rsidRPr="00015719">
              <w:rPr>
                <w:bCs/>
                <w:color w:val="595959" w:themeColor="text1" w:themeTint="A6"/>
                <w:sz w:val="22"/>
                <w:szCs w:val="22"/>
              </w:rPr>
              <w:t xml:space="preserve"> </w:t>
            </w:r>
            <w:r w:rsidRPr="00015719">
              <w:rPr>
                <w:color w:val="595959" w:themeColor="text1" w:themeTint="A6"/>
                <w:sz w:val="22"/>
                <w:szCs w:val="22"/>
              </w:rPr>
              <w:t>utilizando materiales y/o juegos didácticos.</w:t>
            </w:r>
          </w:p>
        </w:tc>
      </w:tr>
      <w:tr w:rsidR="00015719" w:rsidRPr="00015719" w14:paraId="49F4A64E" w14:textId="77777777" w:rsidTr="00451C6D">
        <w:trPr>
          <w:cantSplit/>
          <w:trHeight w:val="8873"/>
        </w:trPr>
        <w:tc>
          <w:tcPr>
            <w:tcW w:w="598" w:type="dxa"/>
          </w:tcPr>
          <w:p w14:paraId="5E8A4ACA" w14:textId="77777777" w:rsidR="00DF6140" w:rsidRPr="00015719" w:rsidRDefault="00DF6140" w:rsidP="009C4719">
            <w:pPr>
              <w:ind w:left="0" w:hanging="2"/>
              <w:jc w:val="both"/>
              <w:rPr>
                <w:rFonts w:eastAsia="Arial Narrow"/>
                <w:color w:val="595959" w:themeColor="text1" w:themeTint="A6"/>
                <w:sz w:val="22"/>
                <w:szCs w:val="22"/>
                <w:highlight w:val="yellow"/>
              </w:rPr>
            </w:pPr>
            <w:r w:rsidRPr="00015719">
              <w:rPr>
                <w:rFonts w:eastAsia="Arial Narrow"/>
                <w:b/>
                <w:color w:val="595959" w:themeColor="text1" w:themeTint="A6"/>
                <w:sz w:val="22"/>
                <w:szCs w:val="22"/>
              </w:rPr>
              <w:lastRenderedPageBreak/>
              <w:t>07</w:t>
            </w:r>
          </w:p>
        </w:tc>
        <w:tc>
          <w:tcPr>
            <w:tcW w:w="1391" w:type="dxa"/>
          </w:tcPr>
          <w:p w14:paraId="7A642196" w14:textId="24600D32" w:rsidR="00DF6140" w:rsidRPr="00015719" w:rsidRDefault="00DF6140"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Promovemos el cuidado de nuestro ambiente fortaleciendo la convivencia democrática en el hogar y la comunidad</w:t>
            </w:r>
          </w:p>
        </w:tc>
        <w:tc>
          <w:tcPr>
            <w:tcW w:w="3293" w:type="dxa"/>
          </w:tcPr>
          <w:p w14:paraId="030934FD" w14:textId="54088C69" w:rsidR="00DF6140" w:rsidRPr="00015719" w:rsidRDefault="00DF6140" w:rsidP="00DF6140">
            <w:pPr>
              <w:pStyle w:val="Prrafodelista"/>
              <w:spacing w:line="240" w:lineRule="auto"/>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En e</w:t>
            </w:r>
            <w:r w:rsidRPr="00015719">
              <w:rPr>
                <w:rFonts w:eastAsia="Arial Narrow"/>
                <w:color w:val="595959" w:themeColor="text1" w:themeTint="A6"/>
                <w:sz w:val="22"/>
                <w:szCs w:val="22"/>
              </w:rPr>
              <w:t>l</w:t>
            </w:r>
            <w:r w:rsidRPr="00015719">
              <w:rPr>
                <w:rFonts w:eastAsia="Arial Narrow"/>
                <w:color w:val="595959" w:themeColor="text1" w:themeTint="A6"/>
                <w:sz w:val="22"/>
                <w:szCs w:val="22"/>
              </w:rPr>
              <w:t xml:space="preserve"> año 2026 se darán las elecciones municipales de suma importancia en la localidad y es una oportunidad para reflexionar con nuestras familias y comunidad sobre la participación democrática y es respeto a la diversidad cultural y el cuidado del medio ambiente, las formas de organización y otros aspectos. Todo ello a pesar de la incertidumbre por parte de los sicariatos que aún estamos viviendo diferentes problemáticas y tensiones que afectan a la convivencia Asimismo observamos escenarios en nuestro entorno a muchos ciudadanos y ciudadanas que muestran en la vida diaria desinterés por la participación democrática así como la poca información sobre  los procesos que se desarrollan cada cierto tiempo y como afecta al medio ambiente las propagandas políticas y no se contribuye a la limpieza pasada dichas campañas electorales</w:t>
            </w:r>
          </w:p>
          <w:p w14:paraId="134286A2" w14:textId="77777777" w:rsidR="00DF6140" w:rsidRPr="00015719" w:rsidRDefault="00DF6140" w:rsidP="00DF6140">
            <w:pPr>
              <w:pStyle w:val="Prrafodelista"/>
              <w:spacing w:line="240" w:lineRule="auto"/>
              <w:ind w:left="0" w:hanging="2"/>
              <w:rPr>
                <w:rFonts w:eastAsia="Arial Narrow"/>
                <w:color w:val="595959" w:themeColor="text1" w:themeTint="A6"/>
                <w:sz w:val="22"/>
                <w:szCs w:val="22"/>
              </w:rPr>
            </w:pPr>
            <w:r w:rsidRPr="00015719">
              <w:rPr>
                <w:rFonts w:eastAsia="Arial Narrow"/>
                <w:color w:val="595959" w:themeColor="text1" w:themeTint="A6"/>
                <w:sz w:val="22"/>
                <w:szCs w:val="22"/>
              </w:rPr>
              <w:t>RETO</w:t>
            </w:r>
          </w:p>
          <w:p w14:paraId="7A33BB95" w14:textId="77777777" w:rsidR="00DF6140" w:rsidRPr="00015719" w:rsidRDefault="00DF6140" w:rsidP="00DF6140">
            <w:pPr>
              <w:ind w:left="0" w:hanging="2"/>
              <w:contextualSpacing/>
              <w:jc w:val="both"/>
              <w:rPr>
                <w:rFonts w:eastAsia="Arial Narrow"/>
                <w:color w:val="595959" w:themeColor="text1" w:themeTint="A6"/>
                <w:sz w:val="22"/>
                <w:szCs w:val="22"/>
              </w:rPr>
            </w:pPr>
            <w:r w:rsidRPr="00015719">
              <w:rPr>
                <w:rFonts w:eastAsia="Arial Narrow"/>
                <w:color w:val="595959" w:themeColor="text1" w:themeTint="A6"/>
                <w:sz w:val="22"/>
                <w:szCs w:val="22"/>
              </w:rPr>
              <w:t>Frente a la situación planteada, reflexiona:</w:t>
            </w:r>
          </w:p>
          <w:p w14:paraId="19DDE121" w14:textId="2DB045F5" w:rsidR="00DF6140" w:rsidRPr="00015719" w:rsidRDefault="00DF6140" w:rsidP="00DF6140">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¿Cómo podemos promover en la familia y la comunidad la participación democrática en la diversidad y contribuir a la mejora de la sociedad Y el ambiente?</w:t>
            </w:r>
          </w:p>
        </w:tc>
        <w:tc>
          <w:tcPr>
            <w:tcW w:w="950" w:type="dxa"/>
          </w:tcPr>
          <w:p w14:paraId="7012604A" w14:textId="4D0662BB" w:rsidR="00DF6140" w:rsidRPr="00015719" w:rsidRDefault="00DF6140" w:rsidP="009C4719">
            <w:pPr>
              <w:ind w:left="0" w:hanging="2"/>
              <w:jc w:val="center"/>
              <w:rPr>
                <w:rFonts w:eastAsia="Arial Narrow"/>
                <w:color w:val="595959" w:themeColor="text1" w:themeTint="A6"/>
                <w:sz w:val="22"/>
                <w:szCs w:val="22"/>
              </w:rPr>
            </w:pPr>
            <w:r w:rsidRPr="00015719">
              <w:rPr>
                <w:rFonts w:eastAsia="Arial Narrow"/>
                <w:color w:val="595959" w:themeColor="text1" w:themeTint="A6"/>
                <w:sz w:val="22"/>
                <w:szCs w:val="22"/>
              </w:rPr>
              <w:t>4</w:t>
            </w:r>
          </w:p>
        </w:tc>
        <w:tc>
          <w:tcPr>
            <w:tcW w:w="1417" w:type="dxa"/>
          </w:tcPr>
          <w:p w14:paraId="0C04E4A8" w14:textId="757B78ED" w:rsidR="00DF6140" w:rsidRPr="00015719" w:rsidRDefault="00DF6140" w:rsidP="009C4719">
            <w:pPr>
              <w:ind w:left="0" w:hanging="2"/>
              <w:jc w:val="center"/>
              <w:rPr>
                <w:rFonts w:eastAsia="Arial Narrow"/>
                <w:color w:val="595959" w:themeColor="text1" w:themeTint="A6"/>
                <w:sz w:val="22"/>
                <w:szCs w:val="22"/>
              </w:rPr>
            </w:pPr>
            <w:r w:rsidRPr="00015719">
              <w:rPr>
                <w:rFonts w:eastAsia="Arial Narrow"/>
                <w:color w:val="595959" w:themeColor="text1" w:themeTint="A6"/>
                <w:sz w:val="22"/>
                <w:szCs w:val="22"/>
              </w:rPr>
              <w:t>8</w:t>
            </w:r>
          </w:p>
        </w:tc>
        <w:tc>
          <w:tcPr>
            <w:tcW w:w="2084" w:type="dxa"/>
          </w:tcPr>
          <w:p w14:paraId="12CD7F78" w14:textId="77777777" w:rsidR="00DF6140" w:rsidRPr="00015719" w:rsidRDefault="00DF6140"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Resuelve problemas de forma, movimiento y localización.</w:t>
            </w:r>
          </w:p>
          <w:p w14:paraId="20998BB4" w14:textId="77777777" w:rsidR="00DF6140" w:rsidRPr="00015719" w:rsidRDefault="00DF6140"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Resuelve problemas de cantidad.</w:t>
            </w:r>
          </w:p>
          <w:p w14:paraId="3C9C0107" w14:textId="77777777" w:rsidR="00DF6140" w:rsidRPr="00015719" w:rsidRDefault="00DF6140"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Resuelve problemas de regularidad, equivalencia y cambio</w:t>
            </w:r>
          </w:p>
          <w:p w14:paraId="32C4B88E" w14:textId="47E02E2D" w:rsidR="00DF6140" w:rsidRPr="00015719" w:rsidRDefault="00DF6140"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Resuelve problemas de gestión de datos e incertidumbre.</w:t>
            </w:r>
          </w:p>
        </w:tc>
        <w:tc>
          <w:tcPr>
            <w:tcW w:w="1696" w:type="dxa"/>
          </w:tcPr>
          <w:p w14:paraId="3FE8E9EA" w14:textId="77777777" w:rsidR="00DF6140" w:rsidRPr="00015719" w:rsidRDefault="00DF6140"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Enfoque ambiental</w:t>
            </w:r>
          </w:p>
          <w:p w14:paraId="6562970A" w14:textId="77777777" w:rsidR="00DF6140" w:rsidRPr="00015719" w:rsidRDefault="00DF6140"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Enfoque de derecho</w:t>
            </w:r>
          </w:p>
        </w:tc>
        <w:tc>
          <w:tcPr>
            <w:tcW w:w="1637" w:type="dxa"/>
          </w:tcPr>
          <w:p w14:paraId="7F77ADF7" w14:textId="77777777" w:rsidR="00DF6140" w:rsidRPr="00015719" w:rsidRDefault="00DF6140"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Porcentajes – Definición</w:t>
            </w:r>
          </w:p>
          <w:p w14:paraId="3469D3E1" w14:textId="77777777" w:rsidR="00DF6140" w:rsidRPr="00015719" w:rsidRDefault="00DF6140"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Descuentos y aumentos sucesivos</w:t>
            </w:r>
          </w:p>
          <w:p w14:paraId="20F694A3" w14:textId="77777777" w:rsidR="00DF6140" w:rsidRPr="00015719" w:rsidRDefault="00DF6140"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Criterios de Divisibilidad</w:t>
            </w:r>
          </w:p>
          <w:p w14:paraId="199CF7E4" w14:textId="77777777" w:rsidR="00DF6140" w:rsidRPr="00015719" w:rsidRDefault="00DF6140" w:rsidP="00DF6140">
            <w:pPr>
              <w:ind w:left="0" w:hanging="2"/>
              <w:contextualSpacing/>
              <w:jc w:val="both"/>
              <w:rPr>
                <w:rFonts w:eastAsia="Arial Narrow"/>
                <w:color w:val="595959" w:themeColor="text1" w:themeTint="A6"/>
                <w:sz w:val="22"/>
                <w:szCs w:val="22"/>
              </w:rPr>
            </w:pPr>
            <w:r w:rsidRPr="00015719">
              <w:rPr>
                <w:rFonts w:eastAsia="Arial Narrow"/>
                <w:color w:val="595959" w:themeColor="text1" w:themeTint="A6"/>
                <w:sz w:val="22"/>
                <w:szCs w:val="22"/>
              </w:rPr>
              <w:t>Mínimo común múltiplo (MCM)</w:t>
            </w:r>
          </w:p>
          <w:p w14:paraId="0D2F5BDF" w14:textId="3B1CAC34" w:rsidR="00DF6140" w:rsidRPr="00015719" w:rsidRDefault="00DF6140" w:rsidP="00DF6140">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Máximo común divisor (MCD)</w:t>
            </w:r>
          </w:p>
          <w:p w14:paraId="1CB8A902" w14:textId="77777777" w:rsidR="00DF6140" w:rsidRPr="00015719" w:rsidRDefault="00DF6140" w:rsidP="00DF6140">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Razones y proporciones</w:t>
            </w:r>
          </w:p>
          <w:p w14:paraId="5CFABDEF" w14:textId="77777777" w:rsidR="00DF6140" w:rsidRPr="00015719" w:rsidRDefault="00DF6140" w:rsidP="00DF6140">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Magnitudes directamente proporcionales.</w:t>
            </w:r>
          </w:p>
          <w:p w14:paraId="2717BE16" w14:textId="77777777" w:rsidR="00DF6140" w:rsidRPr="00015719" w:rsidRDefault="00DF6140" w:rsidP="00DF6140">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Magnitudes inversamente proporcionales.</w:t>
            </w:r>
          </w:p>
          <w:p w14:paraId="12493D17" w14:textId="378EA474" w:rsidR="00DF6140" w:rsidRPr="00015719" w:rsidRDefault="00DF6140" w:rsidP="00DF6140">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Progresiones aritméticas</w:t>
            </w:r>
          </w:p>
        </w:tc>
        <w:tc>
          <w:tcPr>
            <w:tcW w:w="1420" w:type="dxa"/>
          </w:tcPr>
          <w:p w14:paraId="1EB968C2" w14:textId="343FB2CD" w:rsidR="00DF6140" w:rsidRPr="00015719" w:rsidRDefault="00DF6140"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Resolución de situaciones problemáticas relacionadas con porcentajes, criterios de divisibilidad y proporciones utilizando materiales y/o juegos didácticos.</w:t>
            </w:r>
          </w:p>
        </w:tc>
      </w:tr>
      <w:tr w:rsidR="009C4719" w:rsidRPr="00015719" w14:paraId="4098A2F3" w14:textId="77777777" w:rsidTr="003203C5">
        <w:trPr>
          <w:cantSplit/>
          <w:trHeight w:val="1550"/>
        </w:trPr>
        <w:tc>
          <w:tcPr>
            <w:tcW w:w="598" w:type="dxa"/>
          </w:tcPr>
          <w:p w14:paraId="5E6EAFBA" w14:textId="77777777" w:rsidR="009C4719" w:rsidRPr="00015719" w:rsidRDefault="009C4719" w:rsidP="009C4719">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r w:rsidRPr="00015719">
              <w:rPr>
                <w:rFonts w:eastAsia="Arial Narrow"/>
                <w:color w:val="595959" w:themeColor="text1" w:themeTint="A6"/>
                <w:sz w:val="22"/>
                <w:szCs w:val="22"/>
              </w:rPr>
              <w:lastRenderedPageBreak/>
              <w:t>8</w:t>
            </w:r>
          </w:p>
        </w:tc>
        <w:tc>
          <w:tcPr>
            <w:tcW w:w="1391" w:type="dxa"/>
          </w:tcPr>
          <w:p w14:paraId="57585FAA" w14:textId="07CDB1F8" w:rsidR="009C4719" w:rsidRPr="00015719" w:rsidRDefault="00DF6140" w:rsidP="009C4719">
            <w:pPr>
              <w:ind w:leftChars="0" w:left="2" w:hanging="2"/>
              <w:jc w:val="both"/>
              <w:rPr>
                <w:color w:val="595959" w:themeColor="text1" w:themeTint="A6"/>
                <w:sz w:val="22"/>
                <w:szCs w:val="22"/>
              </w:rPr>
            </w:pPr>
            <w:r w:rsidRPr="00015719">
              <w:rPr>
                <w:color w:val="595959" w:themeColor="text1" w:themeTint="A6"/>
                <w:sz w:val="22"/>
                <w:szCs w:val="22"/>
              </w:rPr>
              <w:t>Valoramos y promovemos nuestra diversidad cultural y natural de nuestra comunidad asumiendo compromisos</w:t>
            </w:r>
          </w:p>
        </w:tc>
        <w:tc>
          <w:tcPr>
            <w:tcW w:w="3293" w:type="dxa"/>
          </w:tcPr>
          <w:p w14:paraId="162957D8" w14:textId="77777777" w:rsidR="00AA5E31" w:rsidRPr="00015719" w:rsidRDefault="00AA5E31" w:rsidP="00AA5E31">
            <w:pPr>
              <w:pStyle w:val="Prrafodelista"/>
              <w:spacing w:line="240" w:lineRule="auto"/>
              <w:ind w:left="0" w:hanging="2"/>
              <w:jc w:val="both"/>
              <w:rPr>
                <w:color w:val="595959" w:themeColor="text1" w:themeTint="A6"/>
                <w:sz w:val="22"/>
                <w:szCs w:val="22"/>
              </w:rPr>
            </w:pPr>
            <w:r w:rsidRPr="00015719">
              <w:rPr>
                <w:color w:val="595959" w:themeColor="text1" w:themeTint="A6"/>
                <w:sz w:val="22"/>
                <w:szCs w:val="22"/>
              </w:rPr>
              <w:t>Milagros es una estudiante del segundo año de secundaria de la I.E. José Simeón Tejeda que vive en el distrito de Andaray, provincia de Condesuyos, en Arequipa. Desde hace mucho tiempo, ella y sus compañeros de la escuela oyen a sus familiares y a otras personas de su comunidad hablar con preocupación sobre la pérdida de algunas costumbres y tradiciones propias del lugar y también sobre el mal uso de los recursos naturales de su entorno. En la escuela, la importancia del cuidado de nuestra diversidad cultural y natural es un tema recurrente. Aunque Milagros y sus amigos no entienden del todo las consecuencias de su reducción o desaparición, son conscientes de su importancia</w:t>
            </w:r>
          </w:p>
          <w:p w14:paraId="4B1BBF4D" w14:textId="77777777" w:rsidR="00AA5E31" w:rsidRPr="00015719" w:rsidRDefault="00AA5E31" w:rsidP="00AA5E31">
            <w:pPr>
              <w:pStyle w:val="Prrafodelista"/>
              <w:spacing w:line="240" w:lineRule="auto"/>
              <w:ind w:left="0" w:hanging="2"/>
              <w:rPr>
                <w:color w:val="595959" w:themeColor="text1" w:themeTint="A6"/>
                <w:sz w:val="22"/>
                <w:szCs w:val="22"/>
              </w:rPr>
            </w:pPr>
            <w:r w:rsidRPr="00015719">
              <w:rPr>
                <w:color w:val="595959" w:themeColor="text1" w:themeTint="A6"/>
                <w:sz w:val="22"/>
                <w:szCs w:val="22"/>
              </w:rPr>
              <w:t>RETO</w:t>
            </w:r>
          </w:p>
          <w:p w14:paraId="0286D1E8" w14:textId="77777777" w:rsidR="00AA5E31" w:rsidRPr="00015719" w:rsidRDefault="00AA5E31" w:rsidP="00AA5E31">
            <w:pPr>
              <w:pStyle w:val="Sinespaciado"/>
              <w:ind w:left="0" w:hanging="2"/>
              <w:jc w:val="both"/>
              <w:rPr>
                <w:rFonts w:ascii="Times New Roman" w:hAnsi="Times New Roman"/>
                <w:color w:val="595959" w:themeColor="text1" w:themeTint="A6"/>
                <w:sz w:val="22"/>
                <w:szCs w:val="22"/>
                <w:lang w:val="es-ES" w:eastAsia="es-ES"/>
              </w:rPr>
            </w:pPr>
            <w:r w:rsidRPr="00015719">
              <w:rPr>
                <w:rFonts w:ascii="Times New Roman" w:hAnsi="Times New Roman"/>
                <w:color w:val="595959" w:themeColor="text1" w:themeTint="A6"/>
                <w:sz w:val="22"/>
                <w:szCs w:val="22"/>
                <w:lang w:val="es-ES" w:eastAsia="es-ES"/>
              </w:rPr>
              <w:t>Frente a la situación planteada, reflexiona:</w:t>
            </w:r>
          </w:p>
          <w:p w14:paraId="092F5819" w14:textId="77777777" w:rsidR="00AA5E31" w:rsidRPr="00015719" w:rsidRDefault="00AA5E31" w:rsidP="00AA5E31">
            <w:pPr>
              <w:pStyle w:val="Prrafodelista"/>
              <w:spacing w:line="240" w:lineRule="auto"/>
              <w:ind w:left="0" w:hanging="2"/>
              <w:rPr>
                <w:color w:val="595959" w:themeColor="text1" w:themeTint="A6"/>
                <w:sz w:val="22"/>
                <w:szCs w:val="22"/>
              </w:rPr>
            </w:pPr>
            <w:r w:rsidRPr="00015719">
              <w:rPr>
                <w:color w:val="595959" w:themeColor="text1" w:themeTint="A6"/>
                <w:sz w:val="22"/>
                <w:szCs w:val="22"/>
              </w:rPr>
              <w:t>¿Qué acciones pueden proponer y llevar a cabo adolescentes como Milagros y sus amigos para contribuir a proteger y promover la diversidad cultural y natural de su distrito, en beneficio de su familia y comunidad?</w:t>
            </w:r>
          </w:p>
          <w:p w14:paraId="3746E4FF" w14:textId="4909C076" w:rsidR="009C4719" w:rsidRPr="00015719" w:rsidRDefault="009C4719" w:rsidP="009C4719">
            <w:pPr>
              <w:ind w:leftChars="0" w:left="2" w:hanging="2"/>
              <w:jc w:val="both"/>
              <w:rPr>
                <w:color w:val="595959" w:themeColor="text1" w:themeTint="A6"/>
                <w:sz w:val="22"/>
                <w:szCs w:val="22"/>
              </w:rPr>
            </w:pPr>
          </w:p>
        </w:tc>
        <w:tc>
          <w:tcPr>
            <w:tcW w:w="950" w:type="dxa"/>
          </w:tcPr>
          <w:p w14:paraId="35CBCCF3" w14:textId="77777777" w:rsidR="009C4719" w:rsidRPr="00015719" w:rsidRDefault="009C4719" w:rsidP="009C4719">
            <w:pPr>
              <w:ind w:left="0" w:hanging="2"/>
              <w:jc w:val="center"/>
              <w:rPr>
                <w:rFonts w:eastAsia="Arial Narrow"/>
                <w:color w:val="595959" w:themeColor="text1" w:themeTint="A6"/>
                <w:sz w:val="22"/>
                <w:szCs w:val="22"/>
              </w:rPr>
            </w:pPr>
            <w:r w:rsidRPr="00015719">
              <w:rPr>
                <w:rFonts w:eastAsia="Arial Narrow"/>
                <w:color w:val="595959" w:themeColor="text1" w:themeTint="A6"/>
                <w:sz w:val="22"/>
                <w:szCs w:val="22"/>
              </w:rPr>
              <w:t>4</w:t>
            </w:r>
          </w:p>
        </w:tc>
        <w:tc>
          <w:tcPr>
            <w:tcW w:w="1417" w:type="dxa"/>
          </w:tcPr>
          <w:p w14:paraId="66825699" w14:textId="77777777" w:rsidR="009C4719" w:rsidRPr="00015719" w:rsidRDefault="009C4719" w:rsidP="009C4719">
            <w:pPr>
              <w:ind w:left="0" w:hanging="2"/>
              <w:jc w:val="center"/>
              <w:rPr>
                <w:rFonts w:eastAsia="Arial Narrow"/>
                <w:color w:val="595959" w:themeColor="text1" w:themeTint="A6"/>
                <w:sz w:val="22"/>
                <w:szCs w:val="22"/>
              </w:rPr>
            </w:pPr>
            <w:r w:rsidRPr="00015719">
              <w:rPr>
                <w:rFonts w:eastAsia="Arial Narrow"/>
                <w:color w:val="595959" w:themeColor="text1" w:themeTint="A6"/>
                <w:sz w:val="22"/>
                <w:szCs w:val="22"/>
              </w:rPr>
              <w:t>8</w:t>
            </w:r>
          </w:p>
        </w:tc>
        <w:tc>
          <w:tcPr>
            <w:tcW w:w="2084" w:type="dxa"/>
          </w:tcPr>
          <w:p w14:paraId="314120FF" w14:textId="0F4D7ADF" w:rsidR="009C4719" w:rsidRPr="00015719" w:rsidRDefault="009C4719"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Resuelve problemas de regularidad, equivalencia y cambio.</w:t>
            </w:r>
          </w:p>
        </w:tc>
        <w:tc>
          <w:tcPr>
            <w:tcW w:w="1696" w:type="dxa"/>
          </w:tcPr>
          <w:p w14:paraId="2A9BA251" w14:textId="77777777" w:rsidR="009C4719" w:rsidRPr="00015719" w:rsidRDefault="009C4719" w:rsidP="009C4719">
            <w:pPr>
              <w:ind w:leftChars="0" w:left="2" w:hanging="2"/>
              <w:rPr>
                <w:rFonts w:eastAsia="Arial Narrow"/>
                <w:color w:val="595959" w:themeColor="text1" w:themeTint="A6"/>
                <w:sz w:val="22"/>
                <w:szCs w:val="22"/>
              </w:rPr>
            </w:pPr>
            <w:r w:rsidRPr="00015719">
              <w:rPr>
                <w:rFonts w:eastAsia="Arial Narrow"/>
                <w:color w:val="595959" w:themeColor="text1" w:themeTint="A6"/>
                <w:sz w:val="22"/>
                <w:szCs w:val="22"/>
              </w:rPr>
              <w:t>Enfoque de derechos.</w:t>
            </w:r>
          </w:p>
          <w:p w14:paraId="2FAEC270" w14:textId="77777777" w:rsidR="009C4719" w:rsidRPr="00015719" w:rsidRDefault="009C4719" w:rsidP="009C4719">
            <w:pPr>
              <w:widowControl w:val="0"/>
              <w:pBdr>
                <w:top w:val="nil"/>
                <w:left w:val="nil"/>
                <w:bottom w:val="nil"/>
                <w:right w:val="nil"/>
                <w:between w:val="nil"/>
              </w:pBdr>
              <w:spacing w:line="276" w:lineRule="auto"/>
              <w:ind w:left="0" w:hanging="2"/>
              <w:rPr>
                <w:rFonts w:eastAsia="Arial Narrow"/>
                <w:color w:val="595959" w:themeColor="text1" w:themeTint="A6"/>
                <w:sz w:val="22"/>
                <w:szCs w:val="22"/>
              </w:rPr>
            </w:pPr>
            <w:r w:rsidRPr="00015719">
              <w:rPr>
                <w:rFonts w:eastAsia="Arial Narrow"/>
                <w:color w:val="595959" w:themeColor="text1" w:themeTint="A6"/>
                <w:sz w:val="22"/>
                <w:szCs w:val="22"/>
              </w:rPr>
              <w:t>Enfoque orientación al bien común.</w:t>
            </w:r>
          </w:p>
        </w:tc>
        <w:tc>
          <w:tcPr>
            <w:tcW w:w="1637" w:type="dxa"/>
          </w:tcPr>
          <w:p w14:paraId="11842989" w14:textId="77777777" w:rsidR="009C4719" w:rsidRPr="00015719" w:rsidRDefault="009C4719"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Plano Cartesiano, coordenadas de un punto.</w:t>
            </w:r>
          </w:p>
          <w:p w14:paraId="079B2FD4" w14:textId="77777777" w:rsidR="009C4719" w:rsidRPr="00015719" w:rsidRDefault="009C4719"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Transformaciones geométricas. Rotaciones, simetría central, Escalas y mapas.</w:t>
            </w:r>
          </w:p>
          <w:p w14:paraId="39BADFD1" w14:textId="77777777" w:rsidR="00AA5E31" w:rsidRPr="00015719" w:rsidRDefault="00AA5E31" w:rsidP="009C4719">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Espacio Muestral, sucesos y operaciones con sucesos</w:t>
            </w:r>
          </w:p>
          <w:p w14:paraId="431DB52C" w14:textId="77777777" w:rsidR="00AA5E31" w:rsidRPr="00015719" w:rsidRDefault="00AA5E31" w:rsidP="00AA5E31">
            <w:pPr>
              <w:ind w:left="0" w:hanging="2"/>
              <w:rPr>
                <w:rFonts w:eastAsia="Arial Narrow"/>
                <w:color w:val="595959" w:themeColor="text1" w:themeTint="A6"/>
                <w:sz w:val="22"/>
                <w:szCs w:val="22"/>
              </w:rPr>
            </w:pPr>
            <w:r w:rsidRPr="00015719">
              <w:rPr>
                <w:rFonts w:eastAsia="Arial Narrow"/>
                <w:color w:val="595959" w:themeColor="text1" w:themeTint="A6"/>
                <w:sz w:val="22"/>
                <w:szCs w:val="22"/>
              </w:rPr>
              <w:t>Probabilidad de un suceso.</w:t>
            </w:r>
          </w:p>
          <w:p w14:paraId="65BC1EE4" w14:textId="77777777" w:rsidR="00AA5E31" w:rsidRPr="00015719" w:rsidRDefault="00AA5E31" w:rsidP="00AA5E31">
            <w:pPr>
              <w:ind w:left="0" w:hanging="2"/>
              <w:rPr>
                <w:rFonts w:eastAsia="Arial Narrow"/>
                <w:color w:val="595959" w:themeColor="text1" w:themeTint="A6"/>
                <w:sz w:val="22"/>
                <w:szCs w:val="22"/>
              </w:rPr>
            </w:pPr>
            <w:r w:rsidRPr="00015719">
              <w:rPr>
                <w:rFonts w:eastAsia="Arial Narrow"/>
                <w:color w:val="595959" w:themeColor="text1" w:themeTint="A6"/>
                <w:sz w:val="22"/>
                <w:szCs w:val="22"/>
              </w:rPr>
              <w:t>- Ley de Laplace.</w:t>
            </w:r>
          </w:p>
          <w:p w14:paraId="1E8488A3" w14:textId="2E4C21D6" w:rsidR="00AA5E31" w:rsidRPr="00015719" w:rsidRDefault="00AA5E31" w:rsidP="009C4719">
            <w:pPr>
              <w:ind w:left="0" w:hanging="2"/>
              <w:jc w:val="both"/>
              <w:rPr>
                <w:rFonts w:eastAsia="Arial Narrow"/>
                <w:color w:val="595959" w:themeColor="text1" w:themeTint="A6"/>
                <w:sz w:val="22"/>
                <w:szCs w:val="22"/>
              </w:rPr>
            </w:pPr>
          </w:p>
        </w:tc>
        <w:tc>
          <w:tcPr>
            <w:tcW w:w="1420" w:type="dxa"/>
          </w:tcPr>
          <w:p w14:paraId="5D7A86F7" w14:textId="2BD28EBC" w:rsidR="009C4719" w:rsidRPr="00015719" w:rsidRDefault="009C4719" w:rsidP="009C4719">
            <w:pPr>
              <w:ind w:left="0" w:hanging="2"/>
              <w:jc w:val="both"/>
              <w:rPr>
                <w:rFonts w:eastAsia="Arial Narrow"/>
                <w:color w:val="595959" w:themeColor="text1" w:themeTint="A6"/>
                <w:sz w:val="22"/>
                <w:szCs w:val="22"/>
              </w:rPr>
            </w:pPr>
            <w:r w:rsidRPr="00015719">
              <w:rPr>
                <w:color w:val="595959" w:themeColor="text1" w:themeTint="A6"/>
                <w:sz w:val="22"/>
                <w:szCs w:val="22"/>
              </w:rPr>
              <w:t xml:space="preserve">Resolución de </w:t>
            </w:r>
            <w:r w:rsidRPr="00015719">
              <w:rPr>
                <w:bCs/>
                <w:color w:val="595959" w:themeColor="text1" w:themeTint="A6"/>
                <w:sz w:val="22"/>
                <w:szCs w:val="22"/>
              </w:rPr>
              <w:t xml:space="preserve">situaciones problemáticas relacionadas </w:t>
            </w:r>
            <w:r w:rsidR="00AA5E31" w:rsidRPr="00015719">
              <w:rPr>
                <w:bCs/>
                <w:color w:val="595959" w:themeColor="text1" w:themeTint="A6"/>
                <w:sz w:val="22"/>
                <w:szCs w:val="22"/>
              </w:rPr>
              <w:t>con el plano cartesiano, rotación, escala y patas además con probabilidades de un suceso</w:t>
            </w:r>
            <w:r w:rsidRPr="00015719">
              <w:rPr>
                <w:bCs/>
                <w:color w:val="595959" w:themeColor="text1" w:themeTint="A6"/>
                <w:sz w:val="22"/>
                <w:szCs w:val="22"/>
              </w:rPr>
              <w:t xml:space="preserve"> </w:t>
            </w:r>
            <w:r w:rsidRPr="00015719">
              <w:rPr>
                <w:color w:val="595959" w:themeColor="text1" w:themeTint="A6"/>
                <w:sz w:val="22"/>
                <w:szCs w:val="22"/>
              </w:rPr>
              <w:t>utilizando materiales y/o juegos didácticos.</w:t>
            </w:r>
          </w:p>
        </w:tc>
      </w:tr>
    </w:tbl>
    <w:p w14:paraId="3AB0095D" w14:textId="77777777" w:rsidR="006D3F00" w:rsidRPr="00015719" w:rsidRDefault="006D3F00" w:rsidP="00A859CC">
      <w:pPr>
        <w:ind w:leftChars="0" w:left="0" w:firstLineChars="0" w:firstLine="0"/>
        <w:jc w:val="both"/>
        <w:rPr>
          <w:rFonts w:eastAsia="Arial Narrow"/>
          <w:color w:val="595959" w:themeColor="text1" w:themeTint="A6"/>
          <w:sz w:val="22"/>
          <w:szCs w:val="22"/>
        </w:rPr>
      </w:pPr>
    </w:p>
    <w:p w14:paraId="0E63FA66" w14:textId="53377DB3" w:rsidR="00B720F4" w:rsidRPr="00015719" w:rsidRDefault="00B720F4">
      <w:pPr>
        <w:suppressAutoHyphens w:val="0"/>
        <w:spacing w:line="240" w:lineRule="auto"/>
        <w:ind w:leftChars="0" w:left="0" w:firstLineChars="0" w:firstLine="0"/>
        <w:textDirection w:val="lrTb"/>
        <w:textAlignment w:val="auto"/>
        <w:outlineLvl w:val="9"/>
        <w:rPr>
          <w:rFonts w:eastAsia="Arial Narrow"/>
          <w:color w:val="595959" w:themeColor="text1" w:themeTint="A6"/>
          <w:sz w:val="22"/>
          <w:szCs w:val="22"/>
        </w:rPr>
      </w:pPr>
      <w:r w:rsidRPr="00015719">
        <w:rPr>
          <w:rFonts w:eastAsia="Arial Narrow"/>
          <w:color w:val="595959" w:themeColor="text1" w:themeTint="A6"/>
          <w:sz w:val="22"/>
          <w:szCs w:val="22"/>
        </w:rPr>
        <w:br w:type="page"/>
      </w:r>
    </w:p>
    <w:p w14:paraId="2948207F" w14:textId="77777777" w:rsidR="00B720F4" w:rsidRPr="00015719" w:rsidRDefault="00B720F4">
      <w:pPr>
        <w:ind w:left="0" w:hanging="2"/>
        <w:jc w:val="both"/>
        <w:rPr>
          <w:rFonts w:eastAsia="Arial Narrow"/>
          <w:color w:val="595959" w:themeColor="text1" w:themeTint="A6"/>
          <w:sz w:val="22"/>
          <w:szCs w:val="22"/>
        </w:rPr>
        <w:sectPr w:rsidR="00B720F4" w:rsidRPr="00015719" w:rsidSect="00B720F4">
          <w:pgSz w:w="16838" w:h="11906" w:orient="landscape" w:code="9"/>
          <w:pgMar w:top="1361" w:right="1361" w:bottom="1361" w:left="1361" w:header="709" w:footer="709" w:gutter="0"/>
          <w:pgNumType w:start="1"/>
          <w:cols w:space="720"/>
          <w:docGrid w:linePitch="326"/>
        </w:sectPr>
      </w:pPr>
    </w:p>
    <w:p w14:paraId="2C89C4B7" w14:textId="77777777" w:rsidR="006D3F00" w:rsidRPr="00015719" w:rsidRDefault="00DC0146" w:rsidP="00EE6712">
      <w:pPr>
        <w:numPr>
          <w:ilvl w:val="0"/>
          <w:numId w:val="7"/>
        </w:numPr>
        <w:ind w:left="0" w:hanging="2"/>
        <w:jc w:val="both"/>
        <w:rPr>
          <w:rFonts w:eastAsia="Arial Narrow"/>
          <w:color w:val="595959" w:themeColor="text1" w:themeTint="A6"/>
          <w:sz w:val="22"/>
          <w:szCs w:val="22"/>
        </w:rPr>
      </w:pPr>
      <w:r w:rsidRPr="00015719">
        <w:rPr>
          <w:rFonts w:eastAsia="Arial Narrow"/>
          <w:b/>
          <w:color w:val="595959" w:themeColor="text1" w:themeTint="A6"/>
          <w:sz w:val="22"/>
          <w:szCs w:val="22"/>
        </w:rPr>
        <w:lastRenderedPageBreak/>
        <w:t>MATERIALES Y RECURSOS:</w:t>
      </w:r>
    </w:p>
    <w:p w14:paraId="3C4C7A05" w14:textId="77777777" w:rsidR="00A32383" w:rsidRPr="00015719" w:rsidRDefault="00A32383" w:rsidP="00A32383">
      <w:pPr>
        <w:ind w:leftChars="0" w:left="0" w:firstLineChars="0" w:firstLine="0"/>
        <w:jc w:val="both"/>
        <w:rPr>
          <w:rFonts w:eastAsia="Arial Narrow"/>
          <w:color w:val="595959" w:themeColor="text1" w:themeTint="A6"/>
          <w:sz w:val="22"/>
          <w:szCs w:val="22"/>
        </w:rPr>
      </w:pPr>
    </w:p>
    <w:tbl>
      <w:tblPr>
        <w:tblStyle w:val="a6"/>
        <w:tblW w:w="944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4"/>
        <w:gridCol w:w="4723"/>
      </w:tblGrid>
      <w:tr w:rsidR="00015719" w:rsidRPr="00015719" w14:paraId="5FA06E64" w14:textId="77777777" w:rsidTr="00B720F4">
        <w:trPr>
          <w:trHeight w:val="248"/>
        </w:trPr>
        <w:tc>
          <w:tcPr>
            <w:tcW w:w="4724" w:type="dxa"/>
            <w:shd w:val="clear" w:color="auto" w:fill="BDD6EE"/>
          </w:tcPr>
          <w:p w14:paraId="5CF1EDFA" w14:textId="77777777" w:rsidR="006D3F00" w:rsidRPr="00015719" w:rsidRDefault="00DC0146">
            <w:pPr>
              <w:ind w:left="0" w:hanging="2"/>
              <w:jc w:val="center"/>
              <w:rPr>
                <w:rFonts w:eastAsia="Arial Narrow"/>
                <w:color w:val="595959" w:themeColor="text1" w:themeTint="A6"/>
                <w:sz w:val="22"/>
                <w:szCs w:val="22"/>
                <w:highlight w:val="yellow"/>
              </w:rPr>
            </w:pPr>
            <w:r w:rsidRPr="00015719">
              <w:rPr>
                <w:rFonts w:eastAsia="Arial Narrow"/>
                <w:b/>
                <w:color w:val="595959" w:themeColor="text1" w:themeTint="A6"/>
                <w:sz w:val="22"/>
                <w:szCs w:val="22"/>
              </w:rPr>
              <w:t>PARA EL DOCENTE</w:t>
            </w:r>
          </w:p>
        </w:tc>
        <w:tc>
          <w:tcPr>
            <w:tcW w:w="4723" w:type="dxa"/>
            <w:shd w:val="clear" w:color="auto" w:fill="BDD6EE"/>
          </w:tcPr>
          <w:p w14:paraId="484379B2" w14:textId="77777777" w:rsidR="006D3F00" w:rsidRPr="00015719" w:rsidRDefault="00DC0146">
            <w:pPr>
              <w:ind w:left="0" w:hanging="2"/>
              <w:jc w:val="center"/>
              <w:rPr>
                <w:rFonts w:eastAsia="Arial Narrow"/>
                <w:color w:val="595959" w:themeColor="text1" w:themeTint="A6"/>
                <w:sz w:val="22"/>
                <w:szCs w:val="22"/>
              </w:rPr>
            </w:pPr>
            <w:r w:rsidRPr="00015719">
              <w:rPr>
                <w:rFonts w:eastAsia="Arial Narrow"/>
                <w:b/>
                <w:color w:val="595959" w:themeColor="text1" w:themeTint="A6"/>
                <w:sz w:val="22"/>
                <w:szCs w:val="22"/>
              </w:rPr>
              <w:t>PARA EL ESTUDIANTE</w:t>
            </w:r>
          </w:p>
        </w:tc>
      </w:tr>
      <w:tr w:rsidR="006D3F00" w:rsidRPr="00015719" w14:paraId="32225C61" w14:textId="77777777" w:rsidTr="00B720F4">
        <w:trPr>
          <w:trHeight w:val="2000"/>
        </w:trPr>
        <w:tc>
          <w:tcPr>
            <w:tcW w:w="4724" w:type="dxa"/>
          </w:tcPr>
          <w:p w14:paraId="28B7CC2B" w14:textId="7E2C570F" w:rsidR="006D3F00" w:rsidRPr="00015719" w:rsidRDefault="00DC0146" w:rsidP="00B720F4">
            <w:pPr>
              <w:pStyle w:val="Prrafodelista"/>
              <w:numPr>
                <w:ilvl w:val="1"/>
                <w:numId w:val="22"/>
              </w:numPr>
              <w:ind w:leftChars="0" w:left="327" w:firstLineChars="0" w:hanging="283"/>
              <w:jc w:val="both"/>
              <w:rPr>
                <w:rFonts w:eastAsia="Arial Narrow"/>
                <w:color w:val="595959" w:themeColor="text1" w:themeTint="A6"/>
                <w:sz w:val="22"/>
                <w:szCs w:val="22"/>
              </w:rPr>
            </w:pPr>
            <w:r w:rsidRPr="00015719">
              <w:rPr>
                <w:rFonts w:eastAsia="Arial Narrow"/>
                <w:color w:val="595959" w:themeColor="text1" w:themeTint="A6"/>
                <w:sz w:val="22"/>
                <w:szCs w:val="22"/>
              </w:rPr>
              <w:t xml:space="preserve">Texto escolar Matemática </w:t>
            </w:r>
            <w:r w:rsidR="00B720F4" w:rsidRPr="00015719">
              <w:rPr>
                <w:rFonts w:eastAsia="Arial Narrow"/>
                <w:color w:val="595959" w:themeColor="text1" w:themeTint="A6"/>
                <w:sz w:val="22"/>
                <w:szCs w:val="22"/>
              </w:rPr>
              <w:t>2</w:t>
            </w:r>
            <w:r w:rsidRPr="00015719">
              <w:rPr>
                <w:rFonts w:eastAsia="Arial Narrow"/>
                <w:color w:val="595959" w:themeColor="text1" w:themeTint="A6"/>
                <w:sz w:val="22"/>
                <w:szCs w:val="22"/>
              </w:rPr>
              <w:t>.  2020. Lima, Perú. Editorial Norma S.A.C.</w:t>
            </w:r>
          </w:p>
          <w:p w14:paraId="2E205F4B" w14:textId="7770549B" w:rsidR="006D3F00" w:rsidRPr="00015719" w:rsidRDefault="00DC0146" w:rsidP="00B720F4">
            <w:pPr>
              <w:pStyle w:val="Prrafodelista"/>
              <w:numPr>
                <w:ilvl w:val="1"/>
                <w:numId w:val="22"/>
              </w:numPr>
              <w:ind w:leftChars="0" w:left="327" w:firstLineChars="0" w:hanging="283"/>
              <w:jc w:val="both"/>
              <w:rPr>
                <w:rFonts w:eastAsia="Arial Narrow"/>
                <w:color w:val="595959" w:themeColor="text1" w:themeTint="A6"/>
                <w:sz w:val="22"/>
                <w:szCs w:val="22"/>
              </w:rPr>
            </w:pPr>
            <w:r w:rsidRPr="00015719">
              <w:rPr>
                <w:rFonts w:eastAsia="Arial Narrow"/>
                <w:color w:val="595959" w:themeColor="text1" w:themeTint="A6"/>
                <w:sz w:val="22"/>
                <w:szCs w:val="22"/>
              </w:rPr>
              <w:t>Cuaderno de traba</w:t>
            </w:r>
            <w:r w:rsidR="00C4254F" w:rsidRPr="00015719">
              <w:rPr>
                <w:rFonts w:eastAsia="Arial Narrow"/>
                <w:color w:val="595959" w:themeColor="text1" w:themeTint="A6"/>
                <w:sz w:val="22"/>
                <w:szCs w:val="22"/>
              </w:rPr>
              <w:t xml:space="preserve">jo Matemática </w:t>
            </w:r>
            <w:r w:rsidR="00B720F4" w:rsidRPr="00015719">
              <w:rPr>
                <w:rFonts w:eastAsia="Arial Narrow"/>
                <w:color w:val="595959" w:themeColor="text1" w:themeTint="A6"/>
                <w:sz w:val="22"/>
                <w:szCs w:val="22"/>
              </w:rPr>
              <w:t>2</w:t>
            </w:r>
            <w:r w:rsidRPr="00015719">
              <w:rPr>
                <w:rFonts w:eastAsia="Arial Narrow"/>
                <w:color w:val="595959" w:themeColor="text1" w:themeTint="A6"/>
                <w:sz w:val="22"/>
                <w:szCs w:val="22"/>
              </w:rPr>
              <w:t>. 2020. Lima, Perú. Editorial Norma S.A.C.</w:t>
            </w:r>
          </w:p>
          <w:p w14:paraId="2AF499A3" w14:textId="189AC580" w:rsidR="006D3F00" w:rsidRPr="00015719" w:rsidRDefault="00DC0146" w:rsidP="00B720F4">
            <w:pPr>
              <w:pStyle w:val="Prrafodelista"/>
              <w:numPr>
                <w:ilvl w:val="1"/>
                <w:numId w:val="22"/>
              </w:numPr>
              <w:ind w:leftChars="0" w:left="327" w:firstLineChars="0" w:hanging="283"/>
              <w:jc w:val="both"/>
              <w:rPr>
                <w:rFonts w:eastAsia="Arial Narrow"/>
                <w:color w:val="595959" w:themeColor="text1" w:themeTint="A6"/>
                <w:sz w:val="22"/>
                <w:szCs w:val="22"/>
              </w:rPr>
            </w:pPr>
            <w:r w:rsidRPr="00015719">
              <w:rPr>
                <w:rFonts w:eastAsia="Arial Narrow"/>
                <w:color w:val="595959" w:themeColor="text1" w:themeTint="A6"/>
                <w:sz w:val="22"/>
                <w:szCs w:val="22"/>
              </w:rPr>
              <w:t xml:space="preserve">Matemática </w:t>
            </w:r>
            <w:r w:rsidR="00B720F4" w:rsidRPr="00015719">
              <w:rPr>
                <w:rFonts w:eastAsia="Arial Narrow"/>
                <w:color w:val="595959" w:themeColor="text1" w:themeTint="A6"/>
                <w:sz w:val="22"/>
                <w:szCs w:val="22"/>
              </w:rPr>
              <w:t>2</w:t>
            </w:r>
            <w:r w:rsidRPr="00015719">
              <w:rPr>
                <w:rFonts w:eastAsia="Arial Narrow"/>
                <w:color w:val="595959" w:themeColor="text1" w:themeTint="A6"/>
                <w:sz w:val="22"/>
                <w:szCs w:val="22"/>
              </w:rPr>
              <w:t>. 2010. Lima, Perú. Editorial Coveñas S.A.C.</w:t>
            </w:r>
          </w:p>
          <w:p w14:paraId="04B6D072" w14:textId="44502DE5" w:rsidR="006D3F00" w:rsidRPr="00015719" w:rsidRDefault="00DC0146" w:rsidP="00B720F4">
            <w:pPr>
              <w:pStyle w:val="Prrafodelista"/>
              <w:numPr>
                <w:ilvl w:val="1"/>
                <w:numId w:val="22"/>
              </w:numPr>
              <w:ind w:leftChars="0" w:left="327" w:firstLineChars="0" w:hanging="283"/>
              <w:jc w:val="both"/>
              <w:rPr>
                <w:rFonts w:eastAsia="Arial Narrow"/>
                <w:color w:val="595959" w:themeColor="text1" w:themeTint="A6"/>
                <w:sz w:val="22"/>
                <w:szCs w:val="22"/>
              </w:rPr>
            </w:pPr>
            <w:r w:rsidRPr="00015719">
              <w:rPr>
                <w:rFonts w:eastAsia="Arial Narrow"/>
                <w:color w:val="595959" w:themeColor="text1" w:themeTint="A6"/>
                <w:sz w:val="22"/>
                <w:szCs w:val="22"/>
              </w:rPr>
              <w:t xml:space="preserve">Manual para el docente, Matemática </w:t>
            </w:r>
            <w:r w:rsidR="00B720F4" w:rsidRPr="00015719">
              <w:rPr>
                <w:rFonts w:eastAsia="Arial Narrow"/>
                <w:color w:val="595959" w:themeColor="text1" w:themeTint="A6"/>
                <w:sz w:val="22"/>
                <w:szCs w:val="22"/>
              </w:rPr>
              <w:t>2</w:t>
            </w:r>
            <w:r w:rsidRPr="00015719">
              <w:rPr>
                <w:rFonts w:eastAsia="Arial Narrow"/>
                <w:color w:val="595959" w:themeColor="text1" w:themeTint="A6"/>
                <w:sz w:val="22"/>
                <w:szCs w:val="22"/>
              </w:rPr>
              <w:t>. 2016. Lima, Perú. Editorial Norma S.A.C</w:t>
            </w:r>
          </w:p>
          <w:p w14:paraId="74674ACD" w14:textId="57B36739" w:rsidR="006D3F00" w:rsidRPr="00015719" w:rsidRDefault="00DC0146" w:rsidP="00B720F4">
            <w:pPr>
              <w:pStyle w:val="Prrafodelista"/>
              <w:numPr>
                <w:ilvl w:val="1"/>
                <w:numId w:val="22"/>
              </w:numPr>
              <w:ind w:leftChars="0" w:left="327" w:firstLineChars="0" w:hanging="283"/>
              <w:jc w:val="both"/>
              <w:rPr>
                <w:rFonts w:eastAsia="Arial Narrow"/>
                <w:color w:val="595959" w:themeColor="text1" w:themeTint="A6"/>
                <w:sz w:val="22"/>
                <w:szCs w:val="22"/>
              </w:rPr>
            </w:pPr>
            <w:r w:rsidRPr="00015719">
              <w:rPr>
                <w:rFonts w:eastAsia="Arial Narrow"/>
                <w:color w:val="595959" w:themeColor="text1" w:themeTint="A6"/>
                <w:sz w:val="22"/>
                <w:szCs w:val="22"/>
              </w:rPr>
              <w:t>El mentor de matemáticas. (2013). Barcelona, España. Editorial Océano</w:t>
            </w:r>
          </w:p>
          <w:p w14:paraId="39AD8CD0" w14:textId="77777777" w:rsidR="006D3F00" w:rsidRPr="00015719" w:rsidRDefault="006D3F00">
            <w:pPr>
              <w:ind w:left="0" w:hanging="2"/>
              <w:jc w:val="both"/>
              <w:rPr>
                <w:rFonts w:eastAsia="Arial Narrow"/>
                <w:color w:val="595959" w:themeColor="text1" w:themeTint="A6"/>
                <w:sz w:val="22"/>
                <w:szCs w:val="22"/>
              </w:rPr>
            </w:pPr>
          </w:p>
        </w:tc>
        <w:tc>
          <w:tcPr>
            <w:tcW w:w="4723" w:type="dxa"/>
          </w:tcPr>
          <w:p w14:paraId="51FFE898" w14:textId="5C645142" w:rsidR="006D3F00" w:rsidRPr="00015719" w:rsidRDefault="00DC0146" w:rsidP="00B720F4">
            <w:pPr>
              <w:pStyle w:val="Prrafodelista"/>
              <w:numPr>
                <w:ilvl w:val="1"/>
                <w:numId w:val="23"/>
              </w:numPr>
              <w:ind w:leftChars="0" w:left="419" w:firstLineChars="0" w:hanging="419"/>
              <w:jc w:val="both"/>
              <w:rPr>
                <w:rFonts w:eastAsia="Arial Narrow"/>
                <w:color w:val="595959" w:themeColor="text1" w:themeTint="A6"/>
                <w:sz w:val="22"/>
                <w:szCs w:val="22"/>
              </w:rPr>
            </w:pPr>
            <w:r w:rsidRPr="00015719">
              <w:rPr>
                <w:rFonts w:eastAsia="Arial Narrow"/>
                <w:color w:val="595959" w:themeColor="text1" w:themeTint="A6"/>
                <w:sz w:val="22"/>
                <w:szCs w:val="22"/>
              </w:rPr>
              <w:t xml:space="preserve">Texto escolar Matemática </w:t>
            </w:r>
            <w:r w:rsidR="00B720F4" w:rsidRPr="00015719">
              <w:rPr>
                <w:rFonts w:eastAsia="Arial Narrow"/>
                <w:color w:val="595959" w:themeColor="text1" w:themeTint="A6"/>
                <w:sz w:val="22"/>
                <w:szCs w:val="22"/>
              </w:rPr>
              <w:t>2</w:t>
            </w:r>
            <w:r w:rsidRPr="00015719">
              <w:rPr>
                <w:rFonts w:eastAsia="Arial Narrow"/>
                <w:color w:val="595959" w:themeColor="text1" w:themeTint="A6"/>
                <w:sz w:val="22"/>
                <w:szCs w:val="22"/>
              </w:rPr>
              <w:t>.  2020. Lima, Perú. Editorial Norma S.A.C.</w:t>
            </w:r>
          </w:p>
          <w:p w14:paraId="618AF1AC" w14:textId="5F5D5F72" w:rsidR="006D3F00" w:rsidRPr="00015719" w:rsidRDefault="00DC0146" w:rsidP="00B720F4">
            <w:pPr>
              <w:pStyle w:val="Prrafodelista"/>
              <w:numPr>
                <w:ilvl w:val="1"/>
                <w:numId w:val="23"/>
              </w:numPr>
              <w:ind w:leftChars="0" w:left="419" w:firstLineChars="0" w:hanging="419"/>
              <w:jc w:val="both"/>
              <w:rPr>
                <w:rFonts w:eastAsia="Arial Narrow"/>
                <w:color w:val="595959" w:themeColor="text1" w:themeTint="A6"/>
                <w:sz w:val="22"/>
                <w:szCs w:val="22"/>
              </w:rPr>
            </w:pPr>
            <w:r w:rsidRPr="00015719">
              <w:rPr>
                <w:rFonts w:eastAsia="Arial Narrow"/>
                <w:color w:val="595959" w:themeColor="text1" w:themeTint="A6"/>
                <w:sz w:val="22"/>
                <w:szCs w:val="22"/>
              </w:rPr>
              <w:t xml:space="preserve">Cuaderno de trabajo Matemática </w:t>
            </w:r>
            <w:r w:rsidR="00B720F4" w:rsidRPr="00015719">
              <w:rPr>
                <w:rFonts w:eastAsia="Arial Narrow"/>
                <w:color w:val="595959" w:themeColor="text1" w:themeTint="A6"/>
                <w:sz w:val="22"/>
                <w:szCs w:val="22"/>
              </w:rPr>
              <w:t>2</w:t>
            </w:r>
            <w:r w:rsidRPr="00015719">
              <w:rPr>
                <w:rFonts w:eastAsia="Arial Narrow"/>
                <w:color w:val="595959" w:themeColor="text1" w:themeTint="A6"/>
                <w:sz w:val="22"/>
                <w:szCs w:val="22"/>
              </w:rPr>
              <w:t xml:space="preserve">. 2020. Lima, Perú. Editorial Norma S.A.C. </w:t>
            </w:r>
          </w:p>
          <w:p w14:paraId="2A664740" w14:textId="2EC7D4A5" w:rsidR="006D3F00" w:rsidRPr="00015719" w:rsidRDefault="00DC0146" w:rsidP="00B720F4">
            <w:pPr>
              <w:pStyle w:val="Prrafodelista"/>
              <w:numPr>
                <w:ilvl w:val="1"/>
                <w:numId w:val="23"/>
              </w:numPr>
              <w:ind w:leftChars="0" w:left="419" w:firstLineChars="0" w:hanging="419"/>
              <w:jc w:val="both"/>
              <w:rPr>
                <w:rFonts w:eastAsia="Arial Narrow"/>
                <w:color w:val="595959" w:themeColor="text1" w:themeTint="A6"/>
                <w:sz w:val="22"/>
                <w:szCs w:val="22"/>
              </w:rPr>
            </w:pPr>
            <w:r w:rsidRPr="00015719">
              <w:rPr>
                <w:rFonts w:eastAsia="Arial Narrow"/>
                <w:color w:val="595959" w:themeColor="text1" w:themeTint="A6"/>
                <w:sz w:val="22"/>
                <w:szCs w:val="22"/>
              </w:rPr>
              <w:t>Fichas y separatas.</w:t>
            </w:r>
          </w:p>
          <w:p w14:paraId="30C82E14" w14:textId="4CE6B7A9" w:rsidR="006D3F00" w:rsidRPr="00015719" w:rsidRDefault="00DC0146" w:rsidP="00B720F4">
            <w:pPr>
              <w:pStyle w:val="Prrafodelista"/>
              <w:numPr>
                <w:ilvl w:val="1"/>
                <w:numId w:val="23"/>
              </w:numPr>
              <w:ind w:leftChars="0" w:left="419" w:firstLineChars="0" w:hanging="419"/>
              <w:jc w:val="both"/>
              <w:rPr>
                <w:rFonts w:eastAsia="Arial Narrow"/>
                <w:color w:val="595959" w:themeColor="text1" w:themeTint="A6"/>
                <w:sz w:val="22"/>
                <w:szCs w:val="22"/>
              </w:rPr>
            </w:pPr>
            <w:r w:rsidRPr="00015719">
              <w:rPr>
                <w:rFonts w:eastAsia="Arial Narrow"/>
                <w:color w:val="595959" w:themeColor="text1" w:themeTint="A6"/>
                <w:sz w:val="22"/>
                <w:szCs w:val="22"/>
              </w:rPr>
              <w:t>Videos.</w:t>
            </w:r>
          </w:p>
          <w:p w14:paraId="0A9C8837" w14:textId="77777777" w:rsidR="006D3F00" w:rsidRPr="00015719" w:rsidRDefault="006D3F00" w:rsidP="00C4254F">
            <w:pPr>
              <w:ind w:leftChars="0" w:left="0" w:firstLineChars="0" w:firstLine="0"/>
              <w:jc w:val="both"/>
              <w:rPr>
                <w:rFonts w:eastAsia="Arial Narrow"/>
                <w:color w:val="595959" w:themeColor="text1" w:themeTint="A6"/>
                <w:sz w:val="22"/>
                <w:szCs w:val="22"/>
              </w:rPr>
            </w:pPr>
          </w:p>
        </w:tc>
      </w:tr>
    </w:tbl>
    <w:p w14:paraId="6B3ECA21" w14:textId="77777777" w:rsidR="006D3F00" w:rsidRPr="00015719" w:rsidRDefault="006D3F00">
      <w:pPr>
        <w:ind w:left="0" w:hanging="2"/>
        <w:jc w:val="both"/>
        <w:rPr>
          <w:rFonts w:eastAsia="Arial Narrow"/>
          <w:color w:val="595959" w:themeColor="text1" w:themeTint="A6"/>
          <w:sz w:val="22"/>
          <w:szCs w:val="22"/>
        </w:rPr>
      </w:pPr>
    </w:p>
    <w:p w14:paraId="62DD4C79" w14:textId="77777777" w:rsidR="006D3F00" w:rsidRPr="00015719" w:rsidRDefault="00DC0146" w:rsidP="00EE6712">
      <w:pPr>
        <w:pStyle w:val="Prrafodelista"/>
        <w:numPr>
          <w:ilvl w:val="0"/>
          <w:numId w:val="7"/>
        </w:numPr>
        <w:ind w:leftChars="0" w:firstLineChars="0"/>
        <w:jc w:val="both"/>
        <w:rPr>
          <w:rFonts w:eastAsia="Arial Narrow"/>
          <w:color w:val="595959" w:themeColor="text1" w:themeTint="A6"/>
          <w:sz w:val="22"/>
          <w:szCs w:val="22"/>
        </w:rPr>
      </w:pPr>
      <w:r w:rsidRPr="00015719">
        <w:rPr>
          <w:rFonts w:eastAsia="Arial Narrow"/>
          <w:b/>
          <w:color w:val="595959" w:themeColor="text1" w:themeTint="A6"/>
          <w:sz w:val="22"/>
          <w:szCs w:val="22"/>
        </w:rPr>
        <w:t xml:space="preserve">EVALUACIÓN </w:t>
      </w:r>
    </w:p>
    <w:p w14:paraId="5ECB9ACB" w14:textId="77777777" w:rsidR="006D3F00" w:rsidRPr="00015719" w:rsidRDefault="00DC0146">
      <w:pPr>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Es el proceso que nos permite recoger información, procesarla y comunicar los resultados, los mismos que lograrán ser considerados para la programación atendiendo su flexibilidad.</w:t>
      </w:r>
    </w:p>
    <w:p w14:paraId="43FE399C" w14:textId="77777777" w:rsidR="006D3F00" w:rsidRPr="00015719" w:rsidRDefault="006D3F00">
      <w:pPr>
        <w:ind w:left="0" w:hanging="2"/>
        <w:jc w:val="both"/>
        <w:rPr>
          <w:rFonts w:eastAsia="Arial Narrow"/>
          <w:color w:val="595959" w:themeColor="text1" w:themeTint="A6"/>
          <w:sz w:val="22"/>
          <w:szCs w:val="22"/>
        </w:rPr>
      </w:pPr>
    </w:p>
    <w:tbl>
      <w:tblPr>
        <w:tblStyle w:val="a7"/>
        <w:tblW w:w="9418"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31"/>
        <w:gridCol w:w="7387"/>
      </w:tblGrid>
      <w:tr w:rsidR="00015719" w:rsidRPr="00015719" w14:paraId="773FF700" w14:textId="77777777" w:rsidTr="00B720F4">
        <w:trPr>
          <w:trHeight w:val="189"/>
        </w:trPr>
        <w:tc>
          <w:tcPr>
            <w:tcW w:w="2031" w:type="dxa"/>
            <w:shd w:val="clear" w:color="auto" w:fill="BDD6EE"/>
          </w:tcPr>
          <w:p w14:paraId="0AF4E3AD" w14:textId="77777777" w:rsidR="006D3F00" w:rsidRPr="00015719" w:rsidRDefault="00DC0146">
            <w:pPr>
              <w:pBdr>
                <w:top w:val="nil"/>
                <w:left w:val="nil"/>
                <w:bottom w:val="nil"/>
                <w:right w:val="nil"/>
                <w:between w:val="nil"/>
              </w:pBdr>
              <w:spacing w:line="240" w:lineRule="auto"/>
              <w:ind w:left="0" w:hanging="2"/>
              <w:jc w:val="center"/>
              <w:rPr>
                <w:rFonts w:eastAsia="Arial Narrow"/>
                <w:color w:val="595959" w:themeColor="text1" w:themeTint="A6"/>
                <w:sz w:val="22"/>
                <w:szCs w:val="22"/>
              </w:rPr>
            </w:pPr>
            <w:r w:rsidRPr="00015719">
              <w:rPr>
                <w:rFonts w:eastAsia="Arial Narrow"/>
                <w:b/>
                <w:color w:val="595959" w:themeColor="text1" w:themeTint="A6"/>
                <w:sz w:val="22"/>
                <w:szCs w:val="22"/>
              </w:rPr>
              <w:t>EVALUACIÓN</w:t>
            </w:r>
          </w:p>
        </w:tc>
        <w:tc>
          <w:tcPr>
            <w:tcW w:w="7387" w:type="dxa"/>
            <w:shd w:val="clear" w:color="auto" w:fill="BDD6EE"/>
          </w:tcPr>
          <w:p w14:paraId="6FCF1AB1" w14:textId="77777777" w:rsidR="006D3F00" w:rsidRPr="00015719" w:rsidRDefault="00DC0146">
            <w:pPr>
              <w:pBdr>
                <w:top w:val="nil"/>
                <w:left w:val="nil"/>
                <w:bottom w:val="nil"/>
                <w:right w:val="nil"/>
                <w:between w:val="nil"/>
              </w:pBdr>
              <w:spacing w:line="240" w:lineRule="auto"/>
              <w:ind w:left="0" w:hanging="2"/>
              <w:jc w:val="center"/>
              <w:rPr>
                <w:rFonts w:eastAsia="Arial Narrow"/>
                <w:color w:val="595959" w:themeColor="text1" w:themeTint="A6"/>
                <w:sz w:val="22"/>
                <w:szCs w:val="22"/>
              </w:rPr>
            </w:pPr>
            <w:r w:rsidRPr="00015719">
              <w:rPr>
                <w:rFonts w:eastAsia="Arial Narrow"/>
                <w:b/>
                <w:color w:val="595959" w:themeColor="text1" w:themeTint="A6"/>
                <w:sz w:val="22"/>
                <w:szCs w:val="22"/>
              </w:rPr>
              <w:t>ORIENTACIONES</w:t>
            </w:r>
          </w:p>
        </w:tc>
      </w:tr>
      <w:tr w:rsidR="00015719" w:rsidRPr="00015719" w14:paraId="2F37E3E7" w14:textId="77777777" w:rsidTr="00B720F4">
        <w:trPr>
          <w:trHeight w:val="83"/>
        </w:trPr>
        <w:tc>
          <w:tcPr>
            <w:tcW w:w="2031" w:type="dxa"/>
          </w:tcPr>
          <w:p w14:paraId="6BF3C132" w14:textId="77777777" w:rsidR="006D3F00" w:rsidRPr="00015719" w:rsidRDefault="00DC0146">
            <w:pPr>
              <w:pBdr>
                <w:top w:val="nil"/>
                <w:left w:val="nil"/>
                <w:bottom w:val="nil"/>
                <w:right w:val="nil"/>
                <w:between w:val="nil"/>
              </w:pBdr>
              <w:spacing w:line="240" w:lineRule="auto"/>
              <w:ind w:left="0" w:hanging="2"/>
              <w:jc w:val="center"/>
              <w:rPr>
                <w:rFonts w:eastAsia="Arial Narrow"/>
                <w:color w:val="595959" w:themeColor="text1" w:themeTint="A6"/>
                <w:sz w:val="22"/>
                <w:szCs w:val="22"/>
              </w:rPr>
            </w:pPr>
            <w:r w:rsidRPr="00015719">
              <w:rPr>
                <w:rFonts w:eastAsia="Arial Narrow"/>
                <w:b/>
                <w:color w:val="595959" w:themeColor="text1" w:themeTint="A6"/>
                <w:sz w:val="22"/>
                <w:szCs w:val="22"/>
              </w:rPr>
              <w:t>Diagnóstica</w:t>
            </w:r>
          </w:p>
        </w:tc>
        <w:tc>
          <w:tcPr>
            <w:tcW w:w="7387" w:type="dxa"/>
          </w:tcPr>
          <w:p w14:paraId="0147814C" w14:textId="77777777" w:rsidR="006D3F00" w:rsidRPr="00015719" w:rsidRDefault="00DC0146">
            <w:pPr>
              <w:pBdr>
                <w:top w:val="nil"/>
                <w:left w:val="nil"/>
                <w:bottom w:val="nil"/>
                <w:right w:val="nil"/>
                <w:between w:val="nil"/>
              </w:pBdr>
              <w:spacing w:line="240" w:lineRule="auto"/>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Se realizará la evaluación de entrada, en función de las competencias, capacidades y desempeños que se desarrollarán a nivel del grado.</w:t>
            </w:r>
          </w:p>
        </w:tc>
      </w:tr>
      <w:tr w:rsidR="00015719" w:rsidRPr="00015719" w14:paraId="686DC061" w14:textId="77777777" w:rsidTr="00B720F4">
        <w:trPr>
          <w:trHeight w:val="757"/>
        </w:trPr>
        <w:tc>
          <w:tcPr>
            <w:tcW w:w="2031" w:type="dxa"/>
          </w:tcPr>
          <w:p w14:paraId="0E2EDD9A" w14:textId="77777777" w:rsidR="006D3F00" w:rsidRPr="00015719" w:rsidRDefault="00DC0146">
            <w:pPr>
              <w:pBdr>
                <w:top w:val="nil"/>
                <w:left w:val="nil"/>
                <w:bottom w:val="nil"/>
                <w:right w:val="nil"/>
                <w:between w:val="nil"/>
              </w:pBdr>
              <w:spacing w:line="240" w:lineRule="auto"/>
              <w:ind w:left="0" w:hanging="2"/>
              <w:jc w:val="center"/>
              <w:rPr>
                <w:rFonts w:eastAsia="Arial Narrow"/>
                <w:color w:val="595959" w:themeColor="text1" w:themeTint="A6"/>
                <w:sz w:val="22"/>
                <w:szCs w:val="22"/>
              </w:rPr>
            </w:pPr>
            <w:r w:rsidRPr="00015719">
              <w:rPr>
                <w:rFonts w:eastAsia="Arial Narrow"/>
                <w:b/>
                <w:color w:val="595959" w:themeColor="text1" w:themeTint="A6"/>
                <w:sz w:val="22"/>
                <w:szCs w:val="22"/>
              </w:rPr>
              <w:t>Formativa</w:t>
            </w:r>
          </w:p>
        </w:tc>
        <w:tc>
          <w:tcPr>
            <w:tcW w:w="7387" w:type="dxa"/>
          </w:tcPr>
          <w:p w14:paraId="36F82344" w14:textId="77777777" w:rsidR="006D3F00" w:rsidRPr="00015719" w:rsidRDefault="00DC0146">
            <w:pPr>
              <w:pBdr>
                <w:top w:val="nil"/>
                <w:left w:val="nil"/>
                <w:bottom w:val="nil"/>
                <w:right w:val="nil"/>
                <w:between w:val="nil"/>
              </w:pBdr>
              <w:spacing w:line="240" w:lineRule="auto"/>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Se evaluará la práctica centrada en el aprendizaje del estudiante, para la retroalimentación oportuna con respecto a sus progresos durante todo el proceso de enseñanza y aprendizaje; teniendo en cuenta la valoración del desempeño del estudiante, la resolución de situaciones o problemas y la integración de capacidades creando oportunidades continuas, lo que permitirá demostrar hasta dónde es capaz de usar sus capacidades.</w:t>
            </w:r>
          </w:p>
        </w:tc>
      </w:tr>
      <w:tr w:rsidR="006D3F00" w:rsidRPr="00015719" w14:paraId="7ED58B39" w14:textId="77777777" w:rsidTr="00B720F4">
        <w:trPr>
          <w:trHeight w:val="369"/>
        </w:trPr>
        <w:tc>
          <w:tcPr>
            <w:tcW w:w="2031" w:type="dxa"/>
          </w:tcPr>
          <w:p w14:paraId="557A3522" w14:textId="77777777" w:rsidR="006D3F00" w:rsidRPr="00015719" w:rsidRDefault="00DC0146">
            <w:pPr>
              <w:pBdr>
                <w:top w:val="nil"/>
                <w:left w:val="nil"/>
                <w:bottom w:val="nil"/>
                <w:right w:val="nil"/>
                <w:between w:val="nil"/>
              </w:pBdr>
              <w:spacing w:line="240" w:lineRule="auto"/>
              <w:ind w:left="0" w:hanging="2"/>
              <w:jc w:val="center"/>
              <w:rPr>
                <w:rFonts w:eastAsia="Arial Narrow"/>
                <w:color w:val="595959" w:themeColor="text1" w:themeTint="A6"/>
                <w:sz w:val="22"/>
                <w:szCs w:val="22"/>
              </w:rPr>
            </w:pPr>
            <w:r w:rsidRPr="00015719">
              <w:rPr>
                <w:rFonts w:eastAsia="Arial Narrow"/>
                <w:b/>
                <w:color w:val="595959" w:themeColor="text1" w:themeTint="A6"/>
                <w:sz w:val="22"/>
                <w:szCs w:val="22"/>
              </w:rPr>
              <w:t>Sumativa</w:t>
            </w:r>
          </w:p>
        </w:tc>
        <w:tc>
          <w:tcPr>
            <w:tcW w:w="7387" w:type="dxa"/>
          </w:tcPr>
          <w:p w14:paraId="4C5548C5" w14:textId="77777777" w:rsidR="006D3F00" w:rsidRPr="00015719" w:rsidRDefault="00DC0146">
            <w:pPr>
              <w:pBdr>
                <w:top w:val="nil"/>
                <w:left w:val="nil"/>
                <w:bottom w:val="nil"/>
                <w:right w:val="nil"/>
                <w:between w:val="nil"/>
              </w:pBdr>
              <w:spacing w:line="240" w:lineRule="auto"/>
              <w:ind w:left="0" w:hanging="2"/>
              <w:jc w:val="both"/>
              <w:rPr>
                <w:rFonts w:eastAsia="Arial Narrow"/>
                <w:color w:val="595959" w:themeColor="text1" w:themeTint="A6"/>
                <w:sz w:val="22"/>
                <w:szCs w:val="22"/>
              </w:rPr>
            </w:pPr>
            <w:r w:rsidRPr="00015719">
              <w:rPr>
                <w:rFonts w:eastAsia="Arial Narrow"/>
                <w:color w:val="595959" w:themeColor="text1" w:themeTint="A6"/>
                <w:sz w:val="22"/>
                <w:szCs w:val="22"/>
              </w:rPr>
              <w:t>Se evidenciarán a través de los instrumentos de evaluación en función al logro de la competencia y de los productos considerados en cada Experiencia de Aprendizaje.</w:t>
            </w:r>
          </w:p>
        </w:tc>
      </w:tr>
    </w:tbl>
    <w:p w14:paraId="614B0BDB" w14:textId="77777777" w:rsidR="006D3F00" w:rsidRPr="00015719" w:rsidRDefault="006D3F00">
      <w:pPr>
        <w:ind w:left="0" w:hanging="2"/>
        <w:jc w:val="both"/>
        <w:rPr>
          <w:rFonts w:eastAsia="Arial Narrow"/>
          <w:color w:val="595959" w:themeColor="text1" w:themeTint="A6"/>
          <w:sz w:val="22"/>
          <w:szCs w:val="22"/>
        </w:rPr>
      </w:pPr>
    </w:p>
    <w:p w14:paraId="1712BE08" w14:textId="12EE4510" w:rsidR="006D3F00" w:rsidRPr="00015719" w:rsidRDefault="00DC0146">
      <w:pPr>
        <w:ind w:left="0" w:hanging="2"/>
        <w:jc w:val="right"/>
        <w:rPr>
          <w:rFonts w:eastAsia="Arial Narrow"/>
          <w:color w:val="595959" w:themeColor="text1" w:themeTint="A6"/>
          <w:sz w:val="22"/>
          <w:szCs w:val="22"/>
        </w:rPr>
      </w:pPr>
      <w:r w:rsidRPr="00015719">
        <w:rPr>
          <w:rFonts w:eastAsia="Arial Narrow"/>
          <w:color w:val="595959" w:themeColor="text1" w:themeTint="A6"/>
          <w:sz w:val="22"/>
          <w:szCs w:val="22"/>
        </w:rPr>
        <w:t>Andaray, marzo del 202</w:t>
      </w:r>
      <w:r w:rsidR="00975CC5" w:rsidRPr="00015719">
        <w:rPr>
          <w:rFonts w:eastAsia="Arial Narrow"/>
          <w:color w:val="595959" w:themeColor="text1" w:themeTint="A6"/>
          <w:sz w:val="22"/>
          <w:szCs w:val="22"/>
        </w:rPr>
        <w:t>5</w:t>
      </w:r>
    </w:p>
    <w:p w14:paraId="4510FAD8" w14:textId="77777777" w:rsidR="006D3F00" w:rsidRPr="00015719" w:rsidRDefault="006D3F00">
      <w:pPr>
        <w:ind w:left="0" w:hanging="2"/>
        <w:jc w:val="both"/>
        <w:rPr>
          <w:rFonts w:eastAsia="Arial Narrow"/>
          <w:color w:val="595959" w:themeColor="text1" w:themeTint="A6"/>
          <w:sz w:val="22"/>
          <w:szCs w:val="22"/>
        </w:rPr>
      </w:pPr>
    </w:p>
    <w:p w14:paraId="37740450" w14:textId="77777777" w:rsidR="006D3F00" w:rsidRPr="00015719" w:rsidRDefault="006D3F00">
      <w:pPr>
        <w:ind w:left="0" w:hanging="2"/>
        <w:jc w:val="both"/>
        <w:rPr>
          <w:rFonts w:eastAsia="Arial Narrow"/>
          <w:color w:val="595959" w:themeColor="text1" w:themeTint="A6"/>
          <w:sz w:val="22"/>
          <w:szCs w:val="22"/>
        </w:rPr>
      </w:pPr>
    </w:p>
    <w:p w14:paraId="78D654B7" w14:textId="77777777" w:rsidR="001E614E" w:rsidRPr="00015719" w:rsidRDefault="001E614E" w:rsidP="001E614E">
      <w:pPr>
        <w:ind w:leftChars="0" w:left="2" w:hanging="2"/>
        <w:jc w:val="center"/>
        <w:rPr>
          <w:rFonts w:eastAsia="Arial Narrow"/>
          <w:color w:val="595959" w:themeColor="text1" w:themeTint="A6"/>
          <w:sz w:val="22"/>
          <w:szCs w:val="22"/>
        </w:rPr>
      </w:pPr>
      <w:bookmarkStart w:id="2" w:name="_Hlk131999420"/>
    </w:p>
    <w:p w14:paraId="70D6C7D7" w14:textId="77777777" w:rsidR="005D7CC1" w:rsidRPr="00015719" w:rsidRDefault="005D7CC1" w:rsidP="001E614E">
      <w:pPr>
        <w:ind w:leftChars="0" w:left="2" w:hanging="2"/>
        <w:jc w:val="center"/>
        <w:rPr>
          <w:rFonts w:eastAsia="Arial Narrow"/>
          <w:color w:val="595959" w:themeColor="text1" w:themeTint="A6"/>
          <w:sz w:val="22"/>
          <w:szCs w:val="22"/>
        </w:rPr>
      </w:pPr>
    </w:p>
    <w:p w14:paraId="3EC316FF" w14:textId="357DB62C" w:rsidR="001E614E" w:rsidRPr="00015719" w:rsidRDefault="001E614E" w:rsidP="001E614E">
      <w:pPr>
        <w:ind w:leftChars="0" w:left="2" w:hanging="2"/>
        <w:jc w:val="center"/>
        <w:rPr>
          <w:rFonts w:eastAsia="Arial Narrow"/>
          <w:color w:val="595959" w:themeColor="text1" w:themeTint="A6"/>
          <w:sz w:val="22"/>
          <w:szCs w:val="22"/>
        </w:rPr>
      </w:pPr>
    </w:p>
    <w:p w14:paraId="32C27D18" w14:textId="6A45C3A7" w:rsidR="00B720F4" w:rsidRPr="00015719" w:rsidRDefault="00B720F4" w:rsidP="001E614E">
      <w:pPr>
        <w:ind w:leftChars="0" w:left="2" w:hanging="2"/>
        <w:jc w:val="center"/>
        <w:rPr>
          <w:rFonts w:eastAsia="Arial Narrow"/>
          <w:color w:val="595959" w:themeColor="text1" w:themeTint="A6"/>
          <w:sz w:val="22"/>
          <w:szCs w:val="22"/>
        </w:rPr>
      </w:pPr>
    </w:p>
    <w:p w14:paraId="116FD7E1" w14:textId="0AB99009" w:rsidR="00B720F4" w:rsidRPr="00015719" w:rsidRDefault="00B720F4" w:rsidP="001E614E">
      <w:pPr>
        <w:ind w:leftChars="0" w:left="2" w:hanging="2"/>
        <w:jc w:val="center"/>
        <w:rPr>
          <w:rFonts w:eastAsia="Arial Narrow"/>
          <w:color w:val="595959" w:themeColor="text1" w:themeTint="A6"/>
          <w:sz w:val="22"/>
          <w:szCs w:val="22"/>
        </w:rPr>
      </w:pPr>
    </w:p>
    <w:p w14:paraId="0BD74CB7" w14:textId="77777777" w:rsidR="00B720F4" w:rsidRPr="00015719" w:rsidRDefault="00B720F4" w:rsidP="001E614E">
      <w:pPr>
        <w:ind w:leftChars="0" w:left="2" w:hanging="2"/>
        <w:jc w:val="center"/>
        <w:rPr>
          <w:rFonts w:eastAsia="Arial Narrow"/>
          <w:color w:val="595959" w:themeColor="text1" w:themeTint="A6"/>
          <w:sz w:val="22"/>
          <w:szCs w:val="22"/>
        </w:rPr>
      </w:pPr>
    </w:p>
    <w:p w14:paraId="5D56148B" w14:textId="77777777" w:rsidR="001E614E" w:rsidRPr="00015719" w:rsidRDefault="001E614E" w:rsidP="001E614E">
      <w:pPr>
        <w:ind w:leftChars="0" w:left="2" w:hanging="2"/>
        <w:jc w:val="center"/>
        <w:rPr>
          <w:rFonts w:eastAsia="Arial Narrow"/>
          <w:color w:val="595959" w:themeColor="text1" w:themeTint="A6"/>
          <w:sz w:val="22"/>
          <w:szCs w:val="22"/>
        </w:rPr>
      </w:pPr>
    </w:p>
    <w:p w14:paraId="4A5F0584" w14:textId="530623B4" w:rsidR="001E614E" w:rsidRPr="00015719" w:rsidRDefault="001E614E" w:rsidP="001E614E">
      <w:pPr>
        <w:ind w:leftChars="0" w:left="2" w:hanging="2"/>
        <w:rPr>
          <w:rFonts w:eastAsia="Arial Narrow"/>
          <w:color w:val="595959" w:themeColor="text1" w:themeTint="A6"/>
          <w:sz w:val="22"/>
          <w:szCs w:val="22"/>
        </w:rPr>
      </w:pPr>
      <w:r w:rsidRPr="00015719">
        <w:rPr>
          <w:rFonts w:eastAsia="Arial Narrow"/>
          <w:color w:val="595959" w:themeColor="text1" w:themeTint="A6"/>
          <w:sz w:val="22"/>
          <w:szCs w:val="22"/>
        </w:rPr>
        <w:t>----------------------------------------                                                      -------------------------------------</w:t>
      </w:r>
    </w:p>
    <w:p w14:paraId="3A637DCF" w14:textId="1D08478C" w:rsidR="001E614E" w:rsidRPr="00015719" w:rsidRDefault="00B720F4" w:rsidP="00B720F4">
      <w:pPr>
        <w:ind w:leftChars="0" w:left="0" w:firstLineChars="0" w:firstLine="0"/>
        <w:rPr>
          <w:rFonts w:eastAsia="Arial Narrow"/>
          <w:color w:val="595959" w:themeColor="text1" w:themeTint="A6"/>
          <w:sz w:val="22"/>
          <w:szCs w:val="22"/>
        </w:rPr>
      </w:pPr>
      <w:r w:rsidRPr="00015719">
        <w:rPr>
          <w:rFonts w:eastAsia="Arial Narrow"/>
          <w:color w:val="595959" w:themeColor="text1" w:themeTint="A6"/>
          <w:sz w:val="22"/>
          <w:szCs w:val="22"/>
        </w:rPr>
        <w:t xml:space="preserve">Faustino Tomas Concha Revilla                                                               </w:t>
      </w:r>
      <w:r w:rsidR="00C4254F" w:rsidRPr="00015719">
        <w:rPr>
          <w:rFonts w:eastAsia="Arial Narrow"/>
          <w:color w:val="595959" w:themeColor="text1" w:themeTint="A6"/>
          <w:sz w:val="22"/>
          <w:szCs w:val="22"/>
        </w:rPr>
        <w:t>P</w:t>
      </w:r>
      <w:r w:rsidRPr="00015719">
        <w:rPr>
          <w:rFonts w:eastAsia="Arial Narrow"/>
          <w:color w:val="595959" w:themeColor="text1" w:themeTint="A6"/>
          <w:sz w:val="22"/>
          <w:szCs w:val="22"/>
        </w:rPr>
        <w:t xml:space="preserve">aul </w:t>
      </w:r>
      <w:r w:rsidR="00C4254F" w:rsidRPr="00015719">
        <w:rPr>
          <w:rFonts w:eastAsia="Arial Narrow"/>
          <w:color w:val="595959" w:themeColor="text1" w:themeTint="A6"/>
          <w:sz w:val="22"/>
          <w:szCs w:val="22"/>
        </w:rPr>
        <w:t>S</w:t>
      </w:r>
      <w:r w:rsidRPr="00015719">
        <w:rPr>
          <w:rFonts w:eastAsia="Arial Narrow"/>
          <w:color w:val="595959" w:themeColor="text1" w:themeTint="A6"/>
          <w:sz w:val="22"/>
          <w:szCs w:val="22"/>
        </w:rPr>
        <w:t>onco</w:t>
      </w:r>
      <w:r w:rsidR="00C4254F" w:rsidRPr="00015719">
        <w:rPr>
          <w:rFonts w:eastAsia="Arial Narrow"/>
          <w:color w:val="595959" w:themeColor="text1" w:themeTint="A6"/>
          <w:sz w:val="22"/>
          <w:szCs w:val="22"/>
        </w:rPr>
        <w:t xml:space="preserve"> M</w:t>
      </w:r>
      <w:r w:rsidRPr="00015719">
        <w:rPr>
          <w:rFonts w:eastAsia="Arial Narrow"/>
          <w:color w:val="595959" w:themeColor="text1" w:themeTint="A6"/>
          <w:sz w:val="22"/>
          <w:szCs w:val="22"/>
        </w:rPr>
        <w:t>amani</w:t>
      </w:r>
    </w:p>
    <w:p w14:paraId="15DE3469" w14:textId="13D38ABA" w:rsidR="001E614E" w:rsidRPr="00015719" w:rsidRDefault="001E614E" w:rsidP="00B720F4">
      <w:pPr>
        <w:ind w:leftChars="0" w:left="2" w:firstLineChars="0" w:firstLine="718"/>
        <w:rPr>
          <w:rFonts w:eastAsia="Arial Narrow"/>
          <w:color w:val="595959" w:themeColor="text1" w:themeTint="A6"/>
          <w:sz w:val="22"/>
          <w:szCs w:val="22"/>
        </w:rPr>
      </w:pPr>
      <w:r w:rsidRPr="00015719">
        <w:rPr>
          <w:rFonts w:eastAsia="Arial Narrow"/>
          <w:color w:val="595959" w:themeColor="text1" w:themeTint="A6"/>
          <w:sz w:val="22"/>
          <w:szCs w:val="22"/>
        </w:rPr>
        <w:t>D</w:t>
      </w:r>
      <w:r w:rsidR="00B720F4" w:rsidRPr="00015719">
        <w:rPr>
          <w:rFonts w:eastAsia="Arial Narrow"/>
          <w:color w:val="595959" w:themeColor="text1" w:themeTint="A6"/>
          <w:sz w:val="22"/>
          <w:szCs w:val="22"/>
        </w:rPr>
        <w:t>ocente</w:t>
      </w:r>
      <w:r w:rsidR="00B720F4" w:rsidRPr="00015719">
        <w:rPr>
          <w:rFonts w:eastAsia="Arial Narrow"/>
          <w:color w:val="595959" w:themeColor="text1" w:themeTint="A6"/>
          <w:sz w:val="22"/>
          <w:szCs w:val="22"/>
        </w:rPr>
        <w:tab/>
      </w:r>
      <w:r w:rsidR="00B720F4" w:rsidRPr="00015719">
        <w:rPr>
          <w:rFonts w:eastAsia="Arial Narrow"/>
          <w:color w:val="595959" w:themeColor="text1" w:themeTint="A6"/>
          <w:sz w:val="22"/>
          <w:szCs w:val="22"/>
        </w:rPr>
        <w:tab/>
      </w:r>
      <w:r w:rsidR="00B720F4" w:rsidRPr="00015719">
        <w:rPr>
          <w:rFonts w:eastAsia="Arial Narrow"/>
          <w:color w:val="595959" w:themeColor="text1" w:themeTint="A6"/>
          <w:sz w:val="22"/>
          <w:szCs w:val="22"/>
        </w:rPr>
        <w:tab/>
      </w:r>
      <w:r w:rsidR="00B720F4" w:rsidRPr="00015719">
        <w:rPr>
          <w:rFonts w:eastAsia="Arial Narrow"/>
          <w:color w:val="595959" w:themeColor="text1" w:themeTint="A6"/>
          <w:sz w:val="22"/>
          <w:szCs w:val="22"/>
        </w:rPr>
        <w:tab/>
      </w:r>
      <w:r w:rsidR="00B720F4" w:rsidRPr="00015719">
        <w:rPr>
          <w:rFonts w:eastAsia="Arial Narrow"/>
          <w:color w:val="595959" w:themeColor="text1" w:themeTint="A6"/>
          <w:sz w:val="22"/>
          <w:szCs w:val="22"/>
        </w:rPr>
        <w:tab/>
      </w:r>
      <w:r w:rsidR="00B720F4" w:rsidRPr="00015719">
        <w:rPr>
          <w:rFonts w:eastAsia="Arial Narrow"/>
          <w:color w:val="595959" w:themeColor="text1" w:themeTint="A6"/>
          <w:sz w:val="22"/>
          <w:szCs w:val="22"/>
        </w:rPr>
        <w:tab/>
      </w:r>
      <w:r w:rsidR="00B720F4" w:rsidRPr="00015719">
        <w:rPr>
          <w:rFonts w:eastAsia="Arial Narrow"/>
          <w:color w:val="595959" w:themeColor="text1" w:themeTint="A6"/>
          <w:sz w:val="22"/>
          <w:szCs w:val="22"/>
        </w:rPr>
        <w:tab/>
      </w:r>
      <w:r w:rsidRPr="00015719">
        <w:rPr>
          <w:rFonts w:eastAsia="Arial Narrow"/>
          <w:color w:val="595959" w:themeColor="text1" w:themeTint="A6"/>
          <w:sz w:val="22"/>
          <w:szCs w:val="22"/>
        </w:rPr>
        <w:t xml:space="preserve"> </w:t>
      </w:r>
      <w:r w:rsidR="00B720F4" w:rsidRPr="00015719">
        <w:rPr>
          <w:rFonts w:eastAsia="Arial Narrow"/>
          <w:color w:val="595959" w:themeColor="text1" w:themeTint="A6"/>
          <w:sz w:val="22"/>
          <w:szCs w:val="22"/>
        </w:rPr>
        <w:t xml:space="preserve">     </w:t>
      </w:r>
      <w:proofErr w:type="gramStart"/>
      <w:r w:rsidRPr="00015719">
        <w:rPr>
          <w:rFonts w:eastAsia="Arial Narrow"/>
          <w:color w:val="595959" w:themeColor="text1" w:themeTint="A6"/>
          <w:sz w:val="22"/>
          <w:szCs w:val="22"/>
        </w:rPr>
        <w:t>D</w:t>
      </w:r>
      <w:r w:rsidR="00B720F4" w:rsidRPr="00015719">
        <w:rPr>
          <w:rFonts w:eastAsia="Arial Narrow"/>
          <w:color w:val="595959" w:themeColor="text1" w:themeTint="A6"/>
          <w:sz w:val="22"/>
          <w:szCs w:val="22"/>
        </w:rPr>
        <w:t>irector</w:t>
      </w:r>
      <w:proofErr w:type="gramEnd"/>
    </w:p>
    <w:bookmarkEnd w:id="2"/>
    <w:p w14:paraId="088D5B31" w14:textId="77777777" w:rsidR="006D3F00" w:rsidRPr="00015719" w:rsidRDefault="006D3F00" w:rsidP="001E614E">
      <w:pPr>
        <w:ind w:left="0" w:hanging="2"/>
        <w:jc w:val="center"/>
        <w:rPr>
          <w:rFonts w:eastAsia="Arial Narrow"/>
          <w:color w:val="595959" w:themeColor="text1" w:themeTint="A6"/>
          <w:sz w:val="22"/>
          <w:szCs w:val="22"/>
        </w:rPr>
      </w:pPr>
    </w:p>
    <w:sectPr w:rsidR="006D3F00" w:rsidRPr="00015719" w:rsidSect="00B720F4">
      <w:pgSz w:w="11906" w:h="16838" w:code="9"/>
      <w:pgMar w:top="1361" w:right="1361" w:bottom="1361" w:left="1361"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Light">
    <w:altName w:val="MS Gothic"/>
    <w:panose1 w:val="00000000000000000000"/>
    <w:charset w:val="80"/>
    <w:family w:val="auto"/>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EB02470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1" w15:restartNumberingAfterBreak="0">
    <w:nsid w:val="0000000B"/>
    <w:multiLevelType w:val="hybridMultilevel"/>
    <w:tmpl w:val="250A5CC8"/>
    <w:lvl w:ilvl="0" w:tplc="3B9C3CD4">
      <w:numFmt w:val="bullet"/>
      <w:lvlText w:val="•"/>
      <w:lvlJc w:val="left"/>
      <w:pPr>
        <w:ind w:left="393" w:hanging="360"/>
      </w:pPr>
      <w:rPr>
        <w:rFonts w:ascii="Calibri" w:eastAsia="Calibri" w:hAnsi="Calibri" w:cs="Times New Roman" w:hint="default"/>
      </w:rPr>
    </w:lvl>
    <w:lvl w:ilvl="1" w:tplc="04090003">
      <w:start w:val="1"/>
      <w:numFmt w:val="bullet"/>
      <w:lvlRestart w:val="0"/>
      <w:lvlText w:val="o"/>
      <w:lvlJc w:val="left"/>
      <w:pPr>
        <w:ind w:left="1113" w:hanging="360"/>
      </w:pPr>
      <w:rPr>
        <w:rFonts w:ascii="Courier New" w:hAnsi="Courier New" w:cs="Courier New" w:hint="default"/>
      </w:rPr>
    </w:lvl>
    <w:lvl w:ilvl="2" w:tplc="04090005">
      <w:start w:val="1"/>
      <w:numFmt w:val="bullet"/>
      <w:lvlRestart w:val="0"/>
      <w:lvlText w:val=""/>
      <w:lvlJc w:val="left"/>
      <w:pPr>
        <w:ind w:left="1833" w:hanging="360"/>
      </w:pPr>
      <w:rPr>
        <w:rFonts w:ascii="Wingdings" w:hAnsi="Wingdings" w:hint="default"/>
      </w:rPr>
    </w:lvl>
    <w:lvl w:ilvl="3" w:tplc="04090001">
      <w:start w:val="1"/>
      <w:numFmt w:val="bullet"/>
      <w:lvlRestart w:val="0"/>
      <w:lvlText w:val=""/>
      <w:lvlJc w:val="left"/>
      <w:pPr>
        <w:ind w:left="2553" w:hanging="360"/>
      </w:pPr>
      <w:rPr>
        <w:rFonts w:ascii="Symbol" w:hAnsi="Symbol" w:hint="default"/>
      </w:rPr>
    </w:lvl>
    <w:lvl w:ilvl="4" w:tplc="04090003">
      <w:start w:val="1"/>
      <w:numFmt w:val="bullet"/>
      <w:lvlRestart w:val="0"/>
      <w:lvlText w:val="o"/>
      <w:lvlJc w:val="left"/>
      <w:pPr>
        <w:ind w:left="3273" w:hanging="360"/>
      </w:pPr>
      <w:rPr>
        <w:rFonts w:ascii="Courier New" w:hAnsi="Courier New" w:cs="Courier New" w:hint="default"/>
      </w:rPr>
    </w:lvl>
    <w:lvl w:ilvl="5" w:tplc="04090005">
      <w:start w:val="1"/>
      <w:numFmt w:val="bullet"/>
      <w:lvlRestart w:val="0"/>
      <w:lvlText w:val=""/>
      <w:lvlJc w:val="left"/>
      <w:pPr>
        <w:ind w:left="3993" w:hanging="360"/>
      </w:pPr>
      <w:rPr>
        <w:rFonts w:ascii="Wingdings" w:hAnsi="Wingdings" w:hint="default"/>
      </w:rPr>
    </w:lvl>
    <w:lvl w:ilvl="6" w:tplc="04090001">
      <w:start w:val="1"/>
      <w:numFmt w:val="bullet"/>
      <w:lvlRestart w:val="0"/>
      <w:lvlText w:val=""/>
      <w:lvlJc w:val="left"/>
      <w:pPr>
        <w:ind w:left="4713" w:hanging="360"/>
      </w:pPr>
      <w:rPr>
        <w:rFonts w:ascii="Symbol" w:hAnsi="Symbol" w:hint="default"/>
      </w:rPr>
    </w:lvl>
    <w:lvl w:ilvl="7" w:tplc="04090003">
      <w:start w:val="1"/>
      <w:numFmt w:val="bullet"/>
      <w:lvlRestart w:val="0"/>
      <w:lvlText w:val="o"/>
      <w:lvlJc w:val="left"/>
      <w:pPr>
        <w:ind w:left="5433" w:hanging="360"/>
      </w:pPr>
      <w:rPr>
        <w:rFonts w:ascii="Courier New" w:hAnsi="Courier New" w:cs="Courier New" w:hint="default"/>
      </w:rPr>
    </w:lvl>
    <w:lvl w:ilvl="8" w:tplc="04090005">
      <w:start w:val="1"/>
      <w:numFmt w:val="bullet"/>
      <w:lvlRestart w:val="0"/>
      <w:lvlText w:val=""/>
      <w:lvlJc w:val="left"/>
      <w:pPr>
        <w:ind w:left="6153" w:hanging="360"/>
      </w:pPr>
      <w:rPr>
        <w:rFonts w:ascii="Wingdings" w:hAnsi="Wingdings" w:hint="default"/>
      </w:rPr>
    </w:lvl>
  </w:abstractNum>
  <w:abstractNum w:abstractNumId="2" w15:restartNumberingAfterBreak="0">
    <w:nsid w:val="0000000E"/>
    <w:multiLevelType w:val="hybridMultilevel"/>
    <w:tmpl w:val="C9F8ED3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3" w15:restartNumberingAfterBreak="0">
    <w:nsid w:val="00000014"/>
    <w:multiLevelType w:val="hybridMultilevel"/>
    <w:tmpl w:val="9D6E363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4" w15:restartNumberingAfterBreak="0">
    <w:nsid w:val="00000019"/>
    <w:multiLevelType w:val="hybridMultilevel"/>
    <w:tmpl w:val="D96EE24E"/>
    <w:lvl w:ilvl="0" w:tplc="3B9C3CD4">
      <w:numFmt w:val="bullet"/>
      <w:lvlText w:val="•"/>
      <w:lvlJc w:val="left"/>
      <w:pPr>
        <w:ind w:left="720" w:hanging="360"/>
      </w:pPr>
      <w:rPr>
        <w:rFonts w:ascii="Calibri" w:eastAsia="Calibri" w:hAnsi="Calibri"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 w15:restartNumberingAfterBreak="0">
    <w:nsid w:val="00000021"/>
    <w:multiLevelType w:val="hybridMultilevel"/>
    <w:tmpl w:val="D1D2F74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Restart w:val="0"/>
      <w:lvlText w:val="o"/>
      <w:lvlJc w:val="left"/>
      <w:pPr>
        <w:tabs>
          <w:tab w:val="num" w:pos="1440"/>
        </w:tabs>
        <w:ind w:left="1440" w:hanging="360"/>
      </w:pPr>
      <w:rPr>
        <w:rFonts w:ascii="Courier New" w:hAnsi="Courier New" w:cs="Courier New" w:hint="default"/>
      </w:rPr>
    </w:lvl>
    <w:lvl w:ilvl="2" w:tplc="0C0A0005">
      <w:start w:val="1"/>
      <w:numFmt w:val="bullet"/>
      <w:lvlRestart w:val="0"/>
      <w:lvlText w:val=""/>
      <w:lvlJc w:val="left"/>
      <w:pPr>
        <w:tabs>
          <w:tab w:val="num" w:pos="2160"/>
        </w:tabs>
        <w:ind w:left="2160" w:hanging="360"/>
      </w:pPr>
      <w:rPr>
        <w:rFonts w:ascii="Wingdings" w:hAnsi="Wingdings" w:hint="default"/>
      </w:rPr>
    </w:lvl>
    <w:lvl w:ilvl="3" w:tplc="0C0A0001">
      <w:start w:val="1"/>
      <w:numFmt w:val="bullet"/>
      <w:lvlRestart w:val="0"/>
      <w:lvlText w:val=""/>
      <w:lvlJc w:val="left"/>
      <w:pPr>
        <w:tabs>
          <w:tab w:val="num" w:pos="2880"/>
        </w:tabs>
        <w:ind w:left="2880" w:hanging="360"/>
      </w:pPr>
      <w:rPr>
        <w:rFonts w:ascii="Symbol" w:hAnsi="Symbol" w:hint="default"/>
      </w:rPr>
    </w:lvl>
    <w:lvl w:ilvl="4" w:tplc="0C0A0003">
      <w:start w:val="1"/>
      <w:numFmt w:val="bullet"/>
      <w:lvlRestart w:val="0"/>
      <w:lvlText w:val="o"/>
      <w:lvlJc w:val="left"/>
      <w:pPr>
        <w:tabs>
          <w:tab w:val="num" w:pos="3600"/>
        </w:tabs>
        <w:ind w:left="3600" w:hanging="360"/>
      </w:pPr>
      <w:rPr>
        <w:rFonts w:ascii="Courier New" w:hAnsi="Courier New" w:cs="Courier New" w:hint="default"/>
      </w:rPr>
    </w:lvl>
    <w:lvl w:ilvl="5" w:tplc="0C0A0005">
      <w:start w:val="1"/>
      <w:numFmt w:val="bullet"/>
      <w:lvlRestart w:val="0"/>
      <w:lvlText w:val=""/>
      <w:lvlJc w:val="left"/>
      <w:pPr>
        <w:tabs>
          <w:tab w:val="num" w:pos="4320"/>
        </w:tabs>
        <w:ind w:left="4320" w:hanging="360"/>
      </w:pPr>
      <w:rPr>
        <w:rFonts w:ascii="Wingdings" w:hAnsi="Wingdings" w:hint="default"/>
      </w:rPr>
    </w:lvl>
    <w:lvl w:ilvl="6" w:tplc="0C0A0001">
      <w:start w:val="1"/>
      <w:numFmt w:val="bullet"/>
      <w:lvlRestart w:val="0"/>
      <w:lvlText w:val=""/>
      <w:lvlJc w:val="left"/>
      <w:pPr>
        <w:tabs>
          <w:tab w:val="num" w:pos="5040"/>
        </w:tabs>
        <w:ind w:left="5040" w:hanging="360"/>
      </w:pPr>
      <w:rPr>
        <w:rFonts w:ascii="Symbol" w:hAnsi="Symbol" w:hint="default"/>
      </w:rPr>
    </w:lvl>
    <w:lvl w:ilvl="7" w:tplc="0C0A0003">
      <w:start w:val="1"/>
      <w:numFmt w:val="bullet"/>
      <w:lvlRestart w:val="0"/>
      <w:lvlText w:val="o"/>
      <w:lvlJc w:val="left"/>
      <w:pPr>
        <w:tabs>
          <w:tab w:val="num" w:pos="5760"/>
        </w:tabs>
        <w:ind w:left="5760" w:hanging="360"/>
      </w:pPr>
      <w:rPr>
        <w:rFonts w:ascii="Courier New" w:hAnsi="Courier New" w:cs="Courier New" w:hint="default"/>
      </w:rPr>
    </w:lvl>
    <w:lvl w:ilvl="8" w:tplc="0C0A0005">
      <w:start w:val="1"/>
      <w:numFmt w:val="bullet"/>
      <w:lvlRestart w:val="0"/>
      <w:lvlText w:val=""/>
      <w:lvlJc w:val="left"/>
      <w:pPr>
        <w:tabs>
          <w:tab w:val="num" w:pos="6480"/>
        </w:tabs>
        <w:ind w:left="6480" w:hanging="360"/>
      </w:pPr>
      <w:rPr>
        <w:rFonts w:ascii="Wingdings" w:hAnsi="Wingdings" w:hint="default"/>
      </w:rPr>
    </w:lvl>
  </w:abstractNum>
  <w:abstractNum w:abstractNumId="6" w15:restartNumberingAfterBreak="0">
    <w:nsid w:val="03B443BC"/>
    <w:multiLevelType w:val="multilevel"/>
    <w:tmpl w:val="6BE0D37A"/>
    <w:lvl w:ilvl="0">
      <w:start w:val="1"/>
      <w:numFmt w:val="bullet"/>
      <w:lvlText w:val="●"/>
      <w:lvlJc w:val="left"/>
      <w:pPr>
        <w:ind w:left="982" w:hanging="360"/>
      </w:pPr>
      <w:rPr>
        <w:rFonts w:ascii="Noto Sans Symbols" w:eastAsia="Noto Sans Symbols" w:hAnsi="Noto Sans Symbols" w:cs="Noto Sans Symbols"/>
        <w:vertAlign w:val="baseline"/>
      </w:rPr>
    </w:lvl>
    <w:lvl w:ilvl="1">
      <w:start w:val="1"/>
      <w:numFmt w:val="bullet"/>
      <w:lvlText w:val="o"/>
      <w:lvlJc w:val="left"/>
      <w:pPr>
        <w:ind w:left="1702" w:hanging="360"/>
      </w:pPr>
      <w:rPr>
        <w:rFonts w:ascii="Courier New" w:eastAsia="Courier New" w:hAnsi="Courier New" w:cs="Courier New"/>
        <w:vertAlign w:val="baseline"/>
      </w:rPr>
    </w:lvl>
    <w:lvl w:ilvl="2">
      <w:start w:val="1"/>
      <w:numFmt w:val="bullet"/>
      <w:lvlText w:val="▪"/>
      <w:lvlJc w:val="left"/>
      <w:pPr>
        <w:ind w:left="2422" w:hanging="360"/>
      </w:pPr>
      <w:rPr>
        <w:rFonts w:ascii="Noto Sans Symbols" w:eastAsia="Noto Sans Symbols" w:hAnsi="Noto Sans Symbols" w:cs="Noto Sans Symbols"/>
        <w:vertAlign w:val="baseline"/>
      </w:rPr>
    </w:lvl>
    <w:lvl w:ilvl="3">
      <w:start w:val="1"/>
      <w:numFmt w:val="bullet"/>
      <w:lvlText w:val="●"/>
      <w:lvlJc w:val="left"/>
      <w:pPr>
        <w:ind w:left="3142" w:hanging="360"/>
      </w:pPr>
      <w:rPr>
        <w:rFonts w:ascii="Noto Sans Symbols" w:eastAsia="Noto Sans Symbols" w:hAnsi="Noto Sans Symbols" w:cs="Noto Sans Symbols"/>
        <w:vertAlign w:val="baseline"/>
      </w:rPr>
    </w:lvl>
    <w:lvl w:ilvl="4">
      <w:start w:val="1"/>
      <w:numFmt w:val="bullet"/>
      <w:lvlText w:val="o"/>
      <w:lvlJc w:val="left"/>
      <w:pPr>
        <w:ind w:left="3862" w:hanging="360"/>
      </w:pPr>
      <w:rPr>
        <w:rFonts w:ascii="Courier New" w:eastAsia="Courier New" w:hAnsi="Courier New" w:cs="Courier New"/>
        <w:vertAlign w:val="baseline"/>
      </w:rPr>
    </w:lvl>
    <w:lvl w:ilvl="5">
      <w:start w:val="1"/>
      <w:numFmt w:val="bullet"/>
      <w:lvlText w:val="▪"/>
      <w:lvlJc w:val="left"/>
      <w:pPr>
        <w:ind w:left="4582" w:hanging="360"/>
      </w:pPr>
      <w:rPr>
        <w:rFonts w:ascii="Noto Sans Symbols" w:eastAsia="Noto Sans Symbols" w:hAnsi="Noto Sans Symbols" w:cs="Noto Sans Symbols"/>
        <w:vertAlign w:val="baseline"/>
      </w:rPr>
    </w:lvl>
    <w:lvl w:ilvl="6">
      <w:start w:val="1"/>
      <w:numFmt w:val="bullet"/>
      <w:lvlText w:val="●"/>
      <w:lvlJc w:val="left"/>
      <w:pPr>
        <w:ind w:left="5302" w:hanging="360"/>
      </w:pPr>
      <w:rPr>
        <w:rFonts w:ascii="Noto Sans Symbols" w:eastAsia="Noto Sans Symbols" w:hAnsi="Noto Sans Symbols" w:cs="Noto Sans Symbols"/>
        <w:vertAlign w:val="baseline"/>
      </w:rPr>
    </w:lvl>
    <w:lvl w:ilvl="7">
      <w:start w:val="1"/>
      <w:numFmt w:val="bullet"/>
      <w:lvlText w:val="o"/>
      <w:lvlJc w:val="left"/>
      <w:pPr>
        <w:ind w:left="6022" w:hanging="360"/>
      </w:pPr>
      <w:rPr>
        <w:rFonts w:ascii="Courier New" w:eastAsia="Courier New" w:hAnsi="Courier New" w:cs="Courier New"/>
        <w:vertAlign w:val="baseline"/>
      </w:rPr>
    </w:lvl>
    <w:lvl w:ilvl="8">
      <w:start w:val="1"/>
      <w:numFmt w:val="bullet"/>
      <w:lvlText w:val="▪"/>
      <w:lvlJc w:val="left"/>
      <w:pPr>
        <w:ind w:left="6742" w:hanging="360"/>
      </w:pPr>
      <w:rPr>
        <w:rFonts w:ascii="Noto Sans Symbols" w:eastAsia="Noto Sans Symbols" w:hAnsi="Noto Sans Symbols" w:cs="Noto Sans Symbols"/>
        <w:vertAlign w:val="baseline"/>
      </w:rPr>
    </w:lvl>
  </w:abstractNum>
  <w:abstractNum w:abstractNumId="7" w15:restartNumberingAfterBreak="0">
    <w:nsid w:val="0A4B1676"/>
    <w:multiLevelType w:val="hybridMultilevel"/>
    <w:tmpl w:val="CFA2F32E"/>
    <w:lvl w:ilvl="0" w:tplc="280A0001">
      <w:start w:val="1"/>
      <w:numFmt w:val="bullet"/>
      <w:lvlText w:val=""/>
      <w:lvlJc w:val="left"/>
      <w:pPr>
        <w:ind w:left="900" w:hanging="360"/>
      </w:pPr>
      <w:rPr>
        <w:rFonts w:ascii="Symbol" w:hAnsi="Symbol" w:hint="default"/>
      </w:rPr>
    </w:lvl>
    <w:lvl w:ilvl="1" w:tplc="280A0003" w:tentative="1">
      <w:start w:val="1"/>
      <w:numFmt w:val="bullet"/>
      <w:lvlText w:val="o"/>
      <w:lvlJc w:val="left"/>
      <w:pPr>
        <w:ind w:left="1620" w:hanging="360"/>
      </w:pPr>
      <w:rPr>
        <w:rFonts w:ascii="Courier New" w:hAnsi="Courier New" w:cs="Courier New" w:hint="default"/>
      </w:rPr>
    </w:lvl>
    <w:lvl w:ilvl="2" w:tplc="280A0005" w:tentative="1">
      <w:start w:val="1"/>
      <w:numFmt w:val="bullet"/>
      <w:lvlText w:val=""/>
      <w:lvlJc w:val="left"/>
      <w:pPr>
        <w:ind w:left="2340" w:hanging="360"/>
      </w:pPr>
      <w:rPr>
        <w:rFonts w:ascii="Wingdings" w:hAnsi="Wingdings" w:hint="default"/>
      </w:rPr>
    </w:lvl>
    <w:lvl w:ilvl="3" w:tplc="280A0001" w:tentative="1">
      <w:start w:val="1"/>
      <w:numFmt w:val="bullet"/>
      <w:lvlText w:val=""/>
      <w:lvlJc w:val="left"/>
      <w:pPr>
        <w:ind w:left="3060" w:hanging="360"/>
      </w:pPr>
      <w:rPr>
        <w:rFonts w:ascii="Symbol" w:hAnsi="Symbol" w:hint="default"/>
      </w:rPr>
    </w:lvl>
    <w:lvl w:ilvl="4" w:tplc="280A0003" w:tentative="1">
      <w:start w:val="1"/>
      <w:numFmt w:val="bullet"/>
      <w:lvlText w:val="o"/>
      <w:lvlJc w:val="left"/>
      <w:pPr>
        <w:ind w:left="3780" w:hanging="360"/>
      </w:pPr>
      <w:rPr>
        <w:rFonts w:ascii="Courier New" w:hAnsi="Courier New" w:cs="Courier New" w:hint="default"/>
      </w:rPr>
    </w:lvl>
    <w:lvl w:ilvl="5" w:tplc="280A0005" w:tentative="1">
      <w:start w:val="1"/>
      <w:numFmt w:val="bullet"/>
      <w:lvlText w:val=""/>
      <w:lvlJc w:val="left"/>
      <w:pPr>
        <w:ind w:left="4500" w:hanging="360"/>
      </w:pPr>
      <w:rPr>
        <w:rFonts w:ascii="Wingdings" w:hAnsi="Wingdings" w:hint="default"/>
      </w:rPr>
    </w:lvl>
    <w:lvl w:ilvl="6" w:tplc="280A0001" w:tentative="1">
      <w:start w:val="1"/>
      <w:numFmt w:val="bullet"/>
      <w:lvlText w:val=""/>
      <w:lvlJc w:val="left"/>
      <w:pPr>
        <w:ind w:left="5220" w:hanging="360"/>
      </w:pPr>
      <w:rPr>
        <w:rFonts w:ascii="Symbol" w:hAnsi="Symbol" w:hint="default"/>
      </w:rPr>
    </w:lvl>
    <w:lvl w:ilvl="7" w:tplc="280A0003" w:tentative="1">
      <w:start w:val="1"/>
      <w:numFmt w:val="bullet"/>
      <w:lvlText w:val="o"/>
      <w:lvlJc w:val="left"/>
      <w:pPr>
        <w:ind w:left="5940" w:hanging="360"/>
      </w:pPr>
      <w:rPr>
        <w:rFonts w:ascii="Courier New" w:hAnsi="Courier New" w:cs="Courier New" w:hint="default"/>
      </w:rPr>
    </w:lvl>
    <w:lvl w:ilvl="8" w:tplc="280A0005" w:tentative="1">
      <w:start w:val="1"/>
      <w:numFmt w:val="bullet"/>
      <w:lvlText w:val=""/>
      <w:lvlJc w:val="left"/>
      <w:pPr>
        <w:ind w:left="6660" w:hanging="360"/>
      </w:pPr>
      <w:rPr>
        <w:rFonts w:ascii="Wingdings" w:hAnsi="Wingdings" w:hint="default"/>
      </w:rPr>
    </w:lvl>
  </w:abstractNum>
  <w:abstractNum w:abstractNumId="8" w15:restartNumberingAfterBreak="0">
    <w:nsid w:val="0D5F2A37"/>
    <w:multiLevelType w:val="multilevel"/>
    <w:tmpl w:val="5638142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D8D5719"/>
    <w:multiLevelType w:val="multilevel"/>
    <w:tmpl w:val="66ECF5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0CC79D7"/>
    <w:multiLevelType w:val="hybridMultilevel"/>
    <w:tmpl w:val="EF982402"/>
    <w:lvl w:ilvl="0" w:tplc="280A0003">
      <w:start w:val="1"/>
      <w:numFmt w:val="bullet"/>
      <w:lvlText w:val="o"/>
      <w:lvlJc w:val="left"/>
      <w:pPr>
        <w:ind w:left="718" w:hanging="360"/>
      </w:pPr>
      <w:rPr>
        <w:rFonts w:ascii="Courier New" w:hAnsi="Courier New" w:cs="Courier New" w:hint="default"/>
      </w:rPr>
    </w:lvl>
    <w:lvl w:ilvl="1" w:tplc="280A0003">
      <w:start w:val="1"/>
      <w:numFmt w:val="bullet"/>
      <w:lvlText w:val="o"/>
      <w:lvlJc w:val="left"/>
      <w:pPr>
        <w:ind w:left="1438" w:hanging="360"/>
      </w:pPr>
      <w:rPr>
        <w:rFonts w:ascii="Courier New" w:hAnsi="Courier New" w:cs="Courier New" w:hint="default"/>
      </w:rPr>
    </w:lvl>
    <w:lvl w:ilvl="2" w:tplc="280A0005" w:tentative="1">
      <w:start w:val="1"/>
      <w:numFmt w:val="bullet"/>
      <w:lvlText w:val=""/>
      <w:lvlJc w:val="left"/>
      <w:pPr>
        <w:ind w:left="2158" w:hanging="360"/>
      </w:pPr>
      <w:rPr>
        <w:rFonts w:ascii="Wingdings" w:hAnsi="Wingdings" w:hint="default"/>
      </w:rPr>
    </w:lvl>
    <w:lvl w:ilvl="3" w:tplc="280A0001" w:tentative="1">
      <w:start w:val="1"/>
      <w:numFmt w:val="bullet"/>
      <w:lvlText w:val=""/>
      <w:lvlJc w:val="left"/>
      <w:pPr>
        <w:ind w:left="2878" w:hanging="360"/>
      </w:pPr>
      <w:rPr>
        <w:rFonts w:ascii="Symbol" w:hAnsi="Symbol" w:hint="default"/>
      </w:rPr>
    </w:lvl>
    <w:lvl w:ilvl="4" w:tplc="280A0003" w:tentative="1">
      <w:start w:val="1"/>
      <w:numFmt w:val="bullet"/>
      <w:lvlText w:val="o"/>
      <w:lvlJc w:val="left"/>
      <w:pPr>
        <w:ind w:left="3598" w:hanging="360"/>
      </w:pPr>
      <w:rPr>
        <w:rFonts w:ascii="Courier New" w:hAnsi="Courier New" w:cs="Courier New" w:hint="default"/>
      </w:rPr>
    </w:lvl>
    <w:lvl w:ilvl="5" w:tplc="280A0005" w:tentative="1">
      <w:start w:val="1"/>
      <w:numFmt w:val="bullet"/>
      <w:lvlText w:val=""/>
      <w:lvlJc w:val="left"/>
      <w:pPr>
        <w:ind w:left="4318" w:hanging="360"/>
      </w:pPr>
      <w:rPr>
        <w:rFonts w:ascii="Wingdings" w:hAnsi="Wingdings" w:hint="default"/>
      </w:rPr>
    </w:lvl>
    <w:lvl w:ilvl="6" w:tplc="280A0001" w:tentative="1">
      <w:start w:val="1"/>
      <w:numFmt w:val="bullet"/>
      <w:lvlText w:val=""/>
      <w:lvlJc w:val="left"/>
      <w:pPr>
        <w:ind w:left="5038" w:hanging="360"/>
      </w:pPr>
      <w:rPr>
        <w:rFonts w:ascii="Symbol" w:hAnsi="Symbol" w:hint="default"/>
      </w:rPr>
    </w:lvl>
    <w:lvl w:ilvl="7" w:tplc="280A0003" w:tentative="1">
      <w:start w:val="1"/>
      <w:numFmt w:val="bullet"/>
      <w:lvlText w:val="o"/>
      <w:lvlJc w:val="left"/>
      <w:pPr>
        <w:ind w:left="5758" w:hanging="360"/>
      </w:pPr>
      <w:rPr>
        <w:rFonts w:ascii="Courier New" w:hAnsi="Courier New" w:cs="Courier New" w:hint="default"/>
      </w:rPr>
    </w:lvl>
    <w:lvl w:ilvl="8" w:tplc="280A0005" w:tentative="1">
      <w:start w:val="1"/>
      <w:numFmt w:val="bullet"/>
      <w:lvlText w:val=""/>
      <w:lvlJc w:val="left"/>
      <w:pPr>
        <w:ind w:left="6478" w:hanging="360"/>
      </w:pPr>
      <w:rPr>
        <w:rFonts w:ascii="Wingdings" w:hAnsi="Wingdings" w:hint="default"/>
      </w:rPr>
    </w:lvl>
  </w:abstractNum>
  <w:abstractNum w:abstractNumId="11" w15:restartNumberingAfterBreak="0">
    <w:nsid w:val="23540E68"/>
    <w:multiLevelType w:val="hybridMultilevel"/>
    <w:tmpl w:val="BE02DA0A"/>
    <w:lvl w:ilvl="0" w:tplc="280A0001">
      <w:start w:val="1"/>
      <w:numFmt w:val="bullet"/>
      <w:lvlText w:val=""/>
      <w:lvlJc w:val="left"/>
      <w:pPr>
        <w:ind w:left="718" w:hanging="360"/>
      </w:pPr>
      <w:rPr>
        <w:rFonts w:ascii="Symbol" w:hAnsi="Symbol" w:hint="default"/>
      </w:rPr>
    </w:lvl>
    <w:lvl w:ilvl="1" w:tplc="280A0003">
      <w:start w:val="1"/>
      <w:numFmt w:val="bullet"/>
      <w:lvlText w:val="o"/>
      <w:lvlJc w:val="left"/>
      <w:pPr>
        <w:ind w:left="1438" w:hanging="360"/>
      </w:pPr>
      <w:rPr>
        <w:rFonts w:ascii="Courier New" w:hAnsi="Courier New" w:cs="Courier New" w:hint="default"/>
      </w:rPr>
    </w:lvl>
    <w:lvl w:ilvl="2" w:tplc="280A0005" w:tentative="1">
      <w:start w:val="1"/>
      <w:numFmt w:val="bullet"/>
      <w:lvlText w:val=""/>
      <w:lvlJc w:val="left"/>
      <w:pPr>
        <w:ind w:left="2158" w:hanging="360"/>
      </w:pPr>
      <w:rPr>
        <w:rFonts w:ascii="Wingdings" w:hAnsi="Wingdings" w:hint="default"/>
      </w:rPr>
    </w:lvl>
    <w:lvl w:ilvl="3" w:tplc="280A0001" w:tentative="1">
      <w:start w:val="1"/>
      <w:numFmt w:val="bullet"/>
      <w:lvlText w:val=""/>
      <w:lvlJc w:val="left"/>
      <w:pPr>
        <w:ind w:left="2878" w:hanging="360"/>
      </w:pPr>
      <w:rPr>
        <w:rFonts w:ascii="Symbol" w:hAnsi="Symbol" w:hint="default"/>
      </w:rPr>
    </w:lvl>
    <w:lvl w:ilvl="4" w:tplc="280A0003" w:tentative="1">
      <w:start w:val="1"/>
      <w:numFmt w:val="bullet"/>
      <w:lvlText w:val="o"/>
      <w:lvlJc w:val="left"/>
      <w:pPr>
        <w:ind w:left="3598" w:hanging="360"/>
      </w:pPr>
      <w:rPr>
        <w:rFonts w:ascii="Courier New" w:hAnsi="Courier New" w:cs="Courier New" w:hint="default"/>
      </w:rPr>
    </w:lvl>
    <w:lvl w:ilvl="5" w:tplc="280A0005" w:tentative="1">
      <w:start w:val="1"/>
      <w:numFmt w:val="bullet"/>
      <w:lvlText w:val=""/>
      <w:lvlJc w:val="left"/>
      <w:pPr>
        <w:ind w:left="4318" w:hanging="360"/>
      </w:pPr>
      <w:rPr>
        <w:rFonts w:ascii="Wingdings" w:hAnsi="Wingdings" w:hint="default"/>
      </w:rPr>
    </w:lvl>
    <w:lvl w:ilvl="6" w:tplc="280A0001" w:tentative="1">
      <w:start w:val="1"/>
      <w:numFmt w:val="bullet"/>
      <w:lvlText w:val=""/>
      <w:lvlJc w:val="left"/>
      <w:pPr>
        <w:ind w:left="5038" w:hanging="360"/>
      </w:pPr>
      <w:rPr>
        <w:rFonts w:ascii="Symbol" w:hAnsi="Symbol" w:hint="default"/>
      </w:rPr>
    </w:lvl>
    <w:lvl w:ilvl="7" w:tplc="280A0003" w:tentative="1">
      <w:start w:val="1"/>
      <w:numFmt w:val="bullet"/>
      <w:lvlText w:val="o"/>
      <w:lvlJc w:val="left"/>
      <w:pPr>
        <w:ind w:left="5758" w:hanging="360"/>
      </w:pPr>
      <w:rPr>
        <w:rFonts w:ascii="Courier New" w:hAnsi="Courier New" w:cs="Courier New" w:hint="default"/>
      </w:rPr>
    </w:lvl>
    <w:lvl w:ilvl="8" w:tplc="280A0005" w:tentative="1">
      <w:start w:val="1"/>
      <w:numFmt w:val="bullet"/>
      <w:lvlText w:val=""/>
      <w:lvlJc w:val="left"/>
      <w:pPr>
        <w:ind w:left="6478" w:hanging="360"/>
      </w:pPr>
      <w:rPr>
        <w:rFonts w:ascii="Wingdings" w:hAnsi="Wingdings" w:hint="default"/>
      </w:rPr>
    </w:lvl>
  </w:abstractNum>
  <w:abstractNum w:abstractNumId="12" w15:restartNumberingAfterBreak="0">
    <w:nsid w:val="26BF3A38"/>
    <w:multiLevelType w:val="multilevel"/>
    <w:tmpl w:val="770444C4"/>
    <w:lvl w:ilvl="0">
      <w:start w:val="1"/>
      <w:numFmt w:val="decimal"/>
      <w:lvlText w:val="%1"/>
      <w:lvlJc w:val="left"/>
      <w:pPr>
        <w:ind w:left="480" w:hanging="480"/>
      </w:pPr>
      <w:rPr>
        <w:vertAlign w:val="baseline"/>
      </w:rPr>
    </w:lvl>
    <w:lvl w:ilvl="1">
      <w:start w:val="1"/>
      <w:numFmt w:val="decimal"/>
      <w:lvlText w:val="%1.%2"/>
      <w:lvlJc w:val="left"/>
      <w:pPr>
        <w:ind w:left="660" w:hanging="48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26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980" w:hanging="1080"/>
      </w:pPr>
      <w:rPr>
        <w:vertAlign w:val="baseline"/>
      </w:rPr>
    </w:lvl>
    <w:lvl w:ilvl="6">
      <w:start w:val="1"/>
      <w:numFmt w:val="decimal"/>
      <w:lvlText w:val="%1.%2.%3.%4.%5.%6.%7"/>
      <w:lvlJc w:val="left"/>
      <w:pPr>
        <w:ind w:left="2520" w:hanging="1440"/>
      </w:pPr>
      <w:rPr>
        <w:vertAlign w:val="baseline"/>
      </w:rPr>
    </w:lvl>
    <w:lvl w:ilvl="7">
      <w:start w:val="1"/>
      <w:numFmt w:val="decimal"/>
      <w:lvlText w:val="%1.%2.%3.%4.%5.%6.%7.%8"/>
      <w:lvlJc w:val="left"/>
      <w:pPr>
        <w:ind w:left="2700" w:hanging="1440"/>
      </w:pPr>
      <w:rPr>
        <w:vertAlign w:val="baseline"/>
      </w:rPr>
    </w:lvl>
    <w:lvl w:ilvl="8">
      <w:start w:val="1"/>
      <w:numFmt w:val="decimal"/>
      <w:lvlText w:val="%1.%2.%3.%4.%5.%6.%7.%8.%9"/>
      <w:lvlJc w:val="left"/>
      <w:pPr>
        <w:ind w:left="3240" w:hanging="1800"/>
      </w:pPr>
      <w:rPr>
        <w:vertAlign w:val="baseline"/>
      </w:rPr>
    </w:lvl>
  </w:abstractNum>
  <w:abstractNum w:abstractNumId="13" w15:restartNumberingAfterBreak="0">
    <w:nsid w:val="361C1615"/>
    <w:multiLevelType w:val="hybridMultilevel"/>
    <w:tmpl w:val="A512245A"/>
    <w:lvl w:ilvl="0" w:tplc="280A0001">
      <w:start w:val="1"/>
      <w:numFmt w:val="bullet"/>
      <w:lvlText w:val=""/>
      <w:lvlJc w:val="left"/>
      <w:pPr>
        <w:ind w:left="718" w:hanging="360"/>
      </w:pPr>
      <w:rPr>
        <w:rFonts w:ascii="Symbol" w:hAnsi="Symbol" w:hint="default"/>
      </w:rPr>
    </w:lvl>
    <w:lvl w:ilvl="1" w:tplc="280A0003">
      <w:start w:val="1"/>
      <w:numFmt w:val="bullet"/>
      <w:lvlText w:val="o"/>
      <w:lvlJc w:val="left"/>
      <w:pPr>
        <w:ind w:left="1438" w:hanging="360"/>
      </w:pPr>
      <w:rPr>
        <w:rFonts w:ascii="Courier New" w:hAnsi="Courier New" w:cs="Courier New" w:hint="default"/>
      </w:rPr>
    </w:lvl>
    <w:lvl w:ilvl="2" w:tplc="280A0005" w:tentative="1">
      <w:start w:val="1"/>
      <w:numFmt w:val="bullet"/>
      <w:lvlText w:val=""/>
      <w:lvlJc w:val="left"/>
      <w:pPr>
        <w:ind w:left="2158" w:hanging="360"/>
      </w:pPr>
      <w:rPr>
        <w:rFonts w:ascii="Wingdings" w:hAnsi="Wingdings" w:hint="default"/>
      </w:rPr>
    </w:lvl>
    <w:lvl w:ilvl="3" w:tplc="280A0001" w:tentative="1">
      <w:start w:val="1"/>
      <w:numFmt w:val="bullet"/>
      <w:lvlText w:val=""/>
      <w:lvlJc w:val="left"/>
      <w:pPr>
        <w:ind w:left="2878" w:hanging="360"/>
      </w:pPr>
      <w:rPr>
        <w:rFonts w:ascii="Symbol" w:hAnsi="Symbol" w:hint="default"/>
      </w:rPr>
    </w:lvl>
    <w:lvl w:ilvl="4" w:tplc="280A0003" w:tentative="1">
      <w:start w:val="1"/>
      <w:numFmt w:val="bullet"/>
      <w:lvlText w:val="o"/>
      <w:lvlJc w:val="left"/>
      <w:pPr>
        <w:ind w:left="3598" w:hanging="360"/>
      </w:pPr>
      <w:rPr>
        <w:rFonts w:ascii="Courier New" w:hAnsi="Courier New" w:cs="Courier New" w:hint="default"/>
      </w:rPr>
    </w:lvl>
    <w:lvl w:ilvl="5" w:tplc="280A0005" w:tentative="1">
      <w:start w:val="1"/>
      <w:numFmt w:val="bullet"/>
      <w:lvlText w:val=""/>
      <w:lvlJc w:val="left"/>
      <w:pPr>
        <w:ind w:left="4318" w:hanging="360"/>
      </w:pPr>
      <w:rPr>
        <w:rFonts w:ascii="Wingdings" w:hAnsi="Wingdings" w:hint="default"/>
      </w:rPr>
    </w:lvl>
    <w:lvl w:ilvl="6" w:tplc="280A0001" w:tentative="1">
      <w:start w:val="1"/>
      <w:numFmt w:val="bullet"/>
      <w:lvlText w:val=""/>
      <w:lvlJc w:val="left"/>
      <w:pPr>
        <w:ind w:left="5038" w:hanging="360"/>
      </w:pPr>
      <w:rPr>
        <w:rFonts w:ascii="Symbol" w:hAnsi="Symbol" w:hint="default"/>
      </w:rPr>
    </w:lvl>
    <w:lvl w:ilvl="7" w:tplc="280A0003" w:tentative="1">
      <w:start w:val="1"/>
      <w:numFmt w:val="bullet"/>
      <w:lvlText w:val="o"/>
      <w:lvlJc w:val="left"/>
      <w:pPr>
        <w:ind w:left="5758" w:hanging="360"/>
      </w:pPr>
      <w:rPr>
        <w:rFonts w:ascii="Courier New" w:hAnsi="Courier New" w:cs="Courier New" w:hint="default"/>
      </w:rPr>
    </w:lvl>
    <w:lvl w:ilvl="8" w:tplc="280A0005" w:tentative="1">
      <w:start w:val="1"/>
      <w:numFmt w:val="bullet"/>
      <w:lvlText w:val=""/>
      <w:lvlJc w:val="left"/>
      <w:pPr>
        <w:ind w:left="6478" w:hanging="360"/>
      </w:pPr>
      <w:rPr>
        <w:rFonts w:ascii="Wingdings" w:hAnsi="Wingdings" w:hint="default"/>
      </w:rPr>
    </w:lvl>
  </w:abstractNum>
  <w:abstractNum w:abstractNumId="14" w15:restartNumberingAfterBreak="0">
    <w:nsid w:val="36C27230"/>
    <w:multiLevelType w:val="multilevel"/>
    <w:tmpl w:val="F4449C14"/>
    <w:lvl w:ilvl="0">
      <w:start w:val="1"/>
      <w:numFmt w:val="upperRoman"/>
      <w:lvlText w:val="%1."/>
      <w:lvlJc w:val="right"/>
      <w:pPr>
        <w:ind w:left="180" w:hanging="18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B950709"/>
    <w:multiLevelType w:val="multilevel"/>
    <w:tmpl w:val="0C9E782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0606BBA"/>
    <w:multiLevelType w:val="multilevel"/>
    <w:tmpl w:val="15A83C0C"/>
    <w:lvl w:ilvl="0">
      <w:numFmt w:val="bullet"/>
      <w:lvlText w:val="•"/>
      <w:lvlJc w:val="left"/>
      <w:pPr>
        <w:ind w:left="393" w:hanging="360"/>
      </w:pPr>
      <w:rPr>
        <w:rFonts w:ascii="Calibri" w:eastAsia="Calibri" w:hAnsi="Calibri" w:cs="Calibri"/>
        <w:vertAlign w:val="baseline"/>
      </w:rPr>
    </w:lvl>
    <w:lvl w:ilvl="1">
      <w:start w:val="1"/>
      <w:numFmt w:val="bullet"/>
      <w:lvlText w:val="o"/>
      <w:lvlJc w:val="left"/>
      <w:pPr>
        <w:ind w:left="1113" w:hanging="360"/>
      </w:pPr>
      <w:rPr>
        <w:rFonts w:ascii="Courier New" w:eastAsia="Courier New" w:hAnsi="Courier New" w:cs="Courier New"/>
        <w:vertAlign w:val="baseline"/>
      </w:rPr>
    </w:lvl>
    <w:lvl w:ilvl="2">
      <w:start w:val="1"/>
      <w:numFmt w:val="bullet"/>
      <w:lvlText w:val="▪"/>
      <w:lvlJc w:val="left"/>
      <w:pPr>
        <w:ind w:left="1833" w:hanging="360"/>
      </w:pPr>
      <w:rPr>
        <w:rFonts w:ascii="Noto Sans Symbols" w:eastAsia="Noto Sans Symbols" w:hAnsi="Noto Sans Symbols" w:cs="Noto Sans Symbols"/>
        <w:vertAlign w:val="baseline"/>
      </w:rPr>
    </w:lvl>
    <w:lvl w:ilvl="3">
      <w:start w:val="1"/>
      <w:numFmt w:val="bullet"/>
      <w:lvlText w:val="●"/>
      <w:lvlJc w:val="left"/>
      <w:pPr>
        <w:ind w:left="2553" w:hanging="360"/>
      </w:pPr>
      <w:rPr>
        <w:rFonts w:ascii="Noto Sans Symbols" w:eastAsia="Noto Sans Symbols" w:hAnsi="Noto Sans Symbols" w:cs="Noto Sans Symbols"/>
        <w:vertAlign w:val="baseline"/>
      </w:rPr>
    </w:lvl>
    <w:lvl w:ilvl="4">
      <w:start w:val="1"/>
      <w:numFmt w:val="bullet"/>
      <w:lvlText w:val="o"/>
      <w:lvlJc w:val="left"/>
      <w:pPr>
        <w:ind w:left="3273" w:hanging="360"/>
      </w:pPr>
      <w:rPr>
        <w:rFonts w:ascii="Courier New" w:eastAsia="Courier New" w:hAnsi="Courier New" w:cs="Courier New"/>
        <w:vertAlign w:val="baseline"/>
      </w:rPr>
    </w:lvl>
    <w:lvl w:ilvl="5">
      <w:start w:val="1"/>
      <w:numFmt w:val="bullet"/>
      <w:lvlText w:val="▪"/>
      <w:lvlJc w:val="left"/>
      <w:pPr>
        <w:ind w:left="3993" w:hanging="360"/>
      </w:pPr>
      <w:rPr>
        <w:rFonts w:ascii="Noto Sans Symbols" w:eastAsia="Noto Sans Symbols" w:hAnsi="Noto Sans Symbols" w:cs="Noto Sans Symbols"/>
        <w:vertAlign w:val="baseline"/>
      </w:rPr>
    </w:lvl>
    <w:lvl w:ilvl="6">
      <w:start w:val="1"/>
      <w:numFmt w:val="bullet"/>
      <w:lvlText w:val="●"/>
      <w:lvlJc w:val="left"/>
      <w:pPr>
        <w:ind w:left="4713" w:hanging="360"/>
      </w:pPr>
      <w:rPr>
        <w:rFonts w:ascii="Noto Sans Symbols" w:eastAsia="Noto Sans Symbols" w:hAnsi="Noto Sans Symbols" w:cs="Noto Sans Symbols"/>
        <w:vertAlign w:val="baseline"/>
      </w:rPr>
    </w:lvl>
    <w:lvl w:ilvl="7">
      <w:start w:val="1"/>
      <w:numFmt w:val="bullet"/>
      <w:lvlText w:val="o"/>
      <w:lvlJc w:val="left"/>
      <w:pPr>
        <w:ind w:left="5433" w:hanging="360"/>
      </w:pPr>
      <w:rPr>
        <w:rFonts w:ascii="Courier New" w:eastAsia="Courier New" w:hAnsi="Courier New" w:cs="Courier New"/>
        <w:vertAlign w:val="baseline"/>
      </w:rPr>
    </w:lvl>
    <w:lvl w:ilvl="8">
      <w:start w:val="1"/>
      <w:numFmt w:val="bullet"/>
      <w:lvlText w:val="▪"/>
      <w:lvlJc w:val="left"/>
      <w:pPr>
        <w:ind w:left="6153" w:hanging="360"/>
      </w:pPr>
      <w:rPr>
        <w:rFonts w:ascii="Noto Sans Symbols" w:eastAsia="Noto Sans Symbols" w:hAnsi="Noto Sans Symbols" w:cs="Noto Sans Symbols"/>
        <w:vertAlign w:val="baseline"/>
      </w:rPr>
    </w:lvl>
  </w:abstractNum>
  <w:abstractNum w:abstractNumId="17" w15:restartNumberingAfterBreak="0">
    <w:nsid w:val="4ACD67AE"/>
    <w:multiLevelType w:val="multilevel"/>
    <w:tmpl w:val="BA18A67E"/>
    <w:lvl w:ilvl="0">
      <w:start w:val="1"/>
      <w:numFmt w:val="bullet"/>
      <w:lvlText w:val="●"/>
      <w:lvlJc w:val="left"/>
      <w:pPr>
        <w:ind w:left="360" w:hanging="360"/>
      </w:pPr>
      <w:rPr>
        <w:rFonts w:ascii="Noto Sans Symbols" w:eastAsia="Noto Sans Symbols" w:hAnsi="Noto Sans Symbols" w:cs="Noto Sans Symbols"/>
        <w:vertAlign w:val="baseline"/>
      </w:rPr>
    </w:lvl>
    <w:lvl w:ilvl="1">
      <w:start w:val="4"/>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D963DDE"/>
    <w:multiLevelType w:val="multilevel"/>
    <w:tmpl w:val="43581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5A286D11"/>
    <w:multiLevelType w:val="multilevel"/>
    <w:tmpl w:val="ED6A9F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5D153662"/>
    <w:multiLevelType w:val="multilevel"/>
    <w:tmpl w:val="119A9D7A"/>
    <w:lvl w:ilvl="0">
      <w:start w:val="1"/>
      <w:numFmt w:val="decimal"/>
      <w:pStyle w:val="Ttulo11"/>
      <w:lvlText w:val="%1."/>
      <w:lvlJc w:val="left"/>
      <w:pPr>
        <w:tabs>
          <w:tab w:val="num" w:pos="720"/>
        </w:tabs>
        <w:ind w:left="720" w:hanging="720"/>
      </w:pPr>
    </w:lvl>
    <w:lvl w:ilvl="1">
      <w:start w:val="1"/>
      <w:numFmt w:val="decimal"/>
      <w:pStyle w:val="Ttulo21"/>
      <w:lvlText w:val="%2."/>
      <w:lvlJc w:val="left"/>
      <w:pPr>
        <w:tabs>
          <w:tab w:val="num" w:pos="1440"/>
        </w:tabs>
        <w:ind w:left="1440" w:hanging="720"/>
      </w:pPr>
    </w:lvl>
    <w:lvl w:ilvl="2">
      <w:start w:val="1"/>
      <w:numFmt w:val="decimal"/>
      <w:pStyle w:val="Ttulo31"/>
      <w:lvlText w:val="%3."/>
      <w:lvlJc w:val="left"/>
      <w:pPr>
        <w:tabs>
          <w:tab w:val="num" w:pos="2160"/>
        </w:tabs>
        <w:ind w:left="2160" w:hanging="720"/>
      </w:pPr>
    </w:lvl>
    <w:lvl w:ilvl="3">
      <w:start w:val="1"/>
      <w:numFmt w:val="decimal"/>
      <w:pStyle w:val="Ttulo41"/>
      <w:lvlText w:val="%4."/>
      <w:lvlJc w:val="left"/>
      <w:pPr>
        <w:tabs>
          <w:tab w:val="num" w:pos="2880"/>
        </w:tabs>
        <w:ind w:left="2880" w:hanging="720"/>
      </w:pPr>
    </w:lvl>
    <w:lvl w:ilvl="4">
      <w:start w:val="1"/>
      <w:numFmt w:val="decimal"/>
      <w:pStyle w:val="Ttulo51"/>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1"/>
      <w:lvlText w:val="%7."/>
      <w:lvlJc w:val="left"/>
      <w:pPr>
        <w:tabs>
          <w:tab w:val="num" w:pos="5040"/>
        </w:tabs>
        <w:ind w:left="5040" w:hanging="720"/>
      </w:pPr>
    </w:lvl>
    <w:lvl w:ilvl="7">
      <w:start w:val="1"/>
      <w:numFmt w:val="decimal"/>
      <w:pStyle w:val="Ttulo81"/>
      <w:lvlText w:val="%8."/>
      <w:lvlJc w:val="left"/>
      <w:pPr>
        <w:tabs>
          <w:tab w:val="num" w:pos="5760"/>
        </w:tabs>
        <w:ind w:left="5760" w:hanging="720"/>
      </w:pPr>
    </w:lvl>
    <w:lvl w:ilvl="8">
      <w:start w:val="1"/>
      <w:numFmt w:val="decimal"/>
      <w:pStyle w:val="Ttulo91"/>
      <w:lvlText w:val="%9."/>
      <w:lvlJc w:val="left"/>
      <w:pPr>
        <w:tabs>
          <w:tab w:val="num" w:pos="6480"/>
        </w:tabs>
        <w:ind w:left="6480" w:hanging="720"/>
      </w:pPr>
    </w:lvl>
  </w:abstractNum>
  <w:abstractNum w:abstractNumId="21" w15:restartNumberingAfterBreak="0">
    <w:nsid w:val="7FB51292"/>
    <w:multiLevelType w:val="hybridMultilevel"/>
    <w:tmpl w:val="3B1020A4"/>
    <w:lvl w:ilvl="0" w:tplc="280A000D">
      <w:start w:val="1"/>
      <w:numFmt w:val="bullet"/>
      <w:lvlText w:val=""/>
      <w:lvlJc w:val="left"/>
      <w:pPr>
        <w:ind w:left="360" w:hanging="360"/>
      </w:pPr>
      <w:rPr>
        <w:rFonts w:ascii="Wingdings" w:hAnsi="Wingdings" w:hint="default"/>
      </w:rPr>
    </w:lvl>
    <w:lvl w:ilvl="1" w:tplc="3B9C3CD4">
      <w:numFmt w:val="bullet"/>
      <w:lvlText w:val="•"/>
      <w:lvlJc w:val="left"/>
      <w:pPr>
        <w:ind w:left="1440" w:hanging="360"/>
      </w:pPr>
      <w:rPr>
        <w:rFonts w:ascii="Calibri" w:eastAsiaTheme="minorHAnsi" w:hAnsi="Calibri" w:cstheme="minorBidi" w:hint="default"/>
      </w:rPr>
    </w:lvl>
    <w:lvl w:ilvl="2" w:tplc="55260C66">
      <w:numFmt w:val="bullet"/>
      <w:lvlText w:val=""/>
      <w:lvlJc w:val="left"/>
      <w:pPr>
        <w:ind w:left="2160" w:hanging="360"/>
      </w:pPr>
      <w:rPr>
        <w:rFonts w:ascii="Symbol" w:eastAsiaTheme="minorHAnsi" w:hAnsi="Symbol" w:cstheme="minorBidi"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9"/>
  </w:num>
  <w:num w:numId="4">
    <w:abstractNumId w:val="18"/>
  </w:num>
  <w:num w:numId="5">
    <w:abstractNumId w:val="16"/>
  </w:num>
  <w:num w:numId="6">
    <w:abstractNumId w:val="6"/>
  </w:num>
  <w:num w:numId="7">
    <w:abstractNumId w:val="14"/>
  </w:num>
  <w:num w:numId="8">
    <w:abstractNumId w:val="12"/>
  </w:num>
  <w:num w:numId="9">
    <w:abstractNumId w:val="15"/>
  </w:num>
  <w:num w:numId="10">
    <w:abstractNumId w:val="17"/>
  </w:num>
  <w:num w:numId="11">
    <w:abstractNumId w:val="20"/>
  </w:num>
  <w:num w:numId="12">
    <w:abstractNumId w:val="2"/>
  </w:num>
  <w:num w:numId="13">
    <w:abstractNumId w:val="3"/>
  </w:num>
  <w:num w:numId="14">
    <w:abstractNumId w:val="5"/>
  </w:num>
  <w:num w:numId="15">
    <w:abstractNumId w:val="0"/>
  </w:num>
  <w:num w:numId="16">
    <w:abstractNumId w:val="1"/>
  </w:num>
  <w:num w:numId="17">
    <w:abstractNumId w:val="4"/>
  </w:num>
  <w:num w:numId="18">
    <w:abstractNumId w:val="10"/>
  </w:num>
  <w:num w:numId="19">
    <w:abstractNumId w:val="7"/>
  </w:num>
  <w:num w:numId="20">
    <w:abstractNumId w:val="21"/>
  </w:num>
  <w:num w:numId="21">
    <w:abstractNumId w:val="21"/>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00"/>
    <w:rsid w:val="00015719"/>
    <w:rsid w:val="00064AE4"/>
    <w:rsid w:val="000C3176"/>
    <w:rsid w:val="000E0958"/>
    <w:rsid w:val="00147DF4"/>
    <w:rsid w:val="001859A9"/>
    <w:rsid w:val="001B5320"/>
    <w:rsid w:val="001D316C"/>
    <w:rsid w:val="001E614E"/>
    <w:rsid w:val="00201D3D"/>
    <w:rsid w:val="002352AA"/>
    <w:rsid w:val="002C653E"/>
    <w:rsid w:val="00315CE8"/>
    <w:rsid w:val="003203C5"/>
    <w:rsid w:val="003474AE"/>
    <w:rsid w:val="00356F8D"/>
    <w:rsid w:val="003C36FA"/>
    <w:rsid w:val="003D02D5"/>
    <w:rsid w:val="003D49B8"/>
    <w:rsid w:val="00441FE8"/>
    <w:rsid w:val="004D24D3"/>
    <w:rsid w:val="004F53A9"/>
    <w:rsid w:val="0054295A"/>
    <w:rsid w:val="005820BD"/>
    <w:rsid w:val="0059036F"/>
    <w:rsid w:val="005935B0"/>
    <w:rsid w:val="005D7CC1"/>
    <w:rsid w:val="005E4C8A"/>
    <w:rsid w:val="00612448"/>
    <w:rsid w:val="00671E81"/>
    <w:rsid w:val="006D3F00"/>
    <w:rsid w:val="00715B8D"/>
    <w:rsid w:val="00775933"/>
    <w:rsid w:val="007C17F8"/>
    <w:rsid w:val="007C3054"/>
    <w:rsid w:val="00812573"/>
    <w:rsid w:val="00850625"/>
    <w:rsid w:val="008536B6"/>
    <w:rsid w:val="008A2DEF"/>
    <w:rsid w:val="008E2DF3"/>
    <w:rsid w:val="00906348"/>
    <w:rsid w:val="00922114"/>
    <w:rsid w:val="009463C0"/>
    <w:rsid w:val="0096671E"/>
    <w:rsid w:val="00975CC5"/>
    <w:rsid w:val="00981428"/>
    <w:rsid w:val="009962EE"/>
    <w:rsid w:val="009A06B2"/>
    <w:rsid w:val="009A45C7"/>
    <w:rsid w:val="009C4719"/>
    <w:rsid w:val="009E2977"/>
    <w:rsid w:val="00A02ACF"/>
    <w:rsid w:val="00A07DAE"/>
    <w:rsid w:val="00A1407F"/>
    <w:rsid w:val="00A32383"/>
    <w:rsid w:val="00A34C8A"/>
    <w:rsid w:val="00A3640E"/>
    <w:rsid w:val="00A532CC"/>
    <w:rsid w:val="00A5539B"/>
    <w:rsid w:val="00A603AC"/>
    <w:rsid w:val="00A8405A"/>
    <w:rsid w:val="00A84A83"/>
    <w:rsid w:val="00A859CC"/>
    <w:rsid w:val="00AA5E31"/>
    <w:rsid w:val="00AB5FD6"/>
    <w:rsid w:val="00AC567B"/>
    <w:rsid w:val="00B052A7"/>
    <w:rsid w:val="00B16E18"/>
    <w:rsid w:val="00B414CE"/>
    <w:rsid w:val="00B720F4"/>
    <w:rsid w:val="00BB513B"/>
    <w:rsid w:val="00BB7879"/>
    <w:rsid w:val="00BC356A"/>
    <w:rsid w:val="00BE1B25"/>
    <w:rsid w:val="00BE7F95"/>
    <w:rsid w:val="00C0471E"/>
    <w:rsid w:val="00C04896"/>
    <w:rsid w:val="00C4254F"/>
    <w:rsid w:val="00C4433E"/>
    <w:rsid w:val="00C75C9A"/>
    <w:rsid w:val="00CB636D"/>
    <w:rsid w:val="00CD195B"/>
    <w:rsid w:val="00D130BF"/>
    <w:rsid w:val="00D50081"/>
    <w:rsid w:val="00D55B60"/>
    <w:rsid w:val="00D901E1"/>
    <w:rsid w:val="00DB0548"/>
    <w:rsid w:val="00DC0146"/>
    <w:rsid w:val="00DD2B84"/>
    <w:rsid w:val="00DE46AF"/>
    <w:rsid w:val="00DF6140"/>
    <w:rsid w:val="00E3575A"/>
    <w:rsid w:val="00E42FB0"/>
    <w:rsid w:val="00E932BA"/>
    <w:rsid w:val="00EE6712"/>
    <w:rsid w:val="00EF12A3"/>
    <w:rsid w:val="00F4399F"/>
    <w:rsid w:val="00F56E95"/>
    <w:rsid w:val="00F913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5EAB"/>
  <w15:docId w15:val="{0F20E4B9-3FA8-4506-ADDA-84B712E3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s-ES" w:eastAsia="es-ES"/>
    </w:rPr>
  </w:style>
  <w:style w:type="paragraph" w:styleId="Ttulo1">
    <w:name w:val="heading 1"/>
    <w:basedOn w:val="Normal"/>
    <w:next w:val="Normal"/>
    <w:pPr>
      <w:keepNext/>
      <w:spacing w:before="240" w:after="60" w:line="259" w:lineRule="auto"/>
    </w:pPr>
    <w:rPr>
      <w:rFonts w:ascii="Cambria" w:hAnsi="Cambria"/>
      <w:b/>
      <w:bCs/>
      <w:noProof/>
      <w:kern w:val="32"/>
      <w:sz w:val="32"/>
      <w:szCs w:val="32"/>
    </w:rPr>
  </w:style>
  <w:style w:type="paragraph" w:styleId="Ttulo2">
    <w:name w:val="heading 2"/>
    <w:basedOn w:val="Normal"/>
    <w:next w:val="Normal"/>
    <w:pPr>
      <w:keepNext/>
      <w:spacing w:before="240" w:after="60" w:line="259" w:lineRule="auto"/>
      <w:outlineLvl w:val="1"/>
    </w:pPr>
    <w:rPr>
      <w:rFonts w:ascii="Cambria" w:hAnsi="Cambria"/>
      <w:b/>
      <w:bCs/>
      <w:i/>
      <w:iCs/>
      <w:noProof/>
      <w:sz w:val="28"/>
      <w:szCs w:val="28"/>
    </w:rPr>
  </w:style>
  <w:style w:type="paragraph" w:styleId="Ttulo3">
    <w:name w:val="heading 3"/>
    <w:basedOn w:val="Normal"/>
    <w:next w:val="Normal"/>
    <w:pPr>
      <w:keepNext/>
      <w:spacing w:before="240" w:after="60" w:line="259" w:lineRule="auto"/>
      <w:outlineLvl w:val="2"/>
    </w:pPr>
    <w:rPr>
      <w:rFonts w:ascii="Cambria" w:hAnsi="Cambria"/>
      <w:b/>
      <w:bCs/>
      <w:noProof/>
      <w:sz w:val="26"/>
      <w:szCs w:val="26"/>
    </w:rPr>
  </w:style>
  <w:style w:type="paragraph" w:styleId="Ttulo4">
    <w:name w:val="heading 4"/>
    <w:basedOn w:val="Normal"/>
    <w:next w:val="Normal"/>
    <w:pPr>
      <w:keepNext/>
      <w:spacing w:before="240" w:after="60" w:line="259" w:lineRule="auto"/>
      <w:outlineLvl w:val="3"/>
    </w:pPr>
    <w:rPr>
      <w:rFonts w:ascii="Calibri" w:hAnsi="Calibri"/>
      <w:b/>
      <w:bCs/>
      <w:noProof/>
      <w:sz w:val="28"/>
      <w:szCs w:val="28"/>
    </w:rPr>
  </w:style>
  <w:style w:type="paragraph" w:styleId="Ttulo5">
    <w:name w:val="heading 5"/>
    <w:basedOn w:val="Normal"/>
    <w:next w:val="Normal"/>
    <w:pPr>
      <w:spacing w:before="240" w:after="60" w:line="259" w:lineRule="auto"/>
      <w:outlineLvl w:val="4"/>
    </w:pPr>
    <w:rPr>
      <w:rFonts w:ascii="Calibri" w:hAnsi="Calibri"/>
      <w:b/>
      <w:bCs/>
      <w:i/>
      <w:iCs/>
      <w:noProof/>
      <w:sz w:val="26"/>
      <w:szCs w:val="26"/>
    </w:rPr>
  </w:style>
  <w:style w:type="paragraph" w:styleId="Ttulo6">
    <w:name w:val="heading 6"/>
    <w:basedOn w:val="Normal"/>
    <w:next w:val="Normal"/>
    <w:pPr>
      <w:numPr>
        <w:ilvl w:val="5"/>
        <w:numId w:val="11"/>
      </w:numPr>
      <w:spacing w:before="240" w:after="60"/>
      <w:ind w:left="-1" w:hanging="1"/>
      <w:outlineLvl w:val="5"/>
    </w:pPr>
    <w:rPr>
      <w:b/>
      <w:bCs/>
      <w:noProof/>
      <w:sz w:val="22"/>
      <w:szCs w:val="22"/>
    </w:rPr>
  </w:style>
  <w:style w:type="paragraph" w:styleId="Ttulo7">
    <w:name w:val="heading 7"/>
    <w:basedOn w:val="Normal"/>
    <w:next w:val="Normal"/>
    <w:pPr>
      <w:spacing w:before="240" w:after="60" w:line="259" w:lineRule="auto"/>
      <w:outlineLvl w:val="6"/>
    </w:pPr>
    <w:rPr>
      <w:rFonts w:ascii="Calibri" w:hAnsi="Calibri"/>
      <w:noProof/>
    </w:rPr>
  </w:style>
  <w:style w:type="paragraph" w:styleId="Ttulo8">
    <w:name w:val="heading 8"/>
    <w:basedOn w:val="Normal"/>
    <w:next w:val="Normal"/>
    <w:pPr>
      <w:spacing w:before="240" w:after="60" w:line="259" w:lineRule="auto"/>
      <w:outlineLvl w:val="7"/>
    </w:pPr>
    <w:rPr>
      <w:rFonts w:ascii="Calibri" w:hAnsi="Calibri"/>
      <w:i/>
      <w:iCs/>
      <w:noProof/>
    </w:rPr>
  </w:style>
  <w:style w:type="paragraph" w:styleId="Ttulo9">
    <w:name w:val="heading 9"/>
    <w:basedOn w:val="Normal"/>
    <w:next w:val="Normal"/>
    <w:pPr>
      <w:spacing w:before="240" w:after="60" w:line="259" w:lineRule="auto"/>
      <w:outlineLvl w:val="8"/>
    </w:pPr>
    <w:rPr>
      <w:rFonts w:ascii="Cambria" w:hAnsi="Cambria"/>
      <w:noProof/>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line="259" w:lineRule="auto"/>
    </w:pPr>
    <w:rPr>
      <w:rFonts w:ascii="Calibri" w:eastAsia="Calibri" w:hAnsi="Calibri" w:cs="Calibri"/>
      <w:b/>
      <w:sz w:val="72"/>
      <w:szCs w:val="72"/>
      <w:lang w:val="es-PE" w:eastAsia="es-PE"/>
    </w:rPr>
  </w:style>
  <w:style w:type="table" w:customStyle="1" w:styleId="Cuadrculadetabla31">
    <w:name w:val="Cuadrícula de tabla 31"/>
    <w:basedOn w:val="Tablanormal"/>
    <w:pPr>
      <w:suppressAutoHyphens/>
      <w:spacing w:line="1" w:lineRule="atLeast"/>
      <w:ind w:leftChars="-1" w:left="-1" w:hangingChars="1" w:hanging="1"/>
      <w:textDirection w:val="btLr"/>
      <w:textAlignment w:val="top"/>
      <w:outlineLvl w:val="0"/>
    </w:pPr>
    <w:rPr>
      <w:rFonts w:ascii="Arial" w:hAnsi="Arial"/>
      <w:position w:val="-1"/>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paragraph" w:customStyle="1" w:styleId="PrrafodelistaFundamentacionListavistosa-nfasis11BulletedListListamedia2-nfasis41CitaPiedePginatituloSubPrrafodelistaASPECTOSGENERALESListavistosa-nfasis111ListParagraphPrrafodelista2Prrafodelista1TITULOA">
    <w:name w:val="Párrafo de lista;Fundamentacion;Lista vistosa - Énfasis 11;Bulleted List;Lista media 2 - Énfasis 41;Cita Pie de Página;titulo;SubPárrafo de lista;ASPECTOS GENERALES;Lista vistosa - Énfasis 111;List Paragraph;Párrafo de lista2;Párrafo de lista1;TITULO A"/>
    <w:basedOn w:val="Normal"/>
    <w:pPr>
      <w:spacing w:after="160" w:line="259" w:lineRule="auto"/>
      <w:ind w:left="720"/>
      <w:contextualSpacing/>
    </w:pPr>
    <w:rPr>
      <w:rFonts w:ascii="Calibri" w:eastAsia="Calibri" w:hAnsi="Calibri"/>
      <w:sz w:val="22"/>
      <w:szCs w:val="22"/>
      <w:lang w:val="es-PE" w:eastAsia="en-US"/>
    </w:rPr>
  </w:style>
  <w:style w:type="character" w:customStyle="1" w:styleId="PrrafodelistaCarFundamentacionCarListavistosa-nfasis11CarBulletedListCarListamedia2-nfasis41CarCitaPiedePginaCartituloCarSubPrrafodelistaCarASPECTOSGENERALESCarListavistosa-nfasis111CarListParagraphCar">
    <w:name w:val="Párrafo de lista Car;Fundamentacion Car;Lista vistosa - Énfasis 11 Car;Bulleted List Car;Lista media 2 - Énfasis 41 Car;Cita Pie de Página Car;titulo Car;SubPárrafo de lista Car;ASPECTOS GENERALES Car;Lista vistosa - Énfasis 111 Car;List Paragraph Car"/>
    <w:rPr>
      <w:rFonts w:ascii="Calibri" w:eastAsia="Calibri" w:hAnsi="Calibri"/>
      <w:w w:val="100"/>
      <w:position w:val="-1"/>
      <w:sz w:val="22"/>
      <w:szCs w:val="22"/>
      <w:effect w:val="none"/>
      <w:vertAlign w:val="baseline"/>
      <w:cs w:val="0"/>
      <w:em w:val="none"/>
      <w:lang w:val="es-PE" w:eastAsia="en-US" w:bidi="ar-SA"/>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rPr>
      <w:lang w:val="es-PE" w:eastAsia="es-PE"/>
    </w:rPr>
  </w:style>
  <w:style w:type="character" w:customStyle="1" w:styleId="PuestoCar">
    <w:name w:val="Puesto Car"/>
    <w:rPr>
      <w:rFonts w:ascii="Calibri" w:eastAsia="Calibri" w:hAnsi="Calibri" w:cs="Calibri"/>
      <w:b/>
      <w:w w:val="100"/>
      <w:position w:val="-1"/>
      <w:sz w:val="72"/>
      <w:szCs w:val="72"/>
      <w:effect w:val="none"/>
      <w:vertAlign w:val="baseline"/>
      <w:cs w:val="0"/>
      <w:em w:val="none"/>
    </w:rPr>
  </w:style>
  <w:style w:type="table" w:styleId="Tablaconcuadrcula5oscura-nfasis6">
    <w:name w:val="Grid Table 5 Dark Accent 6"/>
    <w:basedOn w:val="Tabla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Tablaconcuadrcula4-nfasis4">
    <w:name w:val="Grid Table 4 Accent 4"/>
    <w:basedOn w:val="Tabla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character" w:customStyle="1" w:styleId="Ttulo1Car">
    <w:name w:val="Título 1 Car"/>
    <w:rPr>
      <w:rFonts w:ascii="Cambria" w:hAnsi="Cambria"/>
      <w:b/>
      <w:bCs/>
      <w:noProof/>
      <w:w w:val="100"/>
      <w:kern w:val="32"/>
      <w:position w:val="-1"/>
      <w:sz w:val="32"/>
      <w:szCs w:val="32"/>
      <w:effect w:val="none"/>
      <w:vertAlign w:val="baseline"/>
      <w:cs w:val="0"/>
      <w:em w:val="none"/>
    </w:rPr>
  </w:style>
  <w:style w:type="character" w:customStyle="1" w:styleId="Ttulo2Car">
    <w:name w:val="Título 2 Car"/>
    <w:rPr>
      <w:rFonts w:ascii="Cambria" w:hAnsi="Cambria"/>
      <w:b/>
      <w:bCs/>
      <w:i/>
      <w:iCs/>
      <w:noProof/>
      <w:w w:val="100"/>
      <w:position w:val="-1"/>
      <w:sz w:val="28"/>
      <w:szCs w:val="28"/>
      <w:effect w:val="none"/>
      <w:vertAlign w:val="baseline"/>
      <w:cs w:val="0"/>
      <w:em w:val="none"/>
    </w:rPr>
  </w:style>
  <w:style w:type="character" w:customStyle="1" w:styleId="Ttulo3Car">
    <w:name w:val="Título 3 Car"/>
    <w:rPr>
      <w:rFonts w:ascii="Cambria" w:hAnsi="Cambria"/>
      <w:b/>
      <w:bCs/>
      <w:noProof/>
      <w:w w:val="100"/>
      <w:position w:val="-1"/>
      <w:sz w:val="26"/>
      <w:szCs w:val="26"/>
      <w:effect w:val="none"/>
      <w:vertAlign w:val="baseline"/>
      <w:cs w:val="0"/>
      <w:em w:val="none"/>
    </w:rPr>
  </w:style>
  <w:style w:type="character" w:customStyle="1" w:styleId="Ttulo4Car">
    <w:name w:val="Título 4 Car"/>
    <w:rPr>
      <w:rFonts w:ascii="Calibri" w:hAnsi="Calibri"/>
      <w:b/>
      <w:bCs/>
      <w:noProof/>
      <w:w w:val="100"/>
      <w:position w:val="-1"/>
      <w:sz w:val="28"/>
      <w:szCs w:val="28"/>
      <w:effect w:val="none"/>
      <w:vertAlign w:val="baseline"/>
      <w:cs w:val="0"/>
      <w:em w:val="none"/>
    </w:rPr>
  </w:style>
  <w:style w:type="character" w:customStyle="1" w:styleId="Ttulo5Car">
    <w:name w:val="Título 5 Car"/>
    <w:rPr>
      <w:rFonts w:ascii="Calibri" w:hAnsi="Calibri"/>
      <w:b/>
      <w:bCs/>
      <w:i/>
      <w:iCs/>
      <w:noProof/>
      <w:w w:val="100"/>
      <w:position w:val="-1"/>
      <w:sz w:val="26"/>
      <w:szCs w:val="26"/>
      <w:effect w:val="none"/>
      <w:vertAlign w:val="baseline"/>
      <w:cs w:val="0"/>
      <w:em w:val="none"/>
    </w:rPr>
  </w:style>
  <w:style w:type="character" w:customStyle="1" w:styleId="Ttulo6Car">
    <w:name w:val="Título 6 Car"/>
    <w:rPr>
      <w:b/>
      <w:bCs/>
      <w:noProof/>
      <w:w w:val="100"/>
      <w:position w:val="-1"/>
      <w:sz w:val="22"/>
      <w:szCs w:val="22"/>
      <w:effect w:val="none"/>
      <w:vertAlign w:val="baseline"/>
      <w:cs w:val="0"/>
      <w:em w:val="none"/>
    </w:rPr>
  </w:style>
  <w:style w:type="character" w:customStyle="1" w:styleId="Ttulo7Car">
    <w:name w:val="Título 7 Car"/>
    <w:rPr>
      <w:rFonts w:ascii="Calibri" w:hAnsi="Calibri"/>
      <w:noProof/>
      <w:w w:val="100"/>
      <w:position w:val="-1"/>
      <w:sz w:val="24"/>
      <w:szCs w:val="24"/>
      <w:effect w:val="none"/>
      <w:vertAlign w:val="baseline"/>
      <w:cs w:val="0"/>
      <w:em w:val="none"/>
    </w:rPr>
  </w:style>
  <w:style w:type="character" w:customStyle="1" w:styleId="Ttulo8Car">
    <w:name w:val="Título 8 Car"/>
    <w:rPr>
      <w:rFonts w:ascii="Calibri" w:hAnsi="Calibri"/>
      <w:i/>
      <w:iCs/>
      <w:noProof/>
      <w:w w:val="100"/>
      <w:position w:val="-1"/>
      <w:sz w:val="24"/>
      <w:szCs w:val="24"/>
      <w:effect w:val="none"/>
      <w:vertAlign w:val="baseline"/>
      <w:cs w:val="0"/>
      <w:em w:val="none"/>
    </w:rPr>
  </w:style>
  <w:style w:type="character" w:customStyle="1" w:styleId="Ttulo9Car">
    <w:name w:val="Título 9 Car"/>
    <w:rPr>
      <w:rFonts w:ascii="Cambria" w:hAnsi="Cambria"/>
      <w:noProof/>
      <w:w w:val="100"/>
      <w:position w:val="-1"/>
      <w:sz w:val="22"/>
      <w:szCs w:val="22"/>
      <w:effect w:val="none"/>
      <w:vertAlign w:val="baseline"/>
      <w:cs w:val="0"/>
      <w:em w:val="none"/>
    </w:rPr>
  </w:style>
  <w:style w:type="paragraph" w:styleId="Encabezado">
    <w:name w:val="header"/>
    <w:basedOn w:val="Normal"/>
    <w:qFormat/>
    <w:pPr>
      <w:tabs>
        <w:tab w:val="center" w:pos="4419"/>
        <w:tab w:val="right" w:pos="8838"/>
      </w:tabs>
    </w:pPr>
    <w:rPr>
      <w:rFonts w:ascii="Calibri" w:eastAsia="Calibri" w:hAnsi="Calibri"/>
      <w:noProof/>
      <w:sz w:val="22"/>
      <w:szCs w:val="22"/>
    </w:rPr>
  </w:style>
  <w:style w:type="character" w:customStyle="1" w:styleId="EncabezadoCar">
    <w:name w:val="Encabezado Car"/>
    <w:rPr>
      <w:rFonts w:ascii="Calibri" w:eastAsia="Calibri" w:hAnsi="Calibri"/>
      <w:noProof/>
      <w:w w:val="100"/>
      <w:position w:val="-1"/>
      <w:sz w:val="22"/>
      <w:szCs w:val="22"/>
      <w:effect w:val="none"/>
      <w:vertAlign w:val="baseline"/>
      <w:cs w:val="0"/>
      <w:em w:val="none"/>
    </w:rPr>
  </w:style>
  <w:style w:type="paragraph" w:styleId="Piedepgina">
    <w:name w:val="footer"/>
    <w:basedOn w:val="Normal"/>
    <w:qFormat/>
    <w:pPr>
      <w:tabs>
        <w:tab w:val="center" w:pos="4419"/>
        <w:tab w:val="right" w:pos="8838"/>
      </w:tabs>
    </w:pPr>
    <w:rPr>
      <w:rFonts w:ascii="Calibri" w:eastAsia="Calibri" w:hAnsi="Calibri"/>
      <w:noProof/>
      <w:sz w:val="22"/>
      <w:szCs w:val="22"/>
    </w:rPr>
  </w:style>
  <w:style w:type="character" w:customStyle="1" w:styleId="PiedepginaCar">
    <w:name w:val="Pie de página Car"/>
    <w:rPr>
      <w:rFonts w:ascii="Calibri" w:eastAsia="Calibri" w:hAnsi="Calibri"/>
      <w:noProof/>
      <w:w w:val="100"/>
      <w:position w:val="-1"/>
      <w:sz w:val="22"/>
      <w:szCs w:val="22"/>
      <w:effect w:val="none"/>
      <w:vertAlign w:val="baseline"/>
      <w:cs w:val="0"/>
      <w:em w:val="none"/>
    </w:rPr>
  </w:style>
  <w:style w:type="paragraph" w:styleId="Textodeglobo">
    <w:name w:val="Balloon Text"/>
    <w:basedOn w:val="Normal"/>
    <w:qFormat/>
    <w:rPr>
      <w:rFonts w:ascii="Segoe UI" w:eastAsia="Calibri" w:hAnsi="Segoe UI" w:cs="Segoe UI"/>
      <w:noProof/>
      <w:sz w:val="18"/>
      <w:szCs w:val="18"/>
    </w:rPr>
  </w:style>
  <w:style w:type="character" w:customStyle="1" w:styleId="TextodegloboCar">
    <w:name w:val="Texto de globo Car"/>
    <w:rPr>
      <w:rFonts w:ascii="Segoe UI" w:eastAsia="Calibri" w:hAnsi="Segoe UI" w:cs="Segoe UI"/>
      <w:noProof/>
      <w:w w:val="100"/>
      <w:position w:val="-1"/>
      <w:sz w:val="18"/>
      <w:szCs w:val="18"/>
      <w:effect w:val="none"/>
      <w:vertAlign w:val="baseline"/>
      <w:cs w:val="0"/>
      <w:em w:val="none"/>
    </w:rPr>
  </w:style>
  <w:style w:type="paragraph" w:customStyle="1" w:styleId="Ttulo11">
    <w:name w:val="Título 11"/>
    <w:basedOn w:val="Normal"/>
    <w:next w:val="Normal"/>
    <w:pPr>
      <w:keepNext/>
      <w:numPr>
        <w:numId w:val="11"/>
      </w:numPr>
      <w:tabs>
        <w:tab w:val="clear" w:pos="720"/>
      </w:tabs>
      <w:spacing w:before="240" w:after="60"/>
      <w:ind w:left="-1" w:hanging="360"/>
    </w:pPr>
    <w:rPr>
      <w:rFonts w:ascii="Cambria" w:hAnsi="Cambria"/>
      <w:b/>
      <w:bCs/>
      <w:noProof/>
      <w:kern w:val="32"/>
      <w:sz w:val="32"/>
      <w:szCs w:val="32"/>
    </w:rPr>
  </w:style>
  <w:style w:type="paragraph" w:customStyle="1" w:styleId="Ttulo21">
    <w:name w:val="Título 21"/>
    <w:basedOn w:val="Normal"/>
    <w:next w:val="Normal"/>
    <w:qFormat/>
    <w:pPr>
      <w:keepNext/>
      <w:numPr>
        <w:ilvl w:val="1"/>
        <w:numId w:val="11"/>
      </w:numPr>
      <w:tabs>
        <w:tab w:val="clear" w:pos="1440"/>
      </w:tabs>
      <w:spacing w:before="240" w:after="60"/>
      <w:ind w:left="-1" w:hanging="360"/>
      <w:outlineLvl w:val="1"/>
    </w:pPr>
    <w:rPr>
      <w:rFonts w:ascii="Cambria" w:hAnsi="Cambria"/>
      <w:b/>
      <w:bCs/>
      <w:i/>
      <w:iCs/>
      <w:noProof/>
      <w:sz w:val="28"/>
      <w:szCs w:val="28"/>
    </w:rPr>
  </w:style>
  <w:style w:type="paragraph" w:customStyle="1" w:styleId="Ttulo31">
    <w:name w:val="Título 31"/>
    <w:basedOn w:val="Normal"/>
    <w:next w:val="Normal"/>
    <w:qFormat/>
    <w:pPr>
      <w:keepNext/>
      <w:numPr>
        <w:ilvl w:val="2"/>
        <w:numId w:val="11"/>
      </w:numPr>
      <w:tabs>
        <w:tab w:val="clear" w:pos="2160"/>
      </w:tabs>
      <w:spacing w:before="240" w:after="60"/>
      <w:ind w:left="-1" w:hanging="180"/>
      <w:outlineLvl w:val="2"/>
    </w:pPr>
    <w:rPr>
      <w:rFonts w:ascii="Cambria" w:hAnsi="Cambria"/>
      <w:b/>
      <w:bCs/>
      <w:noProof/>
      <w:sz w:val="26"/>
      <w:szCs w:val="26"/>
    </w:rPr>
  </w:style>
  <w:style w:type="paragraph" w:customStyle="1" w:styleId="Ttulo41">
    <w:name w:val="Título 41"/>
    <w:basedOn w:val="Normal"/>
    <w:next w:val="Normal"/>
    <w:qFormat/>
    <w:pPr>
      <w:keepNext/>
      <w:numPr>
        <w:ilvl w:val="3"/>
        <w:numId w:val="11"/>
      </w:numPr>
      <w:tabs>
        <w:tab w:val="clear" w:pos="2880"/>
      </w:tabs>
      <w:spacing w:before="240" w:after="60"/>
      <w:ind w:left="-1" w:hanging="360"/>
      <w:outlineLvl w:val="3"/>
    </w:pPr>
    <w:rPr>
      <w:rFonts w:ascii="Calibri" w:hAnsi="Calibri"/>
      <w:b/>
      <w:bCs/>
      <w:noProof/>
      <w:sz w:val="28"/>
      <w:szCs w:val="28"/>
    </w:rPr>
  </w:style>
  <w:style w:type="paragraph" w:customStyle="1" w:styleId="Ttulo51">
    <w:name w:val="Título 51"/>
    <w:basedOn w:val="Normal"/>
    <w:next w:val="Normal"/>
    <w:qFormat/>
    <w:pPr>
      <w:numPr>
        <w:ilvl w:val="4"/>
        <w:numId w:val="11"/>
      </w:numPr>
      <w:tabs>
        <w:tab w:val="clear" w:pos="3600"/>
      </w:tabs>
      <w:spacing w:before="240" w:after="60"/>
      <w:ind w:left="-1" w:hanging="360"/>
      <w:outlineLvl w:val="4"/>
    </w:pPr>
    <w:rPr>
      <w:rFonts w:ascii="Calibri" w:hAnsi="Calibri"/>
      <w:b/>
      <w:bCs/>
      <w:i/>
      <w:iCs/>
      <w:noProof/>
      <w:sz w:val="26"/>
      <w:szCs w:val="26"/>
    </w:rPr>
  </w:style>
  <w:style w:type="paragraph" w:customStyle="1" w:styleId="Ttulo71">
    <w:name w:val="Título 71"/>
    <w:basedOn w:val="Normal"/>
    <w:next w:val="Normal"/>
    <w:qFormat/>
    <w:pPr>
      <w:numPr>
        <w:ilvl w:val="6"/>
        <w:numId w:val="11"/>
      </w:numPr>
      <w:tabs>
        <w:tab w:val="clear" w:pos="5040"/>
      </w:tabs>
      <w:spacing w:before="240" w:after="60"/>
      <w:ind w:left="-1" w:hanging="360"/>
      <w:outlineLvl w:val="6"/>
    </w:pPr>
    <w:rPr>
      <w:rFonts w:ascii="Calibri" w:hAnsi="Calibri"/>
      <w:noProof/>
    </w:rPr>
  </w:style>
  <w:style w:type="paragraph" w:customStyle="1" w:styleId="Ttulo81">
    <w:name w:val="Título 81"/>
    <w:basedOn w:val="Normal"/>
    <w:next w:val="Normal"/>
    <w:qFormat/>
    <w:pPr>
      <w:numPr>
        <w:ilvl w:val="7"/>
        <w:numId w:val="11"/>
      </w:numPr>
      <w:tabs>
        <w:tab w:val="clear" w:pos="5760"/>
      </w:tabs>
      <w:spacing w:before="240" w:after="60"/>
      <w:ind w:left="-1" w:hanging="360"/>
      <w:outlineLvl w:val="7"/>
    </w:pPr>
    <w:rPr>
      <w:rFonts w:ascii="Calibri" w:hAnsi="Calibri"/>
      <w:i/>
      <w:iCs/>
      <w:noProof/>
    </w:rPr>
  </w:style>
  <w:style w:type="paragraph" w:customStyle="1" w:styleId="Ttulo91">
    <w:name w:val="Título 91"/>
    <w:basedOn w:val="Normal"/>
    <w:next w:val="Normal"/>
    <w:qFormat/>
    <w:pPr>
      <w:numPr>
        <w:ilvl w:val="8"/>
        <w:numId w:val="11"/>
      </w:numPr>
      <w:tabs>
        <w:tab w:val="clear" w:pos="6480"/>
      </w:tabs>
      <w:spacing w:before="240" w:after="60"/>
      <w:ind w:left="-1" w:hanging="180"/>
      <w:outlineLvl w:val="8"/>
    </w:pPr>
    <w:rPr>
      <w:rFonts w:ascii="Cambria" w:hAnsi="Cambria"/>
      <w:noProof/>
      <w:sz w:val="22"/>
      <w:szCs w:val="22"/>
    </w:rPr>
  </w:style>
  <w:style w:type="numbering" w:customStyle="1" w:styleId="Sinlista1">
    <w:name w:val="Sin lista1"/>
    <w:next w:val="Sinlista"/>
    <w:qFormat/>
  </w:style>
  <w:style w:type="character" w:customStyle="1" w:styleId="Ttulo1Car1">
    <w:name w:val="Título 1 Car1"/>
    <w:rPr>
      <w:rFonts w:ascii="Calibri Light" w:eastAsia="Times New Roman" w:hAnsi="Calibri Light" w:cs="Times New Roman"/>
      <w:b/>
      <w:bCs/>
      <w:w w:val="100"/>
      <w:kern w:val="32"/>
      <w:position w:val="-1"/>
      <w:sz w:val="32"/>
      <w:szCs w:val="32"/>
      <w:effect w:val="none"/>
      <w:vertAlign w:val="baseline"/>
      <w:cs w:val="0"/>
      <w:em w:val="none"/>
      <w:lang w:eastAsia="en-US"/>
    </w:rPr>
  </w:style>
  <w:style w:type="character" w:customStyle="1" w:styleId="Ttulo2Car1">
    <w:name w:val="Título 2 Car1"/>
    <w:rPr>
      <w:rFonts w:ascii="Calibri Light" w:eastAsia="Times New Roman" w:hAnsi="Calibri Light" w:cs="Times New Roman"/>
      <w:b/>
      <w:bCs/>
      <w:i/>
      <w:iCs/>
      <w:w w:val="100"/>
      <w:position w:val="-1"/>
      <w:sz w:val="28"/>
      <w:szCs w:val="28"/>
      <w:effect w:val="none"/>
      <w:vertAlign w:val="baseline"/>
      <w:cs w:val="0"/>
      <w:em w:val="none"/>
      <w:lang w:eastAsia="en-US"/>
    </w:rPr>
  </w:style>
  <w:style w:type="character" w:customStyle="1" w:styleId="Ttulo3Car1">
    <w:name w:val="Título 3 Car1"/>
    <w:rPr>
      <w:rFonts w:ascii="Calibri Light" w:eastAsia="Times New Roman" w:hAnsi="Calibri Light" w:cs="Times New Roman"/>
      <w:b/>
      <w:bCs/>
      <w:w w:val="100"/>
      <w:position w:val="-1"/>
      <w:sz w:val="26"/>
      <w:szCs w:val="26"/>
      <w:effect w:val="none"/>
      <w:vertAlign w:val="baseline"/>
      <w:cs w:val="0"/>
      <w:em w:val="none"/>
      <w:lang w:eastAsia="en-US"/>
    </w:rPr>
  </w:style>
  <w:style w:type="character" w:customStyle="1" w:styleId="Ttulo4Car1">
    <w:name w:val="Título 4 Car1"/>
    <w:rPr>
      <w:rFonts w:ascii="Calibri" w:eastAsia="Times New Roman" w:hAnsi="Calibri" w:cs="Times New Roman"/>
      <w:b/>
      <w:bCs/>
      <w:w w:val="100"/>
      <w:position w:val="-1"/>
      <w:sz w:val="28"/>
      <w:szCs w:val="28"/>
      <w:effect w:val="none"/>
      <w:vertAlign w:val="baseline"/>
      <w:cs w:val="0"/>
      <w:em w:val="none"/>
      <w:lang w:eastAsia="en-US"/>
    </w:rPr>
  </w:style>
  <w:style w:type="character" w:customStyle="1" w:styleId="Ttulo5Car1">
    <w:name w:val="Título 5 Car1"/>
    <w:rPr>
      <w:rFonts w:ascii="Calibri" w:eastAsia="Times New Roman" w:hAnsi="Calibri" w:cs="Times New Roman"/>
      <w:b/>
      <w:bCs/>
      <w:i/>
      <w:iCs/>
      <w:w w:val="100"/>
      <w:position w:val="-1"/>
      <w:sz w:val="26"/>
      <w:szCs w:val="26"/>
      <w:effect w:val="none"/>
      <w:vertAlign w:val="baseline"/>
      <w:cs w:val="0"/>
      <w:em w:val="none"/>
      <w:lang w:eastAsia="en-US"/>
    </w:rPr>
  </w:style>
  <w:style w:type="character" w:customStyle="1" w:styleId="Ttulo7Car1">
    <w:name w:val="Título 7 Car1"/>
    <w:rPr>
      <w:rFonts w:ascii="Calibri" w:eastAsia="Times New Roman" w:hAnsi="Calibri" w:cs="Times New Roman"/>
      <w:w w:val="100"/>
      <w:position w:val="-1"/>
      <w:sz w:val="24"/>
      <w:szCs w:val="24"/>
      <w:effect w:val="none"/>
      <w:vertAlign w:val="baseline"/>
      <w:cs w:val="0"/>
      <w:em w:val="none"/>
      <w:lang w:eastAsia="en-US"/>
    </w:rPr>
  </w:style>
  <w:style w:type="character" w:customStyle="1" w:styleId="Ttulo8Car1">
    <w:name w:val="Título 8 Car1"/>
    <w:rPr>
      <w:rFonts w:ascii="Calibri" w:eastAsia="Times New Roman" w:hAnsi="Calibri" w:cs="Times New Roman"/>
      <w:i/>
      <w:iCs/>
      <w:w w:val="100"/>
      <w:position w:val="-1"/>
      <w:sz w:val="24"/>
      <w:szCs w:val="24"/>
      <w:effect w:val="none"/>
      <w:vertAlign w:val="baseline"/>
      <w:cs w:val="0"/>
      <w:em w:val="none"/>
      <w:lang w:eastAsia="en-US"/>
    </w:rPr>
  </w:style>
  <w:style w:type="character" w:customStyle="1" w:styleId="Ttulo9Car1">
    <w:name w:val="Título 9 Car1"/>
    <w:rPr>
      <w:rFonts w:ascii="Calibri Light" w:eastAsia="Times New Roman" w:hAnsi="Calibri Light" w:cs="Times New Roman"/>
      <w:w w:val="100"/>
      <w:position w:val="-1"/>
      <w:sz w:val="22"/>
      <w:szCs w:val="22"/>
      <w:effect w:val="none"/>
      <w:vertAlign w:val="baseline"/>
      <w:cs w:val="0"/>
      <w:em w:val="none"/>
      <w:lang w:eastAsia="en-US"/>
    </w:rPr>
  </w:style>
  <w:style w:type="table" w:customStyle="1" w:styleId="Tabladecuadrcula4-nfasis21">
    <w:name w:val="Tabla de cuadrícula 4 - Énfasis 21"/>
    <w:basedOn w:val="Tabla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table" w:customStyle="1" w:styleId="Tablaconcuadrcula1">
    <w:name w:val="Tabla con cuadrícula1"/>
    <w:basedOn w:val="Tablanormal"/>
    <w:next w:val="Tablaconcuadrcul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1">
    <w:name w:val="Sombreado medio 1 - Énfasis 11"/>
    <w:basedOn w:val="Tablanormal"/>
    <w:next w:val="Sombreadomedio1-nfasis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style>
  <w:style w:type="table" w:styleId="Sombreadomedio1-nfasis1">
    <w:name w:val="Medium Shading 1 Accent 1"/>
    <w:basedOn w:val="Tablanormal"/>
    <w:qFormat/>
    <w:pPr>
      <w:suppressAutoHyphens/>
      <w:spacing w:line="1" w:lineRule="atLeast"/>
      <w:ind w:leftChars="-1" w:left="-1" w:hangingChars="1" w:hanging="1"/>
      <w:textDirection w:val="btLr"/>
      <w:textAlignment w:val="top"/>
      <w:outlineLvl w:val="0"/>
    </w:pPr>
    <w:rPr>
      <w:rFonts w:ascii="Calibri" w:eastAsia="Calibri" w:hAnsi="Calibri"/>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style>
  <w:style w:type="table" w:customStyle="1" w:styleId="Sombreadomedio1-nfasis12">
    <w:name w:val="Sombreado medio 1 - Énfasis 12"/>
    <w:basedOn w:val="Tablanormal"/>
    <w:next w:val="Sombreadomedio1-nfasis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style>
  <w:style w:type="paragraph" w:styleId="Sinespaciado">
    <w:name w:val="No Spacing"/>
    <w:uiPriority w:val="1"/>
    <w:qFormat/>
    <w:pPr>
      <w:suppressAutoHyphens/>
      <w:spacing w:line="1" w:lineRule="atLeast"/>
      <w:ind w:leftChars="-1" w:left="-1" w:hangingChars="1" w:hanging="1"/>
      <w:textDirection w:val="btLr"/>
      <w:textAlignment w:val="top"/>
      <w:outlineLvl w:val="0"/>
    </w:pPr>
    <w:rPr>
      <w:rFonts w:ascii="Calibri" w:hAnsi="Calibri"/>
      <w:position w:val="-1"/>
      <w:sz w:val="21"/>
      <w:szCs w:val="21"/>
      <w:lang w:eastAsia="en-US"/>
    </w:rPr>
  </w:style>
  <w:style w:type="character" w:customStyle="1" w:styleId="SinespaciadoCar">
    <w:name w:val="Sin espaciado Car"/>
    <w:rPr>
      <w:rFonts w:ascii="Calibri" w:hAnsi="Calibri"/>
      <w:w w:val="100"/>
      <w:position w:val="-1"/>
      <w:sz w:val="21"/>
      <w:szCs w:val="21"/>
      <w:effect w:val="none"/>
      <w:vertAlign w:val="baseline"/>
      <w:cs w:val="0"/>
      <w:em w:val="none"/>
      <w:lang w:eastAsia="en-US"/>
    </w:rPr>
  </w:style>
  <w:style w:type="table" w:customStyle="1" w:styleId="TableGrid">
    <w:name w:val="TableGrid"/>
    <w:pPr>
      <w:suppressAutoHyphens/>
      <w:spacing w:line="1" w:lineRule="atLeast"/>
      <w:ind w:leftChars="-1" w:left="-1" w:hangingChars="1" w:hanging="1"/>
      <w:textDirection w:val="btLr"/>
      <w:textAlignment w:val="top"/>
      <w:outlineLvl w:val="0"/>
    </w:pPr>
    <w:rPr>
      <w:rFonts w:ascii="Calibri" w:hAnsi="Calibri"/>
      <w:position w:val="-1"/>
      <w:sz w:val="22"/>
      <w:szCs w:val="22"/>
    </w:rPr>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92" w:type="dxa"/>
        <w:left w:w="707"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paragraph" w:styleId="Prrafodelista">
    <w:name w:val="List Paragraph"/>
    <w:aliases w:val="Fundamentacion,Lista vistosa - Énfasis 11,Bulleted List,Lista media 2 - Énfasis 41,Cita Pie de Página,titulo,SubPárrafo de lista,ASPECTOS GENERALES,Lista vistosa - Énfasis 111,List Paragraph,Párrafo de lista2,Párrafo de lista1,TITULO A"/>
    <w:basedOn w:val="Normal"/>
    <w:link w:val="PrrafodelistaCar"/>
    <w:uiPriority w:val="34"/>
    <w:qFormat/>
    <w:rsid w:val="00DC0146"/>
    <w:pPr>
      <w:ind w:left="720"/>
      <w:contextualSpacing/>
    </w:pPr>
  </w:style>
  <w:style w:type="character" w:customStyle="1" w:styleId="PrrafodelistaCar">
    <w:name w:val="Párrafo de lista Car"/>
    <w:aliases w:val="Fundamentacion Car,Lista vistosa - Énfasis 11 Car,Bulleted List Car,Lista media 2 - Énfasis 41 Car,Cita Pie de Página Car,titulo Car,SubPárrafo de lista Car,ASPECTOS GENERALES Car,Lista vistosa - Énfasis 111 Car,List Paragraph Car"/>
    <w:link w:val="Prrafodelista"/>
    <w:uiPriority w:val="34"/>
    <w:qFormat/>
    <w:locked/>
    <w:rsid w:val="00C4433E"/>
    <w:rPr>
      <w:position w:val="-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560">
      <w:bodyDiv w:val="1"/>
      <w:marLeft w:val="0"/>
      <w:marRight w:val="0"/>
      <w:marTop w:val="0"/>
      <w:marBottom w:val="0"/>
      <w:divBdr>
        <w:top w:val="none" w:sz="0" w:space="0" w:color="auto"/>
        <w:left w:val="none" w:sz="0" w:space="0" w:color="auto"/>
        <w:bottom w:val="none" w:sz="0" w:space="0" w:color="auto"/>
        <w:right w:val="none" w:sz="0" w:space="0" w:color="auto"/>
      </w:divBdr>
    </w:div>
    <w:div w:id="24445388">
      <w:bodyDiv w:val="1"/>
      <w:marLeft w:val="0"/>
      <w:marRight w:val="0"/>
      <w:marTop w:val="0"/>
      <w:marBottom w:val="0"/>
      <w:divBdr>
        <w:top w:val="none" w:sz="0" w:space="0" w:color="auto"/>
        <w:left w:val="none" w:sz="0" w:space="0" w:color="auto"/>
        <w:bottom w:val="none" w:sz="0" w:space="0" w:color="auto"/>
        <w:right w:val="none" w:sz="0" w:space="0" w:color="auto"/>
      </w:divBdr>
    </w:div>
    <w:div w:id="251860262">
      <w:bodyDiv w:val="1"/>
      <w:marLeft w:val="0"/>
      <w:marRight w:val="0"/>
      <w:marTop w:val="0"/>
      <w:marBottom w:val="0"/>
      <w:divBdr>
        <w:top w:val="none" w:sz="0" w:space="0" w:color="auto"/>
        <w:left w:val="none" w:sz="0" w:space="0" w:color="auto"/>
        <w:bottom w:val="none" w:sz="0" w:space="0" w:color="auto"/>
        <w:right w:val="none" w:sz="0" w:space="0" w:color="auto"/>
      </w:divBdr>
    </w:div>
    <w:div w:id="257252773">
      <w:bodyDiv w:val="1"/>
      <w:marLeft w:val="0"/>
      <w:marRight w:val="0"/>
      <w:marTop w:val="0"/>
      <w:marBottom w:val="0"/>
      <w:divBdr>
        <w:top w:val="none" w:sz="0" w:space="0" w:color="auto"/>
        <w:left w:val="none" w:sz="0" w:space="0" w:color="auto"/>
        <w:bottom w:val="none" w:sz="0" w:space="0" w:color="auto"/>
        <w:right w:val="none" w:sz="0" w:space="0" w:color="auto"/>
      </w:divBdr>
    </w:div>
    <w:div w:id="278948840">
      <w:bodyDiv w:val="1"/>
      <w:marLeft w:val="0"/>
      <w:marRight w:val="0"/>
      <w:marTop w:val="0"/>
      <w:marBottom w:val="0"/>
      <w:divBdr>
        <w:top w:val="none" w:sz="0" w:space="0" w:color="auto"/>
        <w:left w:val="none" w:sz="0" w:space="0" w:color="auto"/>
        <w:bottom w:val="none" w:sz="0" w:space="0" w:color="auto"/>
        <w:right w:val="none" w:sz="0" w:space="0" w:color="auto"/>
      </w:divBdr>
    </w:div>
    <w:div w:id="281613525">
      <w:bodyDiv w:val="1"/>
      <w:marLeft w:val="0"/>
      <w:marRight w:val="0"/>
      <w:marTop w:val="0"/>
      <w:marBottom w:val="0"/>
      <w:divBdr>
        <w:top w:val="none" w:sz="0" w:space="0" w:color="auto"/>
        <w:left w:val="none" w:sz="0" w:space="0" w:color="auto"/>
        <w:bottom w:val="none" w:sz="0" w:space="0" w:color="auto"/>
        <w:right w:val="none" w:sz="0" w:space="0" w:color="auto"/>
      </w:divBdr>
    </w:div>
    <w:div w:id="299502812">
      <w:bodyDiv w:val="1"/>
      <w:marLeft w:val="0"/>
      <w:marRight w:val="0"/>
      <w:marTop w:val="0"/>
      <w:marBottom w:val="0"/>
      <w:divBdr>
        <w:top w:val="none" w:sz="0" w:space="0" w:color="auto"/>
        <w:left w:val="none" w:sz="0" w:space="0" w:color="auto"/>
        <w:bottom w:val="none" w:sz="0" w:space="0" w:color="auto"/>
        <w:right w:val="none" w:sz="0" w:space="0" w:color="auto"/>
      </w:divBdr>
    </w:div>
    <w:div w:id="315376576">
      <w:bodyDiv w:val="1"/>
      <w:marLeft w:val="0"/>
      <w:marRight w:val="0"/>
      <w:marTop w:val="0"/>
      <w:marBottom w:val="0"/>
      <w:divBdr>
        <w:top w:val="none" w:sz="0" w:space="0" w:color="auto"/>
        <w:left w:val="none" w:sz="0" w:space="0" w:color="auto"/>
        <w:bottom w:val="none" w:sz="0" w:space="0" w:color="auto"/>
        <w:right w:val="none" w:sz="0" w:space="0" w:color="auto"/>
      </w:divBdr>
    </w:div>
    <w:div w:id="328826657">
      <w:bodyDiv w:val="1"/>
      <w:marLeft w:val="0"/>
      <w:marRight w:val="0"/>
      <w:marTop w:val="0"/>
      <w:marBottom w:val="0"/>
      <w:divBdr>
        <w:top w:val="none" w:sz="0" w:space="0" w:color="auto"/>
        <w:left w:val="none" w:sz="0" w:space="0" w:color="auto"/>
        <w:bottom w:val="none" w:sz="0" w:space="0" w:color="auto"/>
        <w:right w:val="none" w:sz="0" w:space="0" w:color="auto"/>
      </w:divBdr>
    </w:div>
    <w:div w:id="339547343">
      <w:bodyDiv w:val="1"/>
      <w:marLeft w:val="0"/>
      <w:marRight w:val="0"/>
      <w:marTop w:val="0"/>
      <w:marBottom w:val="0"/>
      <w:divBdr>
        <w:top w:val="none" w:sz="0" w:space="0" w:color="auto"/>
        <w:left w:val="none" w:sz="0" w:space="0" w:color="auto"/>
        <w:bottom w:val="none" w:sz="0" w:space="0" w:color="auto"/>
        <w:right w:val="none" w:sz="0" w:space="0" w:color="auto"/>
      </w:divBdr>
    </w:div>
    <w:div w:id="356467483">
      <w:bodyDiv w:val="1"/>
      <w:marLeft w:val="0"/>
      <w:marRight w:val="0"/>
      <w:marTop w:val="0"/>
      <w:marBottom w:val="0"/>
      <w:divBdr>
        <w:top w:val="none" w:sz="0" w:space="0" w:color="auto"/>
        <w:left w:val="none" w:sz="0" w:space="0" w:color="auto"/>
        <w:bottom w:val="none" w:sz="0" w:space="0" w:color="auto"/>
        <w:right w:val="none" w:sz="0" w:space="0" w:color="auto"/>
      </w:divBdr>
    </w:div>
    <w:div w:id="365758340">
      <w:bodyDiv w:val="1"/>
      <w:marLeft w:val="0"/>
      <w:marRight w:val="0"/>
      <w:marTop w:val="0"/>
      <w:marBottom w:val="0"/>
      <w:divBdr>
        <w:top w:val="none" w:sz="0" w:space="0" w:color="auto"/>
        <w:left w:val="none" w:sz="0" w:space="0" w:color="auto"/>
        <w:bottom w:val="none" w:sz="0" w:space="0" w:color="auto"/>
        <w:right w:val="none" w:sz="0" w:space="0" w:color="auto"/>
      </w:divBdr>
    </w:div>
    <w:div w:id="373193525">
      <w:bodyDiv w:val="1"/>
      <w:marLeft w:val="0"/>
      <w:marRight w:val="0"/>
      <w:marTop w:val="0"/>
      <w:marBottom w:val="0"/>
      <w:divBdr>
        <w:top w:val="none" w:sz="0" w:space="0" w:color="auto"/>
        <w:left w:val="none" w:sz="0" w:space="0" w:color="auto"/>
        <w:bottom w:val="none" w:sz="0" w:space="0" w:color="auto"/>
        <w:right w:val="none" w:sz="0" w:space="0" w:color="auto"/>
      </w:divBdr>
    </w:div>
    <w:div w:id="476188522">
      <w:bodyDiv w:val="1"/>
      <w:marLeft w:val="0"/>
      <w:marRight w:val="0"/>
      <w:marTop w:val="0"/>
      <w:marBottom w:val="0"/>
      <w:divBdr>
        <w:top w:val="none" w:sz="0" w:space="0" w:color="auto"/>
        <w:left w:val="none" w:sz="0" w:space="0" w:color="auto"/>
        <w:bottom w:val="none" w:sz="0" w:space="0" w:color="auto"/>
        <w:right w:val="none" w:sz="0" w:space="0" w:color="auto"/>
      </w:divBdr>
    </w:div>
    <w:div w:id="544832101">
      <w:bodyDiv w:val="1"/>
      <w:marLeft w:val="0"/>
      <w:marRight w:val="0"/>
      <w:marTop w:val="0"/>
      <w:marBottom w:val="0"/>
      <w:divBdr>
        <w:top w:val="none" w:sz="0" w:space="0" w:color="auto"/>
        <w:left w:val="none" w:sz="0" w:space="0" w:color="auto"/>
        <w:bottom w:val="none" w:sz="0" w:space="0" w:color="auto"/>
        <w:right w:val="none" w:sz="0" w:space="0" w:color="auto"/>
      </w:divBdr>
    </w:div>
    <w:div w:id="570502752">
      <w:bodyDiv w:val="1"/>
      <w:marLeft w:val="0"/>
      <w:marRight w:val="0"/>
      <w:marTop w:val="0"/>
      <w:marBottom w:val="0"/>
      <w:divBdr>
        <w:top w:val="none" w:sz="0" w:space="0" w:color="auto"/>
        <w:left w:val="none" w:sz="0" w:space="0" w:color="auto"/>
        <w:bottom w:val="none" w:sz="0" w:space="0" w:color="auto"/>
        <w:right w:val="none" w:sz="0" w:space="0" w:color="auto"/>
      </w:divBdr>
    </w:div>
    <w:div w:id="724451978">
      <w:bodyDiv w:val="1"/>
      <w:marLeft w:val="0"/>
      <w:marRight w:val="0"/>
      <w:marTop w:val="0"/>
      <w:marBottom w:val="0"/>
      <w:divBdr>
        <w:top w:val="none" w:sz="0" w:space="0" w:color="auto"/>
        <w:left w:val="none" w:sz="0" w:space="0" w:color="auto"/>
        <w:bottom w:val="none" w:sz="0" w:space="0" w:color="auto"/>
        <w:right w:val="none" w:sz="0" w:space="0" w:color="auto"/>
      </w:divBdr>
    </w:div>
    <w:div w:id="810172957">
      <w:bodyDiv w:val="1"/>
      <w:marLeft w:val="0"/>
      <w:marRight w:val="0"/>
      <w:marTop w:val="0"/>
      <w:marBottom w:val="0"/>
      <w:divBdr>
        <w:top w:val="none" w:sz="0" w:space="0" w:color="auto"/>
        <w:left w:val="none" w:sz="0" w:space="0" w:color="auto"/>
        <w:bottom w:val="none" w:sz="0" w:space="0" w:color="auto"/>
        <w:right w:val="none" w:sz="0" w:space="0" w:color="auto"/>
      </w:divBdr>
    </w:div>
    <w:div w:id="862087041">
      <w:bodyDiv w:val="1"/>
      <w:marLeft w:val="0"/>
      <w:marRight w:val="0"/>
      <w:marTop w:val="0"/>
      <w:marBottom w:val="0"/>
      <w:divBdr>
        <w:top w:val="none" w:sz="0" w:space="0" w:color="auto"/>
        <w:left w:val="none" w:sz="0" w:space="0" w:color="auto"/>
        <w:bottom w:val="none" w:sz="0" w:space="0" w:color="auto"/>
        <w:right w:val="none" w:sz="0" w:space="0" w:color="auto"/>
      </w:divBdr>
    </w:div>
    <w:div w:id="919175118">
      <w:bodyDiv w:val="1"/>
      <w:marLeft w:val="0"/>
      <w:marRight w:val="0"/>
      <w:marTop w:val="0"/>
      <w:marBottom w:val="0"/>
      <w:divBdr>
        <w:top w:val="none" w:sz="0" w:space="0" w:color="auto"/>
        <w:left w:val="none" w:sz="0" w:space="0" w:color="auto"/>
        <w:bottom w:val="none" w:sz="0" w:space="0" w:color="auto"/>
        <w:right w:val="none" w:sz="0" w:space="0" w:color="auto"/>
      </w:divBdr>
    </w:div>
    <w:div w:id="938680096">
      <w:bodyDiv w:val="1"/>
      <w:marLeft w:val="0"/>
      <w:marRight w:val="0"/>
      <w:marTop w:val="0"/>
      <w:marBottom w:val="0"/>
      <w:divBdr>
        <w:top w:val="none" w:sz="0" w:space="0" w:color="auto"/>
        <w:left w:val="none" w:sz="0" w:space="0" w:color="auto"/>
        <w:bottom w:val="none" w:sz="0" w:space="0" w:color="auto"/>
        <w:right w:val="none" w:sz="0" w:space="0" w:color="auto"/>
      </w:divBdr>
    </w:div>
    <w:div w:id="944728778">
      <w:bodyDiv w:val="1"/>
      <w:marLeft w:val="0"/>
      <w:marRight w:val="0"/>
      <w:marTop w:val="0"/>
      <w:marBottom w:val="0"/>
      <w:divBdr>
        <w:top w:val="none" w:sz="0" w:space="0" w:color="auto"/>
        <w:left w:val="none" w:sz="0" w:space="0" w:color="auto"/>
        <w:bottom w:val="none" w:sz="0" w:space="0" w:color="auto"/>
        <w:right w:val="none" w:sz="0" w:space="0" w:color="auto"/>
      </w:divBdr>
    </w:div>
    <w:div w:id="1033655031">
      <w:bodyDiv w:val="1"/>
      <w:marLeft w:val="0"/>
      <w:marRight w:val="0"/>
      <w:marTop w:val="0"/>
      <w:marBottom w:val="0"/>
      <w:divBdr>
        <w:top w:val="none" w:sz="0" w:space="0" w:color="auto"/>
        <w:left w:val="none" w:sz="0" w:space="0" w:color="auto"/>
        <w:bottom w:val="none" w:sz="0" w:space="0" w:color="auto"/>
        <w:right w:val="none" w:sz="0" w:space="0" w:color="auto"/>
      </w:divBdr>
    </w:div>
    <w:div w:id="1117530560">
      <w:bodyDiv w:val="1"/>
      <w:marLeft w:val="0"/>
      <w:marRight w:val="0"/>
      <w:marTop w:val="0"/>
      <w:marBottom w:val="0"/>
      <w:divBdr>
        <w:top w:val="none" w:sz="0" w:space="0" w:color="auto"/>
        <w:left w:val="none" w:sz="0" w:space="0" w:color="auto"/>
        <w:bottom w:val="none" w:sz="0" w:space="0" w:color="auto"/>
        <w:right w:val="none" w:sz="0" w:space="0" w:color="auto"/>
      </w:divBdr>
    </w:div>
    <w:div w:id="1133409238">
      <w:bodyDiv w:val="1"/>
      <w:marLeft w:val="0"/>
      <w:marRight w:val="0"/>
      <w:marTop w:val="0"/>
      <w:marBottom w:val="0"/>
      <w:divBdr>
        <w:top w:val="none" w:sz="0" w:space="0" w:color="auto"/>
        <w:left w:val="none" w:sz="0" w:space="0" w:color="auto"/>
        <w:bottom w:val="none" w:sz="0" w:space="0" w:color="auto"/>
        <w:right w:val="none" w:sz="0" w:space="0" w:color="auto"/>
      </w:divBdr>
    </w:div>
    <w:div w:id="1294291177">
      <w:bodyDiv w:val="1"/>
      <w:marLeft w:val="0"/>
      <w:marRight w:val="0"/>
      <w:marTop w:val="0"/>
      <w:marBottom w:val="0"/>
      <w:divBdr>
        <w:top w:val="none" w:sz="0" w:space="0" w:color="auto"/>
        <w:left w:val="none" w:sz="0" w:space="0" w:color="auto"/>
        <w:bottom w:val="none" w:sz="0" w:space="0" w:color="auto"/>
        <w:right w:val="none" w:sz="0" w:space="0" w:color="auto"/>
      </w:divBdr>
    </w:div>
    <w:div w:id="1311013933">
      <w:bodyDiv w:val="1"/>
      <w:marLeft w:val="0"/>
      <w:marRight w:val="0"/>
      <w:marTop w:val="0"/>
      <w:marBottom w:val="0"/>
      <w:divBdr>
        <w:top w:val="none" w:sz="0" w:space="0" w:color="auto"/>
        <w:left w:val="none" w:sz="0" w:space="0" w:color="auto"/>
        <w:bottom w:val="none" w:sz="0" w:space="0" w:color="auto"/>
        <w:right w:val="none" w:sz="0" w:space="0" w:color="auto"/>
      </w:divBdr>
    </w:div>
    <w:div w:id="1347176416">
      <w:bodyDiv w:val="1"/>
      <w:marLeft w:val="0"/>
      <w:marRight w:val="0"/>
      <w:marTop w:val="0"/>
      <w:marBottom w:val="0"/>
      <w:divBdr>
        <w:top w:val="none" w:sz="0" w:space="0" w:color="auto"/>
        <w:left w:val="none" w:sz="0" w:space="0" w:color="auto"/>
        <w:bottom w:val="none" w:sz="0" w:space="0" w:color="auto"/>
        <w:right w:val="none" w:sz="0" w:space="0" w:color="auto"/>
      </w:divBdr>
    </w:div>
    <w:div w:id="1513102246">
      <w:bodyDiv w:val="1"/>
      <w:marLeft w:val="0"/>
      <w:marRight w:val="0"/>
      <w:marTop w:val="0"/>
      <w:marBottom w:val="0"/>
      <w:divBdr>
        <w:top w:val="none" w:sz="0" w:space="0" w:color="auto"/>
        <w:left w:val="none" w:sz="0" w:space="0" w:color="auto"/>
        <w:bottom w:val="none" w:sz="0" w:space="0" w:color="auto"/>
        <w:right w:val="none" w:sz="0" w:space="0" w:color="auto"/>
      </w:divBdr>
    </w:div>
    <w:div w:id="1519198843">
      <w:bodyDiv w:val="1"/>
      <w:marLeft w:val="0"/>
      <w:marRight w:val="0"/>
      <w:marTop w:val="0"/>
      <w:marBottom w:val="0"/>
      <w:divBdr>
        <w:top w:val="none" w:sz="0" w:space="0" w:color="auto"/>
        <w:left w:val="none" w:sz="0" w:space="0" w:color="auto"/>
        <w:bottom w:val="none" w:sz="0" w:space="0" w:color="auto"/>
        <w:right w:val="none" w:sz="0" w:space="0" w:color="auto"/>
      </w:divBdr>
    </w:div>
    <w:div w:id="1552812170">
      <w:bodyDiv w:val="1"/>
      <w:marLeft w:val="0"/>
      <w:marRight w:val="0"/>
      <w:marTop w:val="0"/>
      <w:marBottom w:val="0"/>
      <w:divBdr>
        <w:top w:val="none" w:sz="0" w:space="0" w:color="auto"/>
        <w:left w:val="none" w:sz="0" w:space="0" w:color="auto"/>
        <w:bottom w:val="none" w:sz="0" w:space="0" w:color="auto"/>
        <w:right w:val="none" w:sz="0" w:space="0" w:color="auto"/>
      </w:divBdr>
    </w:div>
    <w:div w:id="1559317376">
      <w:bodyDiv w:val="1"/>
      <w:marLeft w:val="0"/>
      <w:marRight w:val="0"/>
      <w:marTop w:val="0"/>
      <w:marBottom w:val="0"/>
      <w:divBdr>
        <w:top w:val="none" w:sz="0" w:space="0" w:color="auto"/>
        <w:left w:val="none" w:sz="0" w:space="0" w:color="auto"/>
        <w:bottom w:val="none" w:sz="0" w:space="0" w:color="auto"/>
        <w:right w:val="none" w:sz="0" w:space="0" w:color="auto"/>
      </w:divBdr>
    </w:div>
    <w:div w:id="1619290724">
      <w:bodyDiv w:val="1"/>
      <w:marLeft w:val="0"/>
      <w:marRight w:val="0"/>
      <w:marTop w:val="0"/>
      <w:marBottom w:val="0"/>
      <w:divBdr>
        <w:top w:val="none" w:sz="0" w:space="0" w:color="auto"/>
        <w:left w:val="none" w:sz="0" w:space="0" w:color="auto"/>
        <w:bottom w:val="none" w:sz="0" w:space="0" w:color="auto"/>
        <w:right w:val="none" w:sz="0" w:space="0" w:color="auto"/>
      </w:divBdr>
    </w:div>
    <w:div w:id="1673754415">
      <w:bodyDiv w:val="1"/>
      <w:marLeft w:val="0"/>
      <w:marRight w:val="0"/>
      <w:marTop w:val="0"/>
      <w:marBottom w:val="0"/>
      <w:divBdr>
        <w:top w:val="none" w:sz="0" w:space="0" w:color="auto"/>
        <w:left w:val="none" w:sz="0" w:space="0" w:color="auto"/>
        <w:bottom w:val="none" w:sz="0" w:space="0" w:color="auto"/>
        <w:right w:val="none" w:sz="0" w:space="0" w:color="auto"/>
      </w:divBdr>
    </w:div>
    <w:div w:id="1689675669">
      <w:bodyDiv w:val="1"/>
      <w:marLeft w:val="0"/>
      <w:marRight w:val="0"/>
      <w:marTop w:val="0"/>
      <w:marBottom w:val="0"/>
      <w:divBdr>
        <w:top w:val="none" w:sz="0" w:space="0" w:color="auto"/>
        <w:left w:val="none" w:sz="0" w:space="0" w:color="auto"/>
        <w:bottom w:val="none" w:sz="0" w:space="0" w:color="auto"/>
        <w:right w:val="none" w:sz="0" w:space="0" w:color="auto"/>
      </w:divBdr>
    </w:div>
    <w:div w:id="1727491878">
      <w:bodyDiv w:val="1"/>
      <w:marLeft w:val="0"/>
      <w:marRight w:val="0"/>
      <w:marTop w:val="0"/>
      <w:marBottom w:val="0"/>
      <w:divBdr>
        <w:top w:val="none" w:sz="0" w:space="0" w:color="auto"/>
        <w:left w:val="none" w:sz="0" w:space="0" w:color="auto"/>
        <w:bottom w:val="none" w:sz="0" w:space="0" w:color="auto"/>
        <w:right w:val="none" w:sz="0" w:space="0" w:color="auto"/>
      </w:divBdr>
    </w:div>
    <w:div w:id="1762527354">
      <w:bodyDiv w:val="1"/>
      <w:marLeft w:val="0"/>
      <w:marRight w:val="0"/>
      <w:marTop w:val="0"/>
      <w:marBottom w:val="0"/>
      <w:divBdr>
        <w:top w:val="none" w:sz="0" w:space="0" w:color="auto"/>
        <w:left w:val="none" w:sz="0" w:space="0" w:color="auto"/>
        <w:bottom w:val="none" w:sz="0" w:space="0" w:color="auto"/>
        <w:right w:val="none" w:sz="0" w:space="0" w:color="auto"/>
      </w:divBdr>
    </w:div>
    <w:div w:id="1762990840">
      <w:bodyDiv w:val="1"/>
      <w:marLeft w:val="0"/>
      <w:marRight w:val="0"/>
      <w:marTop w:val="0"/>
      <w:marBottom w:val="0"/>
      <w:divBdr>
        <w:top w:val="none" w:sz="0" w:space="0" w:color="auto"/>
        <w:left w:val="none" w:sz="0" w:space="0" w:color="auto"/>
        <w:bottom w:val="none" w:sz="0" w:space="0" w:color="auto"/>
        <w:right w:val="none" w:sz="0" w:space="0" w:color="auto"/>
      </w:divBdr>
    </w:div>
    <w:div w:id="1819299300">
      <w:bodyDiv w:val="1"/>
      <w:marLeft w:val="0"/>
      <w:marRight w:val="0"/>
      <w:marTop w:val="0"/>
      <w:marBottom w:val="0"/>
      <w:divBdr>
        <w:top w:val="none" w:sz="0" w:space="0" w:color="auto"/>
        <w:left w:val="none" w:sz="0" w:space="0" w:color="auto"/>
        <w:bottom w:val="none" w:sz="0" w:space="0" w:color="auto"/>
        <w:right w:val="none" w:sz="0" w:space="0" w:color="auto"/>
      </w:divBdr>
    </w:div>
    <w:div w:id="1944530109">
      <w:bodyDiv w:val="1"/>
      <w:marLeft w:val="0"/>
      <w:marRight w:val="0"/>
      <w:marTop w:val="0"/>
      <w:marBottom w:val="0"/>
      <w:divBdr>
        <w:top w:val="none" w:sz="0" w:space="0" w:color="auto"/>
        <w:left w:val="none" w:sz="0" w:space="0" w:color="auto"/>
        <w:bottom w:val="none" w:sz="0" w:space="0" w:color="auto"/>
        <w:right w:val="none" w:sz="0" w:space="0" w:color="auto"/>
      </w:divBdr>
    </w:div>
    <w:div w:id="214145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Ra1k/8lhf5K4qIdO7viYWDT6ig==">AMUW2mUPQKWM05JaA6qeaxTDJoI/AIf4gftB4TwdsxXM0ZHkckiossYSj1BzSom9X/vRzVO3qgcsrokcBs6dRcV9AekfIUTsH02mom4EYfOpaTvQ1VGlZI4rmmGmKqwAgPkbNt0yJXNXyxbDcZly3wHIz1Xtq1Ls6vf6php2ikdmN1OjQTWzu1o=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28</Pages>
  <Words>8418</Words>
  <Characters>46302</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VEROMI</dc:creator>
  <cp:lastModifiedBy>Faustino Tomas Concha Revilla</cp:lastModifiedBy>
  <cp:revision>20</cp:revision>
  <cp:lastPrinted>2025-05-30T16:22:00Z</cp:lastPrinted>
  <dcterms:created xsi:type="dcterms:W3CDTF">2025-04-14T12:58:00Z</dcterms:created>
  <dcterms:modified xsi:type="dcterms:W3CDTF">2025-05-30T16:26:00Z</dcterms:modified>
</cp:coreProperties>
</file>