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9F9D" w14:textId="77777777" w:rsidR="00B5516A" w:rsidRPr="00C25857" w:rsidRDefault="00B5516A" w:rsidP="00B5516A">
      <w:pPr>
        <w:jc w:val="center"/>
        <w:rPr>
          <w:sz w:val="32"/>
          <w:szCs w:val="32"/>
          <w:lang w:val="es-PE"/>
        </w:rPr>
      </w:pPr>
      <w:r w:rsidRPr="00C25857">
        <w:rPr>
          <w:sz w:val="32"/>
          <w:szCs w:val="32"/>
          <w:lang w:val="es-PE"/>
        </w:rPr>
        <w:t>PROGRAMACIÓN CURRICULAR ANUAL DE COMUNICACIÓN</w:t>
      </w:r>
    </w:p>
    <w:p w14:paraId="582F16E9" w14:textId="77777777" w:rsidR="00B5516A" w:rsidRPr="00351DE6" w:rsidRDefault="00B5516A" w:rsidP="00B5516A">
      <w:pPr>
        <w:jc w:val="both"/>
        <w:rPr>
          <w:sz w:val="20"/>
          <w:szCs w:val="20"/>
          <w:lang w:val="es-PE"/>
        </w:rPr>
      </w:pPr>
    </w:p>
    <w:p w14:paraId="218ED06C" w14:textId="77777777" w:rsidR="00B5516A" w:rsidRPr="00351DE6" w:rsidRDefault="00B5516A" w:rsidP="00B5516A">
      <w:pPr>
        <w:jc w:val="both"/>
        <w:rPr>
          <w:sz w:val="20"/>
          <w:szCs w:val="20"/>
          <w:lang w:val="es-PE"/>
        </w:rPr>
      </w:pPr>
    </w:p>
    <w:p w14:paraId="7EDE88A9" w14:textId="77777777" w:rsidR="00B5516A" w:rsidRPr="00351DE6" w:rsidRDefault="00B5516A" w:rsidP="00B5516A">
      <w:pPr>
        <w:jc w:val="both"/>
        <w:rPr>
          <w:sz w:val="20"/>
          <w:szCs w:val="20"/>
          <w:lang w:val="es-PE"/>
        </w:rPr>
      </w:pPr>
    </w:p>
    <w:p w14:paraId="3A2DBBE6" w14:textId="77777777" w:rsidR="00B5516A" w:rsidRPr="00351DE6" w:rsidRDefault="00B5516A" w:rsidP="00B5516A">
      <w:pPr>
        <w:jc w:val="both"/>
        <w:rPr>
          <w:sz w:val="20"/>
          <w:szCs w:val="20"/>
          <w:lang w:val="es-PE"/>
        </w:rPr>
      </w:pPr>
    </w:p>
    <w:p w14:paraId="078E2DD1" w14:textId="77777777" w:rsidR="00B5516A" w:rsidRPr="00351DE6" w:rsidRDefault="00B5516A" w:rsidP="00B5516A">
      <w:pPr>
        <w:numPr>
          <w:ilvl w:val="0"/>
          <w:numId w:val="6"/>
        </w:numPr>
        <w:tabs>
          <w:tab w:val="clear" w:pos="1080"/>
          <w:tab w:val="num" w:pos="240"/>
        </w:tabs>
        <w:ind w:left="240" w:hanging="240"/>
        <w:jc w:val="both"/>
        <w:rPr>
          <w:b/>
          <w:sz w:val="20"/>
          <w:szCs w:val="20"/>
          <w:lang w:val="es-PE"/>
        </w:rPr>
      </w:pPr>
      <w:r w:rsidRPr="00351DE6">
        <w:rPr>
          <w:b/>
          <w:sz w:val="20"/>
          <w:szCs w:val="20"/>
          <w:lang w:val="es-PE"/>
        </w:rPr>
        <w:t xml:space="preserve">INFORMACIÓN </w:t>
      </w:r>
    </w:p>
    <w:p w14:paraId="7480546F" w14:textId="77777777" w:rsidR="00B5516A" w:rsidRPr="00351DE6" w:rsidRDefault="00B5516A" w:rsidP="00B5516A">
      <w:pPr>
        <w:ind w:left="240"/>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1916"/>
        <w:gridCol w:w="992"/>
        <w:gridCol w:w="1061"/>
        <w:gridCol w:w="2126"/>
        <w:gridCol w:w="2693"/>
        <w:gridCol w:w="2914"/>
      </w:tblGrid>
      <w:tr w:rsidR="00B5516A" w:rsidRPr="00351DE6" w14:paraId="52B1C097" w14:textId="77777777" w:rsidTr="00DA4E27">
        <w:trPr>
          <w:trHeight w:val="139"/>
          <w:jc w:val="center"/>
        </w:trPr>
        <w:tc>
          <w:tcPr>
            <w:tcW w:w="5954" w:type="dxa"/>
            <w:gridSpan w:val="4"/>
            <w:shd w:val="clear" w:color="auto" w:fill="auto"/>
            <w:vAlign w:val="center"/>
          </w:tcPr>
          <w:p w14:paraId="7A341849" w14:textId="77777777" w:rsidR="00B5516A" w:rsidRPr="00351DE6" w:rsidRDefault="00B5516A" w:rsidP="00DA4E27">
            <w:pPr>
              <w:spacing w:line="276" w:lineRule="auto"/>
              <w:rPr>
                <w:b/>
                <w:sz w:val="20"/>
                <w:szCs w:val="20"/>
              </w:rPr>
            </w:pPr>
            <w:r w:rsidRPr="00351DE6">
              <w:rPr>
                <w:b/>
                <w:sz w:val="20"/>
                <w:szCs w:val="20"/>
              </w:rPr>
              <w:t>DIRECCIÓN REGIONAL DE EDUCACIÓN</w:t>
            </w:r>
          </w:p>
        </w:tc>
        <w:tc>
          <w:tcPr>
            <w:tcW w:w="7733" w:type="dxa"/>
            <w:gridSpan w:val="3"/>
            <w:vAlign w:val="center"/>
          </w:tcPr>
          <w:p w14:paraId="3B94B35D" w14:textId="77777777" w:rsidR="00B5516A" w:rsidRPr="00351DE6" w:rsidRDefault="00B5516A" w:rsidP="00DA4E27">
            <w:pPr>
              <w:numPr>
                <w:ilvl w:val="1"/>
                <w:numId w:val="7"/>
              </w:numPr>
              <w:spacing w:line="276" w:lineRule="auto"/>
              <w:rPr>
                <w:b/>
                <w:sz w:val="20"/>
                <w:szCs w:val="20"/>
              </w:rPr>
            </w:pPr>
            <w:r>
              <w:rPr>
                <w:b/>
                <w:sz w:val="20"/>
                <w:szCs w:val="20"/>
              </w:rPr>
              <w:t>AREQUIPA</w:t>
            </w:r>
          </w:p>
        </w:tc>
      </w:tr>
      <w:tr w:rsidR="00B5516A" w:rsidRPr="00351DE6" w14:paraId="10B84356" w14:textId="77777777" w:rsidTr="00DA4E27">
        <w:trPr>
          <w:trHeight w:val="361"/>
          <w:jc w:val="center"/>
        </w:trPr>
        <w:tc>
          <w:tcPr>
            <w:tcW w:w="5954" w:type="dxa"/>
            <w:gridSpan w:val="4"/>
            <w:shd w:val="clear" w:color="auto" w:fill="auto"/>
            <w:vAlign w:val="center"/>
          </w:tcPr>
          <w:p w14:paraId="0836377A" w14:textId="77777777" w:rsidR="00B5516A" w:rsidRPr="00351DE6" w:rsidRDefault="00B5516A" w:rsidP="00DA4E27">
            <w:pPr>
              <w:spacing w:line="276" w:lineRule="auto"/>
              <w:rPr>
                <w:b/>
                <w:sz w:val="20"/>
                <w:szCs w:val="20"/>
              </w:rPr>
            </w:pPr>
            <w:r w:rsidRPr="00351DE6">
              <w:rPr>
                <w:b/>
                <w:sz w:val="20"/>
                <w:szCs w:val="20"/>
              </w:rPr>
              <w:t>UNIDAD DE GESTIÓN EDUCATIVA LOCAL</w:t>
            </w:r>
          </w:p>
        </w:tc>
        <w:tc>
          <w:tcPr>
            <w:tcW w:w="7733" w:type="dxa"/>
            <w:gridSpan w:val="3"/>
            <w:vAlign w:val="center"/>
          </w:tcPr>
          <w:p w14:paraId="22FAF5E6" w14:textId="77777777" w:rsidR="00B5516A" w:rsidRPr="00351DE6" w:rsidRDefault="00B5516A" w:rsidP="00DA4E27">
            <w:pPr>
              <w:spacing w:line="276" w:lineRule="auto"/>
              <w:rPr>
                <w:b/>
                <w:sz w:val="20"/>
                <w:szCs w:val="20"/>
              </w:rPr>
            </w:pPr>
            <w:r>
              <w:rPr>
                <w:b/>
                <w:sz w:val="20"/>
                <w:szCs w:val="20"/>
              </w:rPr>
              <w:t>CONDESUYOS</w:t>
            </w:r>
          </w:p>
        </w:tc>
      </w:tr>
      <w:tr w:rsidR="00B5516A" w:rsidRPr="00351DE6" w14:paraId="3879C6D1" w14:textId="77777777" w:rsidTr="00DA4E27">
        <w:trPr>
          <w:trHeight w:val="138"/>
          <w:jc w:val="center"/>
        </w:trPr>
        <w:tc>
          <w:tcPr>
            <w:tcW w:w="4893" w:type="dxa"/>
            <w:gridSpan w:val="3"/>
            <w:shd w:val="clear" w:color="auto" w:fill="auto"/>
            <w:vAlign w:val="center"/>
          </w:tcPr>
          <w:p w14:paraId="07FBF85D" w14:textId="77777777" w:rsidR="00B5516A" w:rsidRPr="00351DE6" w:rsidRDefault="00B5516A" w:rsidP="00DA4E27">
            <w:pPr>
              <w:spacing w:line="276" w:lineRule="auto"/>
              <w:rPr>
                <w:b/>
                <w:sz w:val="20"/>
                <w:szCs w:val="20"/>
              </w:rPr>
            </w:pPr>
            <w:r w:rsidRPr="00351DE6">
              <w:rPr>
                <w:b/>
                <w:sz w:val="20"/>
                <w:szCs w:val="20"/>
              </w:rPr>
              <w:t>INSTITUCIÓN EDUCATIVA</w:t>
            </w:r>
          </w:p>
        </w:tc>
        <w:tc>
          <w:tcPr>
            <w:tcW w:w="8794" w:type="dxa"/>
            <w:gridSpan w:val="4"/>
            <w:vAlign w:val="center"/>
          </w:tcPr>
          <w:p w14:paraId="6873AB26" w14:textId="77777777" w:rsidR="00B5516A" w:rsidRPr="00351DE6" w:rsidRDefault="00B5516A" w:rsidP="00DA4E27">
            <w:pPr>
              <w:spacing w:line="276" w:lineRule="auto"/>
              <w:rPr>
                <w:b/>
                <w:sz w:val="20"/>
                <w:szCs w:val="20"/>
              </w:rPr>
            </w:pPr>
            <w:r>
              <w:rPr>
                <w:b/>
                <w:sz w:val="20"/>
                <w:szCs w:val="20"/>
              </w:rPr>
              <w:t>“JOSÉ SIMEÓN TEJEDA”</w:t>
            </w:r>
          </w:p>
        </w:tc>
      </w:tr>
      <w:tr w:rsidR="00B5516A" w:rsidRPr="00351DE6" w14:paraId="36A87796" w14:textId="77777777" w:rsidTr="00DA4E27">
        <w:trPr>
          <w:trHeight w:val="348"/>
          <w:jc w:val="center"/>
        </w:trPr>
        <w:tc>
          <w:tcPr>
            <w:tcW w:w="1985" w:type="dxa"/>
            <w:shd w:val="clear" w:color="auto" w:fill="auto"/>
            <w:vAlign w:val="center"/>
          </w:tcPr>
          <w:p w14:paraId="32CD1CFD" w14:textId="77777777" w:rsidR="00B5516A" w:rsidRPr="00351DE6" w:rsidRDefault="00B5516A" w:rsidP="00DA4E27">
            <w:pPr>
              <w:spacing w:line="276" w:lineRule="auto"/>
              <w:rPr>
                <w:b/>
                <w:sz w:val="20"/>
                <w:szCs w:val="20"/>
              </w:rPr>
            </w:pPr>
            <w:r w:rsidRPr="00351DE6">
              <w:rPr>
                <w:b/>
                <w:sz w:val="20"/>
                <w:szCs w:val="20"/>
              </w:rPr>
              <w:t>ÁREA</w:t>
            </w:r>
          </w:p>
        </w:tc>
        <w:tc>
          <w:tcPr>
            <w:tcW w:w="6095" w:type="dxa"/>
            <w:gridSpan w:val="4"/>
            <w:vAlign w:val="center"/>
          </w:tcPr>
          <w:p w14:paraId="01DDE051" w14:textId="77777777" w:rsidR="00B5516A" w:rsidRPr="00351DE6" w:rsidRDefault="00B5516A" w:rsidP="00DA4E27">
            <w:pPr>
              <w:spacing w:line="276" w:lineRule="auto"/>
              <w:jc w:val="center"/>
              <w:rPr>
                <w:b/>
                <w:sz w:val="20"/>
                <w:szCs w:val="20"/>
              </w:rPr>
            </w:pPr>
            <w:r w:rsidRPr="00351DE6">
              <w:rPr>
                <w:b/>
                <w:sz w:val="20"/>
                <w:szCs w:val="20"/>
              </w:rPr>
              <w:t xml:space="preserve">COMUNICACIÓN </w:t>
            </w:r>
          </w:p>
        </w:tc>
        <w:tc>
          <w:tcPr>
            <w:tcW w:w="2693" w:type="dxa"/>
            <w:shd w:val="clear" w:color="auto" w:fill="auto"/>
            <w:vAlign w:val="center"/>
          </w:tcPr>
          <w:p w14:paraId="37F34510" w14:textId="77777777" w:rsidR="00B5516A" w:rsidRPr="00351DE6" w:rsidRDefault="00B5516A" w:rsidP="00DA4E27">
            <w:pPr>
              <w:spacing w:line="276" w:lineRule="auto"/>
              <w:rPr>
                <w:b/>
                <w:sz w:val="20"/>
                <w:szCs w:val="20"/>
              </w:rPr>
            </w:pPr>
            <w:r w:rsidRPr="00351DE6">
              <w:rPr>
                <w:b/>
                <w:sz w:val="20"/>
                <w:szCs w:val="20"/>
              </w:rPr>
              <w:t>CICLO</w:t>
            </w:r>
          </w:p>
        </w:tc>
        <w:tc>
          <w:tcPr>
            <w:tcW w:w="2914" w:type="dxa"/>
            <w:vAlign w:val="center"/>
          </w:tcPr>
          <w:p w14:paraId="0AAD5527" w14:textId="77777777" w:rsidR="00B5516A" w:rsidRPr="00351DE6" w:rsidRDefault="00B5516A" w:rsidP="00DA4E27">
            <w:pPr>
              <w:spacing w:line="276" w:lineRule="auto"/>
              <w:jc w:val="center"/>
              <w:rPr>
                <w:b/>
                <w:sz w:val="20"/>
                <w:szCs w:val="20"/>
              </w:rPr>
            </w:pPr>
            <w:r w:rsidRPr="00351DE6">
              <w:rPr>
                <w:b/>
                <w:sz w:val="20"/>
                <w:szCs w:val="20"/>
              </w:rPr>
              <w:t>VI</w:t>
            </w:r>
          </w:p>
        </w:tc>
      </w:tr>
      <w:tr w:rsidR="00B5516A" w:rsidRPr="00351DE6" w14:paraId="64597815" w14:textId="77777777" w:rsidTr="00DA4E27">
        <w:trPr>
          <w:trHeight w:val="361"/>
          <w:jc w:val="center"/>
        </w:trPr>
        <w:tc>
          <w:tcPr>
            <w:tcW w:w="1985" w:type="dxa"/>
            <w:shd w:val="clear" w:color="auto" w:fill="auto"/>
            <w:vAlign w:val="center"/>
          </w:tcPr>
          <w:p w14:paraId="780074BB" w14:textId="77777777" w:rsidR="00B5516A" w:rsidRPr="00351DE6" w:rsidRDefault="00B5516A" w:rsidP="00DA4E27">
            <w:pPr>
              <w:spacing w:line="276" w:lineRule="auto"/>
              <w:rPr>
                <w:b/>
                <w:sz w:val="20"/>
                <w:szCs w:val="20"/>
              </w:rPr>
            </w:pPr>
            <w:r w:rsidRPr="00351DE6">
              <w:rPr>
                <w:b/>
                <w:sz w:val="20"/>
                <w:szCs w:val="20"/>
              </w:rPr>
              <w:t>HORAS</w:t>
            </w:r>
          </w:p>
        </w:tc>
        <w:tc>
          <w:tcPr>
            <w:tcW w:w="1916" w:type="dxa"/>
            <w:shd w:val="clear" w:color="auto" w:fill="auto"/>
            <w:vAlign w:val="center"/>
          </w:tcPr>
          <w:p w14:paraId="448B0F76" w14:textId="77777777" w:rsidR="00B5516A" w:rsidRPr="00351DE6" w:rsidRDefault="00B5516A" w:rsidP="00DA4E27">
            <w:pPr>
              <w:rPr>
                <w:b/>
                <w:sz w:val="20"/>
                <w:szCs w:val="20"/>
              </w:rPr>
            </w:pPr>
            <w:r>
              <w:rPr>
                <w:b/>
                <w:sz w:val="20"/>
                <w:szCs w:val="20"/>
              </w:rPr>
              <w:t>5</w:t>
            </w:r>
          </w:p>
        </w:tc>
        <w:tc>
          <w:tcPr>
            <w:tcW w:w="2053" w:type="dxa"/>
            <w:gridSpan w:val="2"/>
            <w:shd w:val="clear" w:color="auto" w:fill="auto"/>
            <w:vAlign w:val="center"/>
          </w:tcPr>
          <w:p w14:paraId="25DD0081" w14:textId="77777777" w:rsidR="00B5516A" w:rsidRPr="00351DE6" w:rsidRDefault="00B5516A" w:rsidP="00DA4E27">
            <w:pPr>
              <w:spacing w:line="276" w:lineRule="auto"/>
              <w:jc w:val="center"/>
              <w:rPr>
                <w:b/>
                <w:sz w:val="20"/>
                <w:szCs w:val="20"/>
              </w:rPr>
            </w:pPr>
            <w:r w:rsidRPr="00351DE6">
              <w:rPr>
                <w:b/>
                <w:sz w:val="20"/>
                <w:szCs w:val="20"/>
              </w:rPr>
              <w:t>GRADO</w:t>
            </w:r>
          </w:p>
        </w:tc>
        <w:tc>
          <w:tcPr>
            <w:tcW w:w="2126" w:type="dxa"/>
            <w:vAlign w:val="center"/>
          </w:tcPr>
          <w:p w14:paraId="2A691827" w14:textId="77777777" w:rsidR="00B5516A" w:rsidRPr="00351DE6" w:rsidRDefault="00B5516A" w:rsidP="00DA4E27">
            <w:pPr>
              <w:spacing w:line="276" w:lineRule="auto"/>
              <w:jc w:val="center"/>
              <w:rPr>
                <w:b/>
                <w:sz w:val="20"/>
                <w:szCs w:val="20"/>
              </w:rPr>
            </w:pPr>
            <w:r w:rsidRPr="00351DE6">
              <w:rPr>
                <w:b/>
                <w:sz w:val="20"/>
                <w:szCs w:val="20"/>
              </w:rPr>
              <w:t>1°</w:t>
            </w:r>
          </w:p>
        </w:tc>
        <w:tc>
          <w:tcPr>
            <w:tcW w:w="2693" w:type="dxa"/>
            <w:shd w:val="clear" w:color="auto" w:fill="auto"/>
            <w:vAlign w:val="center"/>
          </w:tcPr>
          <w:p w14:paraId="1CD047FE" w14:textId="77777777" w:rsidR="00B5516A" w:rsidRPr="00351DE6" w:rsidRDefault="00B5516A" w:rsidP="00DA4E27">
            <w:pPr>
              <w:spacing w:line="276" w:lineRule="auto"/>
              <w:jc w:val="center"/>
              <w:rPr>
                <w:b/>
                <w:sz w:val="20"/>
                <w:szCs w:val="20"/>
              </w:rPr>
            </w:pPr>
            <w:r w:rsidRPr="00351DE6">
              <w:rPr>
                <w:b/>
                <w:sz w:val="20"/>
                <w:szCs w:val="20"/>
              </w:rPr>
              <w:t>SECCIÓN</w:t>
            </w:r>
          </w:p>
        </w:tc>
        <w:tc>
          <w:tcPr>
            <w:tcW w:w="2914" w:type="dxa"/>
            <w:vAlign w:val="center"/>
          </w:tcPr>
          <w:p w14:paraId="7D669B1C" w14:textId="77777777" w:rsidR="00B5516A" w:rsidRPr="00351DE6" w:rsidRDefault="00B5516A" w:rsidP="00DA4E27">
            <w:pPr>
              <w:spacing w:line="276" w:lineRule="auto"/>
              <w:rPr>
                <w:b/>
                <w:sz w:val="20"/>
                <w:szCs w:val="20"/>
              </w:rPr>
            </w:pPr>
            <w:r>
              <w:rPr>
                <w:b/>
                <w:sz w:val="20"/>
                <w:szCs w:val="20"/>
              </w:rPr>
              <w:t>ÚNICA</w:t>
            </w:r>
          </w:p>
        </w:tc>
      </w:tr>
      <w:tr w:rsidR="00B5516A" w:rsidRPr="00351DE6" w14:paraId="306F5339" w14:textId="77777777" w:rsidTr="00DA4E27">
        <w:trPr>
          <w:trHeight w:val="182"/>
          <w:jc w:val="center"/>
        </w:trPr>
        <w:tc>
          <w:tcPr>
            <w:tcW w:w="4893" w:type="dxa"/>
            <w:gridSpan w:val="3"/>
            <w:shd w:val="clear" w:color="auto" w:fill="auto"/>
            <w:vAlign w:val="center"/>
          </w:tcPr>
          <w:p w14:paraId="5760A1A8" w14:textId="77777777" w:rsidR="00B5516A" w:rsidRPr="00351DE6" w:rsidRDefault="00B5516A" w:rsidP="00DA4E27">
            <w:pPr>
              <w:spacing w:line="276" w:lineRule="auto"/>
              <w:rPr>
                <w:b/>
                <w:sz w:val="20"/>
                <w:szCs w:val="20"/>
              </w:rPr>
            </w:pPr>
            <w:r w:rsidRPr="00351DE6">
              <w:rPr>
                <w:b/>
                <w:sz w:val="20"/>
                <w:szCs w:val="20"/>
              </w:rPr>
              <w:t>DOCENTE</w:t>
            </w:r>
          </w:p>
        </w:tc>
        <w:tc>
          <w:tcPr>
            <w:tcW w:w="8794" w:type="dxa"/>
            <w:gridSpan w:val="4"/>
            <w:shd w:val="clear" w:color="auto" w:fill="auto"/>
            <w:vAlign w:val="center"/>
          </w:tcPr>
          <w:p w14:paraId="312696AE" w14:textId="77777777" w:rsidR="00B5516A" w:rsidRPr="00351DE6" w:rsidRDefault="00B5516A" w:rsidP="00DA4E27">
            <w:pPr>
              <w:spacing w:line="276" w:lineRule="auto"/>
              <w:rPr>
                <w:b/>
                <w:sz w:val="20"/>
                <w:szCs w:val="20"/>
              </w:rPr>
            </w:pPr>
            <w:r>
              <w:rPr>
                <w:b/>
                <w:sz w:val="20"/>
                <w:szCs w:val="20"/>
              </w:rPr>
              <w:t>YDALIA MILUSKA RANILLA ARIAS</w:t>
            </w:r>
          </w:p>
        </w:tc>
      </w:tr>
      <w:tr w:rsidR="00B5516A" w:rsidRPr="00351DE6" w14:paraId="12E7DA61" w14:textId="77777777" w:rsidTr="00DA4E27">
        <w:trPr>
          <w:trHeight w:val="182"/>
          <w:jc w:val="center"/>
        </w:trPr>
        <w:tc>
          <w:tcPr>
            <w:tcW w:w="4893" w:type="dxa"/>
            <w:gridSpan w:val="3"/>
            <w:shd w:val="clear" w:color="auto" w:fill="auto"/>
            <w:vAlign w:val="center"/>
          </w:tcPr>
          <w:p w14:paraId="39D88C85" w14:textId="77777777" w:rsidR="00B5516A" w:rsidRPr="00351DE6" w:rsidRDefault="00B5516A" w:rsidP="00DA4E27">
            <w:pPr>
              <w:spacing w:line="276" w:lineRule="auto"/>
              <w:rPr>
                <w:b/>
                <w:sz w:val="20"/>
                <w:szCs w:val="20"/>
              </w:rPr>
            </w:pPr>
            <w:r w:rsidRPr="00351DE6">
              <w:rPr>
                <w:b/>
                <w:sz w:val="20"/>
                <w:szCs w:val="20"/>
              </w:rPr>
              <w:t>DIRECTOR</w:t>
            </w:r>
          </w:p>
        </w:tc>
        <w:tc>
          <w:tcPr>
            <w:tcW w:w="8794" w:type="dxa"/>
            <w:gridSpan w:val="4"/>
            <w:shd w:val="clear" w:color="auto" w:fill="auto"/>
            <w:vAlign w:val="center"/>
          </w:tcPr>
          <w:p w14:paraId="4393A9DA" w14:textId="77777777" w:rsidR="00B5516A" w:rsidRPr="00351DE6" w:rsidRDefault="00B5516A" w:rsidP="00DA4E27">
            <w:pPr>
              <w:spacing w:line="276" w:lineRule="auto"/>
              <w:rPr>
                <w:b/>
                <w:sz w:val="20"/>
                <w:szCs w:val="20"/>
              </w:rPr>
            </w:pPr>
            <w:r>
              <w:rPr>
                <w:b/>
                <w:sz w:val="20"/>
                <w:szCs w:val="20"/>
              </w:rPr>
              <w:t>PROF. PAUL SONCO MAMANI</w:t>
            </w:r>
          </w:p>
        </w:tc>
      </w:tr>
    </w:tbl>
    <w:p w14:paraId="63B167F8" w14:textId="77777777" w:rsidR="00B5516A" w:rsidRPr="00351DE6" w:rsidRDefault="00B5516A" w:rsidP="00B5516A">
      <w:pPr>
        <w:jc w:val="both"/>
        <w:rPr>
          <w:sz w:val="20"/>
          <w:szCs w:val="20"/>
          <w:lang w:val="es-PE"/>
        </w:rPr>
      </w:pPr>
    </w:p>
    <w:p w14:paraId="27EE7FCB" w14:textId="77777777" w:rsidR="00B5516A" w:rsidRPr="00351DE6" w:rsidRDefault="00B5516A" w:rsidP="00B5516A">
      <w:pPr>
        <w:numPr>
          <w:ilvl w:val="0"/>
          <w:numId w:val="6"/>
        </w:numPr>
        <w:tabs>
          <w:tab w:val="clear" w:pos="1080"/>
          <w:tab w:val="num" w:pos="240"/>
        </w:tabs>
        <w:ind w:left="240" w:hanging="240"/>
        <w:jc w:val="both"/>
        <w:rPr>
          <w:b/>
          <w:sz w:val="20"/>
          <w:szCs w:val="20"/>
          <w:lang w:val="es-PE"/>
        </w:rPr>
      </w:pPr>
      <w:r w:rsidRPr="00351DE6">
        <w:rPr>
          <w:b/>
          <w:sz w:val="20"/>
          <w:szCs w:val="20"/>
          <w:lang w:val="es-PE"/>
        </w:rPr>
        <w:t>DESCRIPCIÓN GENERAL</w:t>
      </w:r>
    </w:p>
    <w:p w14:paraId="03A95B67" w14:textId="77777777" w:rsidR="00B5516A" w:rsidRPr="00351DE6" w:rsidRDefault="00B5516A" w:rsidP="00B5516A">
      <w:pPr>
        <w:jc w:val="both"/>
        <w:rPr>
          <w:b/>
          <w:sz w:val="20"/>
          <w:szCs w:val="20"/>
          <w:lang w:val="es-PE"/>
        </w:rPr>
      </w:pPr>
    </w:p>
    <w:p w14:paraId="13242AEE" w14:textId="77777777" w:rsidR="00B5516A" w:rsidRPr="00351DE6" w:rsidRDefault="00B5516A" w:rsidP="00B5516A">
      <w:pPr>
        <w:pStyle w:val="Prrafodelista"/>
        <w:spacing w:after="0" w:line="240" w:lineRule="auto"/>
        <w:ind w:left="567"/>
        <w:jc w:val="both"/>
        <w:rPr>
          <w:rFonts w:ascii="Times New Roman" w:hAnsi="Times New Roman"/>
          <w:sz w:val="20"/>
          <w:szCs w:val="20"/>
        </w:rPr>
      </w:pPr>
      <w:r w:rsidRPr="00351DE6">
        <w:rPr>
          <w:rFonts w:ascii="Times New Roman" w:hAnsi="Times New Roman"/>
          <w:sz w:val="20"/>
          <w:szCs w:val="20"/>
        </w:rPr>
        <w:t>En el área de Comunicación del Primer Año de Secundaria, se busca consolidar los niveles de logro alcanzados en el quinto ciclo, en función de los estándares planteados en los desempeños y articular los niveles de logros correspondientes al sexto ciclo.</w:t>
      </w:r>
    </w:p>
    <w:p w14:paraId="6D8F9BE3" w14:textId="77777777" w:rsidR="00B5516A" w:rsidRPr="00351DE6" w:rsidRDefault="00B5516A" w:rsidP="00B5516A">
      <w:pPr>
        <w:pStyle w:val="Prrafodelista"/>
        <w:spacing w:after="0" w:line="240" w:lineRule="auto"/>
        <w:ind w:left="567"/>
        <w:jc w:val="both"/>
        <w:rPr>
          <w:rFonts w:ascii="Times New Roman" w:hAnsi="Times New Roman"/>
          <w:sz w:val="20"/>
          <w:szCs w:val="20"/>
        </w:rPr>
      </w:pPr>
      <w:r w:rsidRPr="00351DE6">
        <w:rPr>
          <w:rFonts w:ascii="Times New Roman" w:hAnsi="Times New Roman"/>
          <w:sz w:val="20"/>
          <w:szCs w:val="20"/>
        </w:rPr>
        <w:t>En este grado, se espera que el estudiante:</w:t>
      </w:r>
    </w:p>
    <w:p w14:paraId="395C52D8" w14:textId="77777777" w:rsidR="00B5516A" w:rsidRPr="00351DE6" w:rsidRDefault="00B5516A" w:rsidP="00B5516A">
      <w:pPr>
        <w:pStyle w:val="Prrafodelista"/>
        <w:numPr>
          <w:ilvl w:val="0"/>
          <w:numId w:val="37"/>
        </w:numPr>
        <w:spacing w:after="0" w:line="240" w:lineRule="auto"/>
        <w:ind w:left="993" w:hanging="426"/>
        <w:jc w:val="both"/>
        <w:rPr>
          <w:rFonts w:ascii="Times New Roman" w:hAnsi="Times New Roman"/>
          <w:sz w:val="20"/>
          <w:szCs w:val="20"/>
        </w:rPr>
      </w:pPr>
      <w:r w:rsidRPr="00351DE6">
        <w:rPr>
          <w:rFonts w:ascii="Times New Roman" w:hAnsi="Times New Roman"/>
          <w:sz w:val="20"/>
          <w:szCs w:val="20"/>
        </w:rPr>
        <w:t xml:space="preserve">      Escuche atenta y comprensivamente los mensajes explícitos e implícitos de distintos interlocutores y se pueda expresar con claridad, haciendo uso de diversos recursos verbales y no verbales en diversas situaciones comunicativas.</w:t>
      </w:r>
    </w:p>
    <w:p w14:paraId="25E2FA38" w14:textId="77777777" w:rsidR="00B5516A" w:rsidRPr="00351DE6" w:rsidRDefault="00B5516A" w:rsidP="00B5516A">
      <w:pPr>
        <w:pStyle w:val="Prrafodelista"/>
        <w:numPr>
          <w:ilvl w:val="0"/>
          <w:numId w:val="37"/>
        </w:numPr>
        <w:spacing w:after="0" w:line="240" w:lineRule="auto"/>
        <w:ind w:left="993" w:hanging="426"/>
        <w:jc w:val="both"/>
        <w:rPr>
          <w:rFonts w:ascii="Times New Roman" w:hAnsi="Times New Roman"/>
          <w:sz w:val="20"/>
          <w:szCs w:val="20"/>
        </w:rPr>
      </w:pPr>
      <w:r w:rsidRPr="00351DE6">
        <w:rPr>
          <w:rFonts w:ascii="Times New Roman" w:hAnsi="Times New Roman"/>
          <w:sz w:val="20"/>
          <w:szCs w:val="20"/>
        </w:rPr>
        <w:t xml:space="preserve">      En cuanto a la comprensión de textos, se espera que lean comprensivamente textos con elementos complejos que desarrollan temas diversos con vocabulario variado y que integre información y realice inferencias a partir de la información explícita e implícita y complementaria de los textos que lee.</w:t>
      </w:r>
    </w:p>
    <w:p w14:paraId="0FA5F057" w14:textId="77777777" w:rsidR="00B5516A" w:rsidRPr="00351DE6" w:rsidRDefault="00B5516A" w:rsidP="00B5516A">
      <w:pPr>
        <w:pStyle w:val="Prrafodelista"/>
        <w:numPr>
          <w:ilvl w:val="0"/>
          <w:numId w:val="37"/>
        </w:numPr>
        <w:spacing w:after="0" w:line="240" w:lineRule="auto"/>
        <w:ind w:left="993" w:hanging="426"/>
        <w:jc w:val="both"/>
        <w:rPr>
          <w:rFonts w:ascii="Times New Roman" w:hAnsi="Times New Roman"/>
          <w:sz w:val="20"/>
          <w:szCs w:val="20"/>
        </w:rPr>
      </w:pPr>
      <w:r w:rsidRPr="00351DE6">
        <w:rPr>
          <w:rFonts w:ascii="Times New Roman" w:hAnsi="Times New Roman"/>
          <w:sz w:val="20"/>
          <w:szCs w:val="20"/>
        </w:rPr>
        <w:t xml:space="preserve">      En cuanto al aspecto de producción, se espera que el estudiante produzca diversos tipos de textos a partir de sus conocimientos previos, organice sus ideas en torno a un tema e intercambie con sus pares, plantee su punto de vista y evalúe las ideas de los otros.</w:t>
      </w:r>
    </w:p>
    <w:p w14:paraId="6C0203B5" w14:textId="77777777" w:rsidR="00B5516A" w:rsidRPr="00351DE6" w:rsidRDefault="00B5516A" w:rsidP="00B5516A">
      <w:pPr>
        <w:pStyle w:val="Prrafodelista"/>
        <w:numPr>
          <w:ilvl w:val="0"/>
          <w:numId w:val="37"/>
        </w:numPr>
        <w:spacing w:after="0" w:line="240" w:lineRule="auto"/>
        <w:ind w:left="993" w:hanging="426"/>
        <w:jc w:val="both"/>
        <w:rPr>
          <w:rFonts w:ascii="Times New Roman" w:hAnsi="Times New Roman"/>
          <w:sz w:val="20"/>
          <w:szCs w:val="20"/>
        </w:rPr>
      </w:pPr>
      <w:r w:rsidRPr="00351DE6">
        <w:rPr>
          <w:rFonts w:ascii="Times New Roman" w:hAnsi="Times New Roman"/>
          <w:sz w:val="20"/>
          <w:szCs w:val="20"/>
        </w:rPr>
        <w:t xml:space="preserve">      Con respecto a la literatura, los estudiantes lograrán fortalecer su formación como lectores literarios, a través de experiencias que les permitan comprender y crear mundos representados, construir y cuestionar sentidos y utilizar estéticamente el lenguaje en textos literarios de diversos géneros y procedencias culturales.</w:t>
      </w:r>
    </w:p>
    <w:p w14:paraId="2455293F" w14:textId="77777777" w:rsidR="00B5516A" w:rsidRPr="00351DE6" w:rsidRDefault="00B5516A" w:rsidP="00B5516A">
      <w:pPr>
        <w:ind w:left="567"/>
        <w:jc w:val="both"/>
        <w:rPr>
          <w:sz w:val="20"/>
          <w:szCs w:val="20"/>
        </w:rPr>
      </w:pPr>
      <w:r w:rsidRPr="00351DE6">
        <w:rPr>
          <w:sz w:val="20"/>
          <w:szCs w:val="20"/>
        </w:rPr>
        <w:t>Los niveles de logro que se alcance en cada una de ellas responderán a los estándares del VI, de tal modo que se consolidan los logros del ciclo anterior, pero con determinados avances respecto del siguiente.</w:t>
      </w:r>
    </w:p>
    <w:p w14:paraId="721C1E57" w14:textId="77777777" w:rsidR="00B5516A" w:rsidRPr="00351DE6" w:rsidRDefault="00B5516A" w:rsidP="00B5516A">
      <w:pPr>
        <w:ind w:left="567"/>
        <w:jc w:val="both"/>
        <w:rPr>
          <w:sz w:val="20"/>
          <w:szCs w:val="20"/>
        </w:rPr>
      </w:pPr>
      <w:r w:rsidRPr="00351DE6">
        <w:rPr>
          <w:sz w:val="20"/>
          <w:szCs w:val="20"/>
        </w:rPr>
        <w:t xml:space="preserve">La utilización de las TICs en las diferentes áreas, y en especial en el área de comunicación son de vital importancia, ya que ayudarán a manera trascendental a lograr un aprendizaje significativo y que los alumnos alcances a desarrollar capacidades en el uso de la lengua, es decir, que aprendan a leer y </w:t>
      </w:r>
      <w:r>
        <w:rPr>
          <w:sz w:val="20"/>
          <w:szCs w:val="20"/>
        </w:rPr>
        <w:t>comprender</w:t>
      </w:r>
      <w:r w:rsidRPr="00351DE6">
        <w:rPr>
          <w:sz w:val="20"/>
          <w:szCs w:val="20"/>
        </w:rPr>
        <w:t xml:space="preserve"> lo que leen, que aprendan a redactar y que aprendan a expresarse oralmente.</w:t>
      </w:r>
    </w:p>
    <w:p w14:paraId="3BC4E23F" w14:textId="77777777" w:rsidR="00B5516A" w:rsidRPr="00351DE6" w:rsidRDefault="00B5516A" w:rsidP="00B5516A">
      <w:pPr>
        <w:ind w:left="567"/>
        <w:jc w:val="both"/>
        <w:rPr>
          <w:sz w:val="20"/>
          <w:szCs w:val="20"/>
        </w:rPr>
      </w:pPr>
    </w:p>
    <w:p w14:paraId="0B28616F" w14:textId="77777777" w:rsidR="00B5516A" w:rsidRPr="00351DE6" w:rsidRDefault="00B5516A" w:rsidP="00B5516A">
      <w:pPr>
        <w:ind w:left="567"/>
        <w:jc w:val="both"/>
        <w:rPr>
          <w:sz w:val="20"/>
          <w:szCs w:val="20"/>
        </w:rPr>
      </w:pPr>
    </w:p>
    <w:p w14:paraId="272E8AEF" w14:textId="77777777" w:rsidR="00B5516A" w:rsidRPr="00351DE6" w:rsidRDefault="00B5516A" w:rsidP="00B5516A">
      <w:pPr>
        <w:ind w:left="567"/>
        <w:jc w:val="both"/>
        <w:rPr>
          <w:sz w:val="20"/>
          <w:szCs w:val="20"/>
        </w:rPr>
      </w:pPr>
    </w:p>
    <w:p w14:paraId="3F94C1B9" w14:textId="77777777" w:rsidR="00B5516A" w:rsidRPr="00351DE6" w:rsidRDefault="00B5516A" w:rsidP="00B5516A">
      <w:pPr>
        <w:ind w:left="567"/>
        <w:jc w:val="both"/>
        <w:rPr>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5"/>
        <w:gridCol w:w="3969"/>
        <w:gridCol w:w="8525"/>
      </w:tblGrid>
      <w:tr w:rsidR="00B5516A" w:rsidRPr="00351DE6" w14:paraId="79ACF79C" w14:textId="77777777" w:rsidTr="00DA4E27">
        <w:trPr>
          <w:jc w:val="center"/>
        </w:trPr>
        <w:tc>
          <w:tcPr>
            <w:tcW w:w="1985" w:type="dxa"/>
            <w:shd w:val="clear" w:color="auto" w:fill="C0C0C0"/>
          </w:tcPr>
          <w:p w14:paraId="48D8BA50"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COMPETENCIAS</w:t>
            </w:r>
          </w:p>
        </w:tc>
        <w:tc>
          <w:tcPr>
            <w:tcW w:w="3969" w:type="dxa"/>
            <w:shd w:val="clear" w:color="auto" w:fill="C0C0C0"/>
          </w:tcPr>
          <w:p w14:paraId="3D705C50"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CAPACIDADES</w:t>
            </w:r>
          </w:p>
        </w:tc>
        <w:tc>
          <w:tcPr>
            <w:tcW w:w="8525" w:type="dxa"/>
            <w:shd w:val="clear" w:color="auto" w:fill="C0C0C0"/>
          </w:tcPr>
          <w:p w14:paraId="1A924D52"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 xml:space="preserve">ESTÁNDARES DE APRENDIZAJE DE LAS COMPETENCIAS EN COMUNICACIÓN  </w:t>
            </w:r>
          </w:p>
        </w:tc>
      </w:tr>
      <w:tr w:rsidR="00B5516A" w:rsidRPr="00351DE6" w14:paraId="1B22D77A" w14:textId="77777777" w:rsidTr="00DA4E27">
        <w:trPr>
          <w:jc w:val="center"/>
        </w:trPr>
        <w:tc>
          <w:tcPr>
            <w:tcW w:w="1985" w:type="dxa"/>
            <w:shd w:val="clear" w:color="auto" w:fill="auto"/>
            <w:vAlign w:val="center"/>
          </w:tcPr>
          <w:p w14:paraId="7BA41E0B"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 xml:space="preserve">SE COMUNICA ORALMENTE EN SU LENGUA MATERNA </w:t>
            </w:r>
          </w:p>
          <w:p w14:paraId="62218E4B" w14:textId="77777777" w:rsidR="00B5516A" w:rsidRPr="00351DE6" w:rsidRDefault="00B5516A" w:rsidP="00DA4E27">
            <w:pPr>
              <w:pStyle w:val="Prrafodelista"/>
              <w:spacing w:after="0" w:line="240" w:lineRule="auto"/>
              <w:ind w:left="-33"/>
              <w:rPr>
                <w:rFonts w:ascii="Times New Roman" w:hAnsi="Times New Roman"/>
                <w:sz w:val="20"/>
                <w:szCs w:val="20"/>
              </w:rPr>
            </w:pPr>
          </w:p>
        </w:tc>
        <w:tc>
          <w:tcPr>
            <w:tcW w:w="3969" w:type="dxa"/>
            <w:vAlign w:val="center"/>
          </w:tcPr>
          <w:p w14:paraId="3C5CCEA7"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 xml:space="preserve">Obtiene información del texto oral. </w:t>
            </w:r>
          </w:p>
          <w:p w14:paraId="4F70BCBA"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 xml:space="preserve">Infiere e interpreta información del texto oral. </w:t>
            </w:r>
          </w:p>
          <w:p w14:paraId="3305002A"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 xml:space="preserve">Adecua, organiza y desarrolla las ideas de forma coherente y cohesionada. </w:t>
            </w:r>
          </w:p>
          <w:p w14:paraId="61E427DE"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 xml:space="preserve">Utiliza recursos no verbales y paraverbales de forma estratégica. </w:t>
            </w:r>
          </w:p>
          <w:p w14:paraId="08DA5CF9"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 xml:space="preserve">Interactúa estratégicamente con distintos interlocutores. </w:t>
            </w:r>
          </w:p>
          <w:p w14:paraId="3C2D7075" w14:textId="77777777" w:rsidR="00B5516A" w:rsidRPr="00351DE6"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351DE6">
              <w:rPr>
                <w:rFonts w:ascii="Times New Roman" w:hAnsi="Times New Roman"/>
                <w:sz w:val="20"/>
                <w:szCs w:val="20"/>
              </w:rPr>
              <w:t>Reflexiona y evalúa la forma, el contexto y contexto del texto oral.</w:t>
            </w:r>
          </w:p>
        </w:tc>
        <w:tc>
          <w:tcPr>
            <w:tcW w:w="8525" w:type="dxa"/>
          </w:tcPr>
          <w:p w14:paraId="36401497"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Se comunica oralmente mediante diversos tipos de textos; infiere el tema, propósito, hechos y conclusiones a partir de información explicita e implícita, e interpreta la intención del interlocutor en discursos que contienen ironías y sesgos. </w:t>
            </w:r>
          </w:p>
          <w:p w14:paraId="5362C7C3"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Organiza y desarrolla sus ideas en torno a un tema y las relaciona mediante el uso de diversos conectores y referentes, así como de un vocabulario variado y pertinente. </w:t>
            </w:r>
          </w:p>
          <w:p w14:paraId="0F9654B1"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Enfatiza significados mediante el uso de recursos no verbales y paraverbales. </w:t>
            </w:r>
          </w:p>
          <w:p w14:paraId="153BBD68"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Reflexiona sobre el texto y evalúa su fiabilidad de acuerdo a sus conocimientos y al contexto sociocultural. </w:t>
            </w:r>
          </w:p>
          <w:p w14:paraId="2FDDED9D"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Se expresa adecuándose a situaciones comunicativas formales e informales. </w:t>
            </w:r>
          </w:p>
          <w:p w14:paraId="6FF167AA"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En un intercambio, hace preguntas y utiliza las respuestas escuchadas para desarrollar sus ideas, y sus contribuciones tomando en cuenta los puntos de vista de otros. </w:t>
            </w:r>
          </w:p>
        </w:tc>
      </w:tr>
      <w:tr w:rsidR="00B5516A" w:rsidRPr="00351DE6" w14:paraId="4094F02B" w14:textId="77777777" w:rsidTr="00DA4E27">
        <w:trPr>
          <w:jc w:val="center"/>
        </w:trPr>
        <w:tc>
          <w:tcPr>
            <w:tcW w:w="1985" w:type="dxa"/>
            <w:shd w:val="clear" w:color="auto" w:fill="auto"/>
            <w:vAlign w:val="center"/>
          </w:tcPr>
          <w:p w14:paraId="22B11A65"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LEE DIVERSOS TIPOS DE TEXTOS ESCRITOS EN LENGUA MATERNA</w:t>
            </w:r>
          </w:p>
        </w:tc>
        <w:tc>
          <w:tcPr>
            <w:tcW w:w="3969" w:type="dxa"/>
            <w:vAlign w:val="center"/>
          </w:tcPr>
          <w:p w14:paraId="7F4E5B92" w14:textId="77777777" w:rsidR="00B5516A" w:rsidRPr="00351DE6" w:rsidRDefault="00B5516A" w:rsidP="00DA4E27">
            <w:pPr>
              <w:numPr>
                <w:ilvl w:val="0"/>
                <w:numId w:val="1"/>
              </w:numPr>
              <w:tabs>
                <w:tab w:val="clear" w:pos="720"/>
                <w:tab w:val="num" w:pos="262"/>
              </w:tabs>
              <w:ind w:left="262" w:hanging="240"/>
              <w:jc w:val="both"/>
              <w:rPr>
                <w:sz w:val="20"/>
                <w:szCs w:val="20"/>
                <w:lang w:val="es-PE"/>
              </w:rPr>
            </w:pPr>
            <w:r w:rsidRPr="00351DE6">
              <w:rPr>
                <w:sz w:val="20"/>
                <w:szCs w:val="20"/>
                <w:lang w:val="es-PE"/>
              </w:rPr>
              <w:t xml:space="preserve">Obtiene información del texto escrito. </w:t>
            </w:r>
          </w:p>
          <w:p w14:paraId="7C1BE9CB" w14:textId="77777777" w:rsidR="00B5516A" w:rsidRPr="00351DE6" w:rsidRDefault="00B5516A" w:rsidP="00DA4E27">
            <w:pPr>
              <w:numPr>
                <w:ilvl w:val="0"/>
                <w:numId w:val="1"/>
              </w:numPr>
              <w:tabs>
                <w:tab w:val="clear" w:pos="720"/>
                <w:tab w:val="num" w:pos="262"/>
              </w:tabs>
              <w:ind w:left="262" w:hanging="240"/>
              <w:jc w:val="both"/>
              <w:rPr>
                <w:sz w:val="20"/>
                <w:szCs w:val="20"/>
                <w:lang w:val="es-PE"/>
              </w:rPr>
            </w:pPr>
            <w:r w:rsidRPr="00351DE6">
              <w:rPr>
                <w:sz w:val="20"/>
                <w:szCs w:val="20"/>
                <w:lang w:val="es-PE"/>
              </w:rPr>
              <w:t xml:space="preserve">Infiere e interpreta información del texto. </w:t>
            </w:r>
          </w:p>
          <w:p w14:paraId="55E51764" w14:textId="77777777" w:rsidR="00B5516A" w:rsidRPr="00351DE6" w:rsidRDefault="00B5516A" w:rsidP="00DA4E27">
            <w:pPr>
              <w:numPr>
                <w:ilvl w:val="0"/>
                <w:numId w:val="1"/>
              </w:numPr>
              <w:tabs>
                <w:tab w:val="clear" w:pos="720"/>
                <w:tab w:val="num" w:pos="262"/>
              </w:tabs>
              <w:ind w:left="262" w:hanging="240"/>
              <w:jc w:val="both"/>
              <w:rPr>
                <w:sz w:val="20"/>
                <w:szCs w:val="20"/>
                <w:lang w:val="es-PE"/>
              </w:rPr>
            </w:pPr>
            <w:r w:rsidRPr="00351DE6">
              <w:rPr>
                <w:sz w:val="20"/>
                <w:szCs w:val="20"/>
                <w:lang w:val="es-PE"/>
              </w:rPr>
              <w:t xml:space="preserve">Reflexiona y evalúa la forma, el contenido y contexto del texto. </w:t>
            </w:r>
          </w:p>
        </w:tc>
        <w:tc>
          <w:tcPr>
            <w:tcW w:w="8525" w:type="dxa"/>
          </w:tcPr>
          <w:p w14:paraId="50BF40E7"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Lee diversos tipos de texto con estructuras complejas y vocabulario variado. </w:t>
            </w:r>
          </w:p>
          <w:p w14:paraId="5429B522"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Integra información contrapuesta que está en distintas partes del texto. </w:t>
            </w:r>
          </w:p>
          <w:p w14:paraId="5F16C3AC"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Interpreta el texto considerando información  relevante y complementaria para construir su sentido global, valiéndose de otros textos. </w:t>
            </w:r>
          </w:p>
          <w:p w14:paraId="075D9406"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Reflexiona sobre formas y contenidos del texto a partir de su conocimiento y experiencia. </w:t>
            </w:r>
          </w:p>
          <w:p w14:paraId="2C046B4B"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Evalúa el uso del lenguaje, la intención de los recursos textuales y el efecto del texto en el lector a partir de su conocimiento y del contexto sociocultural. </w:t>
            </w:r>
          </w:p>
        </w:tc>
      </w:tr>
      <w:tr w:rsidR="00B5516A" w:rsidRPr="00351DE6" w14:paraId="35D3FC13" w14:textId="77777777" w:rsidTr="00DA4E27">
        <w:trPr>
          <w:jc w:val="center"/>
        </w:trPr>
        <w:tc>
          <w:tcPr>
            <w:tcW w:w="1985" w:type="dxa"/>
            <w:shd w:val="clear" w:color="auto" w:fill="auto"/>
            <w:vAlign w:val="center"/>
          </w:tcPr>
          <w:p w14:paraId="2CCE65E2"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ESCRIBE DIVERSOS TIPOS DE TEXTOS EN LENGUA MATERNA</w:t>
            </w:r>
          </w:p>
        </w:tc>
        <w:tc>
          <w:tcPr>
            <w:tcW w:w="3969" w:type="dxa"/>
            <w:vAlign w:val="center"/>
          </w:tcPr>
          <w:p w14:paraId="052754CA" w14:textId="77777777" w:rsidR="00B5516A" w:rsidRPr="00351DE6" w:rsidRDefault="00B5516A" w:rsidP="00DA4E27">
            <w:pPr>
              <w:numPr>
                <w:ilvl w:val="0"/>
                <w:numId w:val="2"/>
              </w:numPr>
              <w:tabs>
                <w:tab w:val="clear" w:pos="720"/>
                <w:tab w:val="num" w:pos="262"/>
              </w:tabs>
              <w:ind w:left="262" w:hanging="240"/>
              <w:jc w:val="both"/>
              <w:rPr>
                <w:sz w:val="20"/>
                <w:szCs w:val="20"/>
                <w:lang w:val="es-PE"/>
              </w:rPr>
            </w:pPr>
            <w:r w:rsidRPr="00351DE6">
              <w:rPr>
                <w:sz w:val="20"/>
                <w:szCs w:val="20"/>
                <w:lang w:val="es-PE"/>
              </w:rPr>
              <w:t xml:space="preserve">Adecua el texto a la situación comunicativa. </w:t>
            </w:r>
          </w:p>
          <w:p w14:paraId="50EC7A03" w14:textId="77777777" w:rsidR="00B5516A" w:rsidRPr="00351DE6" w:rsidRDefault="00B5516A" w:rsidP="00DA4E27">
            <w:pPr>
              <w:numPr>
                <w:ilvl w:val="0"/>
                <w:numId w:val="2"/>
              </w:numPr>
              <w:tabs>
                <w:tab w:val="clear" w:pos="720"/>
                <w:tab w:val="num" w:pos="262"/>
              </w:tabs>
              <w:ind w:left="262" w:hanging="240"/>
              <w:jc w:val="both"/>
              <w:rPr>
                <w:sz w:val="20"/>
                <w:szCs w:val="20"/>
                <w:lang w:val="es-PE"/>
              </w:rPr>
            </w:pPr>
            <w:r w:rsidRPr="00351DE6">
              <w:rPr>
                <w:sz w:val="20"/>
                <w:szCs w:val="20"/>
                <w:lang w:val="es-PE"/>
              </w:rPr>
              <w:t xml:space="preserve">Organiza y desarrolla las ideas de forma coherente y cohesionada. </w:t>
            </w:r>
          </w:p>
          <w:p w14:paraId="1B119A83" w14:textId="77777777" w:rsidR="00B5516A" w:rsidRPr="00351DE6" w:rsidRDefault="00B5516A" w:rsidP="00DA4E27">
            <w:pPr>
              <w:numPr>
                <w:ilvl w:val="0"/>
                <w:numId w:val="2"/>
              </w:numPr>
              <w:tabs>
                <w:tab w:val="clear" w:pos="720"/>
                <w:tab w:val="num" w:pos="262"/>
              </w:tabs>
              <w:ind w:left="262" w:hanging="240"/>
              <w:jc w:val="both"/>
              <w:rPr>
                <w:sz w:val="20"/>
                <w:szCs w:val="20"/>
                <w:lang w:val="es-PE"/>
              </w:rPr>
            </w:pPr>
            <w:r w:rsidRPr="00351DE6">
              <w:rPr>
                <w:sz w:val="20"/>
                <w:szCs w:val="20"/>
                <w:lang w:val="es-PE"/>
              </w:rPr>
              <w:t xml:space="preserve">Utiliza convenciones del lenguaje escrito de forma pertinente. </w:t>
            </w:r>
          </w:p>
          <w:p w14:paraId="0D6149C4" w14:textId="77777777" w:rsidR="00B5516A" w:rsidRPr="00351DE6" w:rsidRDefault="00B5516A" w:rsidP="00DA4E27">
            <w:pPr>
              <w:numPr>
                <w:ilvl w:val="0"/>
                <w:numId w:val="2"/>
              </w:numPr>
              <w:tabs>
                <w:tab w:val="clear" w:pos="720"/>
                <w:tab w:val="num" w:pos="262"/>
              </w:tabs>
              <w:ind w:left="262" w:hanging="240"/>
              <w:jc w:val="both"/>
              <w:rPr>
                <w:sz w:val="20"/>
                <w:szCs w:val="20"/>
                <w:lang w:val="es-PE"/>
              </w:rPr>
            </w:pPr>
            <w:r w:rsidRPr="00351DE6">
              <w:rPr>
                <w:sz w:val="20"/>
                <w:szCs w:val="20"/>
                <w:lang w:val="es-PE"/>
              </w:rPr>
              <w:t xml:space="preserve">Reflexiona y evalúa la forma, el contenido y contexto del texto escrito. </w:t>
            </w:r>
          </w:p>
        </w:tc>
        <w:tc>
          <w:tcPr>
            <w:tcW w:w="8525" w:type="dxa"/>
          </w:tcPr>
          <w:p w14:paraId="6857A431"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Escribe diversos tipos de textos de forma reflexiva. </w:t>
            </w:r>
          </w:p>
          <w:p w14:paraId="0542CA4A"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Adecua su texto al destinatario, propósito y el registro a partir de su experiencia previa y de fuentes de información complementarias. </w:t>
            </w:r>
          </w:p>
          <w:p w14:paraId="6E572E3B"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Organiza y desarrolla lógicamente las ideas en torno a un tema, y las estructura en párrafos y subtítulos de acuerdo a algunos géneros discurso. </w:t>
            </w:r>
          </w:p>
          <w:p w14:paraId="219573DD"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Establece relaciones entre ideas a través del uso adecuado de varios tipos de conectores, referentes y emplea vocabulario variado. </w:t>
            </w:r>
          </w:p>
          <w:p w14:paraId="7D8AA472"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Utiliza recursos ortográficos y textuales para separar  y aclarar expresiones e ideas, así como diferenciar el significado de las palabras con la intención de darle claridad y sentido a su texto. </w:t>
            </w:r>
          </w:p>
          <w:p w14:paraId="4AD3AE56" w14:textId="77777777" w:rsidR="00B5516A" w:rsidRPr="00351DE6" w:rsidRDefault="00B5516A" w:rsidP="00DA4E27">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351DE6">
              <w:rPr>
                <w:rFonts w:ascii="Times New Roman" w:hAnsi="Times New Roman"/>
                <w:sz w:val="20"/>
                <w:szCs w:val="20"/>
              </w:rPr>
              <w:t xml:space="preserve">Reflexiona y evalúa de manera permanente la coherencia y cohesión de las ideas en el texto que escribe, así como el uso del lenguaje para argumentar, reforzar o sugerir sentidos y producir diversos efectos en el lector según la situación comunicativa. </w:t>
            </w:r>
          </w:p>
        </w:tc>
      </w:tr>
    </w:tbl>
    <w:p w14:paraId="207A2EC9" w14:textId="77777777" w:rsidR="00B5516A" w:rsidRPr="00351DE6" w:rsidRDefault="00B5516A" w:rsidP="00B5516A">
      <w:pPr>
        <w:jc w:val="both"/>
        <w:rPr>
          <w:b/>
          <w:sz w:val="20"/>
          <w:szCs w:val="20"/>
        </w:rPr>
      </w:pPr>
    </w:p>
    <w:p w14:paraId="0A618C3F" w14:textId="77777777" w:rsidR="00B5516A" w:rsidRDefault="00B5516A" w:rsidP="00B5516A">
      <w:pPr>
        <w:numPr>
          <w:ilvl w:val="0"/>
          <w:numId w:val="6"/>
        </w:numPr>
        <w:tabs>
          <w:tab w:val="clear" w:pos="1080"/>
          <w:tab w:val="num" w:pos="240"/>
        </w:tabs>
        <w:ind w:left="240" w:hanging="240"/>
        <w:jc w:val="both"/>
        <w:rPr>
          <w:b/>
          <w:sz w:val="20"/>
          <w:szCs w:val="20"/>
          <w:lang w:val="es-PE"/>
        </w:rPr>
      </w:pPr>
      <w:r w:rsidRPr="00351DE6">
        <w:rPr>
          <w:b/>
          <w:sz w:val="20"/>
          <w:szCs w:val="20"/>
          <w:lang w:val="es-PE"/>
        </w:rPr>
        <w:t>TEMPORALIZACIÓN</w:t>
      </w:r>
    </w:p>
    <w:p w14:paraId="5B4DFB57" w14:textId="77777777" w:rsidR="00B5516A" w:rsidRPr="00923B48" w:rsidRDefault="00B5516A" w:rsidP="00B5516A">
      <w:pPr>
        <w:jc w:val="both"/>
        <w:rPr>
          <w:b/>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3"/>
        <w:gridCol w:w="1944"/>
        <w:gridCol w:w="1943"/>
        <w:gridCol w:w="1944"/>
        <w:gridCol w:w="1944"/>
      </w:tblGrid>
      <w:tr w:rsidR="00B5516A" w:rsidRPr="00351DE6" w14:paraId="0C9F56FC" w14:textId="77777777" w:rsidTr="00DA4E27">
        <w:trPr>
          <w:jc w:val="center"/>
        </w:trPr>
        <w:tc>
          <w:tcPr>
            <w:tcW w:w="1943" w:type="dxa"/>
            <w:shd w:val="clear" w:color="auto" w:fill="C0C0C0"/>
            <w:vAlign w:val="center"/>
          </w:tcPr>
          <w:p w14:paraId="59B02A1F"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BIMESTRE</w:t>
            </w:r>
          </w:p>
        </w:tc>
        <w:tc>
          <w:tcPr>
            <w:tcW w:w="1944" w:type="dxa"/>
            <w:shd w:val="clear" w:color="auto" w:fill="C0C0C0"/>
            <w:vAlign w:val="center"/>
          </w:tcPr>
          <w:p w14:paraId="564CC838"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I</w:t>
            </w:r>
          </w:p>
        </w:tc>
        <w:tc>
          <w:tcPr>
            <w:tcW w:w="1943" w:type="dxa"/>
            <w:shd w:val="clear" w:color="auto" w:fill="C0C0C0"/>
            <w:vAlign w:val="center"/>
          </w:tcPr>
          <w:p w14:paraId="5AA9E7D4"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II</w:t>
            </w:r>
          </w:p>
        </w:tc>
        <w:tc>
          <w:tcPr>
            <w:tcW w:w="1944" w:type="dxa"/>
            <w:shd w:val="clear" w:color="auto" w:fill="C0C0C0"/>
            <w:vAlign w:val="center"/>
          </w:tcPr>
          <w:p w14:paraId="432FA7E7"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III</w:t>
            </w:r>
          </w:p>
        </w:tc>
        <w:tc>
          <w:tcPr>
            <w:tcW w:w="1944" w:type="dxa"/>
            <w:shd w:val="clear" w:color="auto" w:fill="C0C0C0"/>
            <w:vAlign w:val="center"/>
          </w:tcPr>
          <w:p w14:paraId="16491460"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IV</w:t>
            </w:r>
          </w:p>
        </w:tc>
      </w:tr>
      <w:tr w:rsidR="002B5ADE" w:rsidRPr="00351DE6" w14:paraId="7522F73F" w14:textId="77777777" w:rsidTr="00DA4E27">
        <w:trPr>
          <w:jc w:val="center"/>
        </w:trPr>
        <w:tc>
          <w:tcPr>
            <w:tcW w:w="1943" w:type="dxa"/>
            <w:shd w:val="clear" w:color="auto" w:fill="auto"/>
            <w:vAlign w:val="center"/>
          </w:tcPr>
          <w:p w14:paraId="57D8A630" w14:textId="77777777" w:rsidR="002B5ADE" w:rsidRPr="00351DE6" w:rsidRDefault="002B5ADE" w:rsidP="002B5ADE">
            <w:pPr>
              <w:pStyle w:val="Prrafodelista"/>
              <w:spacing w:after="0" w:line="240" w:lineRule="auto"/>
              <w:ind w:left="0"/>
              <w:jc w:val="center"/>
              <w:rPr>
                <w:rFonts w:ascii="Times New Roman" w:hAnsi="Times New Roman"/>
                <w:sz w:val="20"/>
                <w:szCs w:val="20"/>
              </w:rPr>
            </w:pPr>
            <w:r w:rsidRPr="00351DE6">
              <w:rPr>
                <w:rFonts w:ascii="Times New Roman" w:hAnsi="Times New Roman"/>
                <w:sz w:val="20"/>
                <w:szCs w:val="20"/>
              </w:rPr>
              <w:t>Duración</w:t>
            </w:r>
          </w:p>
        </w:tc>
        <w:tc>
          <w:tcPr>
            <w:tcW w:w="1944" w:type="dxa"/>
            <w:shd w:val="clear" w:color="auto" w:fill="auto"/>
          </w:tcPr>
          <w:p w14:paraId="4102B3F2" w14:textId="77777777" w:rsidR="002B5ADE" w:rsidRPr="00351DE6" w:rsidRDefault="002B5ADE" w:rsidP="002B5ADE">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Del</w:t>
            </w:r>
            <w:r>
              <w:rPr>
                <w:rFonts w:ascii="Times New Roman" w:hAnsi="Times New Roman"/>
                <w:sz w:val="20"/>
                <w:szCs w:val="20"/>
              </w:rPr>
              <w:t xml:space="preserve"> 31/03/2025</w:t>
            </w:r>
          </w:p>
          <w:p w14:paraId="2FA4363C" w14:textId="1FBE1F36" w:rsidR="002B5ADE" w:rsidRPr="00351DE6" w:rsidRDefault="002B5ADE" w:rsidP="002B5ADE">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  al </w:t>
            </w:r>
            <w:r>
              <w:rPr>
                <w:rFonts w:ascii="Times New Roman" w:hAnsi="Times New Roman"/>
                <w:sz w:val="20"/>
                <w:szCs w:val="20"/>
              </w:rPr>
              <w:t>16/05/2025</w:t>
            </w:r>
          </w:p>
        </w:tc>
        <w:tc>
          <w:tcPr>
            <w:tcW w:w="1943" w:type="dxa"/>
            <w:shd w:val="clear" w:color="auto" w:fill="auto"/>
          </w:tcPr>
          <w:p w14:paraId="49C16C92" w14:textId="5360934F" w:rsidR="002B5ADE" w:rsidRPr="00351DE6" w:rsidRDefault="002B5ADE" w:rsidP="002B5ADE">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 xml:space="preserve">26/05/2025 </w:t>
            </w:r>
            <w:r w:rsidRPr="00351DE6">
              <w:rPr>
                <w:rFonts w:ascii="Times New Roman" w:hAnsi="Times New Roman"/>
                <w:sz w:val="20"/>
                <w:szCs w:val="20"/>
              </w:rPr>
              <w:t xml:space="preserve">al </w:t>
            </w:r>
            <w:r>
              <w:rPr>
                <w:rFonts w:ascii="Times New Roman" w:hAnsi="Times New Roman"/>
                <w:sz w:val="20"/>
                <w:szCs w:val="20"/>
              </w:rPr>
              <w:t>25/07/2025</w:t>
            </w:r>
          </w:p>
        </w:tc>
        <w:tc>
          <w:tcPr>
            <w:tcW w:w="1944" w:type="dxa"/>
            <w:shd w:val="clear" w:color="auto" w:fill="auto"/>
          </w:tcPr>
          <w:p w14:paraId="1C6EEF8A" w14:textId="22010402" w:rsidR="002B5ADE" w:rsidRPr="00351DE6" w:rsidRDefault="002B5ADE" w:rsidP="002B5ADE">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 xml:space="preserve">11/08/2025 </w:t>
            </w:r>
            <w:r w:rsidRPr="00351DE6">
              <w:rPr>
                <w:rFonts w:ascii="Times New Roman" w:hAnsi="Times New Roman"/>
                <w:sz w:val="20"/>
                <w:szCs w:val="20"/>
              </w:rPr>
              <w:t xml:space="preserve">al </w:t>
            </w:r>
            <w:r>
              <w:rPr>
                <w:rFonts w:ascii="Times New Roman" w:hAnsi="Times New Roman"/>
                <w:sz w:val="20"/>
                <w:szCs w:val="20"/>
              </w:rPr>
              <w:t>10/10/2025</w:t>
            </w:r>
          </w:p>
        </w:tc>
        <w:tc>
          <w:tcPr>
            <w:tcW w:w="1944" w:type="dxa"/>
            <w:shd w:val="clear" w:color="auto" w:fill="auto"/>
          </w:tcPr>
          <w:p w14:paraId="66E83415" w14:textId="748EE460" w:rsidR="002B5ADE" w:rsidRPr="00351DE6" w:rsidRDefault="002B5ADE" w:rsidP="002B5ADE">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20/10/2025</w:t>
            </w:r>
            <w:r w:rsidRPr="00351DE6">
              <w:rPr>
                <w:rFonts w:ascii="Times New Roman" w:hAnsi="Times New Roman"/>
                <w:sz w:val="20"/>
                <w:szCs w:val="20"/>
              </w:rPr>
              <w:t xml:space="preserve"> al </w:t>
            </w:r>
            <w:r>
              <w:rPr>
                <w:rFonts w:ascii="Times New Roman" w:hAnsi="Times New Roman"/>
                <w:sz w:val="20"/>
                <w:szCs w:val="20"/>
              </w:rPr>
              <w:t>19/12/2025</w:t>
            </w:r>
          </w:p>
        </w:tc>
      </w:tr>
    </w:tbl>
    <w:p w14:paraId="5974221F" w14:textId="77777777" w:rsidR="00B5516A" w:rsidRPr="00351DE6" w:rsidRDefault="00B5516A" w:rsidP="00B5516A">
      <w:pPr>
        <w:pStyle w:val="Prrafodelista"/>
        <w:spacing w:after="0" w:line="240" w:lineRule="auto"/>
        <w:ind w:left="0"/>
        <w:jc w:val="both"/>
        <w:rPr>
          <w:rFonts w:ascii="Times New Roman" w:hAnsi="Times New Roman"/>
          <w:sz w:val="20"/>
          <w:szCs w:val="20"/>
        </w:rPr>
      </w:pPr>
    </w:p>
    <w:p w14:paraId="574DF160" w14:textId="77777777" w:rsidR="00B5516A" w:rsidRPr="00351DE6" w:rsidRDefault="00B5516A" w:rsidP="00B5516A"/>
    <w:p w14:paraId="6431E237" w14:textId="77777777" w:rsidR="00B5516A" w:rsidRPr="00351DE6" w:rsidRDefault="00B5516A" w:rsidP="00B5516A">
      <w:pPr>
        <w:numPr>
          <w:ilvl w:val="0"/>
          <w:numId w:val="6"/>
        </w:numPr>
        <w:tabs>
          <w:tab w:val="clear" w:pos="1080"/>
          <w:tab w:val="num" w:pos="240"/>
        </w:tabs>
        <w:ind w:left="240" w:hanging="240"/>
        <w:jc w:val="both"/>
        <w:rPr>
          <w:b/>
          <w:sz w:val="20"/>
          <w:szCs w:val="20"/>
          <w:lang w:val="es-PE"/>
        </w:rPr>
      </w:pPr>
      <w:r w:rsidRPr="00351DE6">
        <w:rPr>
          <w:b/>
          <w:sz w:val="20"/>
          <w:szCs w:val="20"/>
          <w:lang w:val="es-PE"/>
        </w:rPr>
        <w:t>ORGANIZACIÓN DE LOS PROPÓSITOS DE APRENDIZAJE (COMPETENCIAS, DESEMPEÑOS DE GRADO Y ENFOQUES TRANSVERSALES)  CICLO VI – PRIMER AÑO</w:t>
      </w:r>
    </w:p>
    <w:p w14:paraId="68C038DC" w14:textId="77777777" w:rsidR="00B5516A" w:rsidRPr="00351DE6" w:rsidRDefault="00B5516A" w:rsidP="00B5516A">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1"/>
        <w:gridCol w:w="8386"/>
        <w:gridCol w:w="449"/>
        <w:gridCol w:w="471"/>
        <w:gridCol w:w="471"/>
        <w:gridCol w:w="471"/>
        <w:gridCol w:w="471"/>
        <w:gridCol w:w="471"/>
        <w:gridCol w:w="471"/>
        <w:gridCol w:w="462"/>
      </w:tblGrid>
      <w:tr w:rsidR="00B5516A" w:rsidRPr="00C96ABC" w14:paraId="3B978DD4" w14:textId="77777777" w:rsidTr="00DA4E27">
        <w:trPr>
          <w:trHeight w:val="347"/>
          <w:jc w:val="center"/>
        </w:trPr>
        <w:tc>
          <w:tcPr>
            <w:tcW w:w="1740" w:type="dxa"/>
            <w:vMerge w:val="restart"/>
            <w:shd w:val="clear" w:color="auto" w:fill="C0C0C0"/>
            <w:vAlign w:val="center"/>
          </w:tcPr>
          <w:p w14:paraId="31524ACE" w14:textId="77777777" w:rsidR="00B5516A" w:rsidRPr="00C96ABC" w:rsidRDefault="00B5516A" w:rsidP="00DA4E27">
            <w:pPr>
              <w:jc w:val="center"/>
              <w:rPr>
                <w:b/>
                <w:sz w:val="20"/>
                <w:szCs w:val="20"/>
                <w:lang w:val="es-PE"/>
              </w:rPr>
            </w:pPr>
            <w:r w:rsidRPr="00C96ABC">
              <w:rPr>
                <w:b/>
                <w:sz w:val="20"/>
                <w:szCs w:val="20"/>
                <w:lang w:val="es-PE"/>
              </w:rPr>
              <w:t>COMPETENCIAS / CAPACIDADES</w:t>
            </w:r>
          </w:p>
        </w:tc>
        <w:tc>
          <w:tcPr>
            <w:tcW w:w="8904" w:type="dxa"/>
            <w:vMerge w:val="restart"/>
            <w:shd w:val="clear" w:color="auto" w:fill="C0C0C0"/>
            <w:vAlign w:val="center"/>
          </w:tcPr>
          <w:p w14:paraId="3D0C967B" w14:textId="77777777" w:rsidR="00B5516A" w:rsidRPr="00C96ABC" w:rsidRDefault="00B5516A" w:rsidP="00DA4E27">
            <w:pPr>
              <w:jc w:val="center"/>
              <w:rPr>
                <w:b/>
                <w:sz w:val="20"/>
                <w:szCs w:val="20"/>
                <w:lang w:val="es-PE"/>
              </w:rPr>
            </w:pPr>
            <w:r w:rsidRPr="00C96ABC">
              <w:rPr>
                <w:b/>
                <w:sz w:val="20"/>
                <w:szCs w:val="20"/>
                <w:lang w:val="es-PE"/>
              </w:rPr>
              <w:t>DESEMPEÑOS</w:t>
            </w:r>
          </w:p>
        </w:tc>
        <w:tc>
          <w:tcPr>
            <w:tcW w:w="3806" w:type="dxa"/>
            <w:gridSpan w:val="8"/>
            <w:shd w:val="clear" w:color="auto" w:fill="C0C0C0"/>
          </w:tcPr>
          <w:p w14:paraId="26F5B7C3" w14:textId="77777777" w:rsidR="00B5516A" w:rsidRPr="00C96ABC" w:rsidRDefault="00B5516A" w:rsidP="00DA4E27">
            <w:pPr>
              <w:jc w:val="center"/>
              <w:rPr>
                <w:b/>
                <w:sz w:val="20"/>
                <w:szCs w:val="20"/>
                <w:lang w:val="es-PE"/>
              </w:rPr>
            </w:pPr>
            <w:r w:rsidRPr="00C96ABC">
              <w:rPr>
                <w:b/>
                <w:sz w:val="20"/>
                <w:szCs w:val="20"/>
                <w:lang w:val="es-PE"/>
              </w:rPr>
              <w:t>ORGANIZACIÓN Y DISTRIBUCIÓN DEL TIEMPO</w:t>
            </w:r>
          </w:p>
        </w:tc>
      </w:tr>
      <w:tr w:rsidR="00B5516A" w:rsidRPr="00C96ABC" w14:paraId="53CF78EE" w14:textId="77777777" w:rsidTr="00DA4E27">
        <w:trPr>
          <w:trHeight w:val="346"/>
          <w:jc w:val="center"/>
        </w:trPr>
        <w:tc>
          <w:tcPr>
            <w:tcW w:w="1740" w:type="dxa"/>
            <w:vMerge/>
            <w:shd w:val="clear" w:color="auto" w:fill="C0C0C0"/>
          </w:tcPr>
          <w:p w14:paraId="4028DDA0" w14:textId="77777777" w:rsidR="00B5516A" w:rsidRPr="00C96ABC" w:rsidRDefault="00B5516A" w:rsidP="00DA4E27">
            <w:pPr>
              <w:jc w:val="center"/>
              <w:rPr>
                <w:b/>
                <w:sz w:val="20"/>
                <w:szCs w:val="20"/>
                <w:lang w:val="es-PE"/>
              </w:rPr>
            </w:pPr>
          </w:p>
        </w:tc>
        <w:tc>
          <w:tcPr>
            <w:tcW w:w="8904" w:type="dxa"/>
            <w:vMerge/>
            <w:shd w:val="clear" w:color="auto" w:fill="C0C0C0"/>
          </w:tcPr>
          <w:p w14:paraId="7ACB1445" w14:textId="77777777" w:rsidR="00B5516A" w:rsidRPr="00C96ABC" w:rsidRDefault="00B5516A" w:rsidP="00DA4E27">
            <w:pPr>
              <w:jc w:val="center"/>
              <w:rPr>
                <w:b/>
                <w:sz w:val="20"/>
                <w:szCs w:val="20"/>
                <w:lang w:val="es-PE"/>
              </w:rPr>
            </w:pPr>
          </w:p>
        </w:tc>
        <w:tc>
          <w:tcPr>
            <w:tcW w:w="936" w:type="dxa"/>
            <w:gridSpan w:val="2"/>
            <w:shd w:val="clear" w:color="auto" w:fill="C0C0C0"/>
          </w:tcPr>
          <w:p w14:paraId="5BD59067" w14:textId="77777777" w:rsidR="00B5516A" w:rsidRPr="00C96ABC" w:rsidRDefault="00B5516A" w:rsidP="00DA4E27">
            <w:pPr>
              <w:jc w:val="center"/>
              <w:rPr>
                <w:b/>
                <w:sz w:val="20"/>
                <w:szCs w:val="20"/>
                <w:lang w:val="es-PE"/>
              </w:rPr>
            </w:pPr>
            <w:r w:rsidRPr="00C96ABC">
              <w:rPr>
                <w:b/>
                <w:sz w:val="20"/>
                <w:szCs w:val="20"/>
                <w:lang w:val="es-PE"/>
              </w:rPr>
              <w:t>1 Bim</w:t>
            </w:r>
          </w:p>
        </w:tc>
        <w:tc>
          <w:tcPr>
            <w:tcW w:w="960" w:type="dxa"/>
            <w:gridSpan w:val="2"/>
            <w:shd w:val="clear" w:color="auto" w:fill="C0C0C0"/>
          </w:tcPr>
          <w:p w14:paraId="2B11AAA4" w14:textId="77777777" w:rsidR="00B5516A" w:rsidRPr="00C96ABC" w:rsidRDefault="00B5516A" w:rsidP="00DA4E27">
            <w:pPr>
              <w:jc w:val="center"/>
              <w:rPr>
                <w:b/>
                <w:sz w:val="20"/>
                <w:szCs w:val="20"/>
                <w:lang w:val="es-PE"/>
              </w:rPr>
            </w:pPr>
            <w:r w:rsidRPr="00C96ABC">
              <w:rPr>
                <w:b/>
                <w:sz w:val="20"/>
                <w:szCs w:val="20"/>
                <w:lang w:val="es-PE"/>
              </w:rPr>
              <w:t>2 Bim</w:t>
            </w:r>
          </w:p>
        </w:tc>
        <w:tc>
          <w:tcPr>
            <w:tcW w:w="960" w:type="dxa"/>
            <w:gridSpan w:val="2"/>
            <w:shd w:val="clear" w:color="auto" w:fill="C0C0C0"/>
          </w:tcPr>
          <w:p w14:paraId="5FCC2CA5" w14:textId="77777777" w:rsidR="00B5516A" w:rsidRPr="00C96ABC" w:rsidRDefault="00B5516A" w:rsidP="00DA4E27">
            <w:pPr>
              <w:jc w:val="center"/>
              <w:rPr>
                <w:b/>
                <w:sz w:val="20"/>
                <w:szCs w:val="20"/>
                <w:lang w:val="es-PE"/>
              </w:rPr>
            </w:pPr>
            <w:r w:rsidRPr="00C96ABC">
              <w:rPr>
                <w:b/>
                <w:sz w:val="20"/>
                <w:szCs w:val="20"/>
                <w:lang w:val="es-PE"/>
              </w:rPr>
              <w:t>3 Bim</w:t>
            </w:r>
          </w:p>
        </w:tc>
        <w:tc>
          <w:tcPr>
            <w:tcW w:w="950" w:type="dxa"/>
            <w:gridSpan w:val="2"/>
            <w:shd w:val="clear" w:color="auto" w:fill="C0C0C0"/>
          </w:tcPr>
          <w:p w14:paraId="36D99254" w14:textId="77777777" w:rsidR="00B5516A" w:rsidRPr="00C96ABC" w:rsidRDefault="00B5516A" w:rsidP="00DA4E27">
            <w:pPr>
              <w:jc w:val="center"/>
              <w:rPr>
                <w:b/>
                <w:sz w:val="20"/>
                <w:szCs w:val="20"/>
                <w:lang w:val="es-PE"/>
              </w:rPr>
            </w:pPr>
            <w:r w:rsidRPr="00C96ABC">
              <w:rPr>
                <w:b/>
                <w:sz w:val="20"/>
                <w:szCs w:val="20"/>
                <w:lang w:val="es-PE"/>
              </w:rPr>
              <w:t>4 Bim</w:t>
            </w:r>
          </w:p>
        </w:tc>
      </w:tr>
      <w:tr w:rsidR="00B5516A" w:rsidRPr="00C96ABC" w14:paraId="120F2BE5" w14:textId="77777777" w:rsidTr="00DA4E27">
        <w:trPr>
          <w:trHeight w:val="108"/>
          <w:jc w:val="center"/>
        </w:trPr>
        <w:tc>
          <w:tcPr>
            <w:tcW w:w="1740" w:type="dxa"/>
            <w:shd w:val="clear" w:color="auto" w:fill="auto"/>
          </w:tcPr>
          <w:p w14:paraId="595F2930" w14:textId="77777777" w:rsidR="00B5516A" w:rsidRPr="00C96ABC" w:rsidRDefault="00B5516A" w:rsidP="00DA4E27">
            <w:pPr>
              <w:pStyle w:val="Prrafodelista"/>
              <w:spacing w:after="0" w:line="240" w:lineRule="auto"/>
              <w:ind w:left="0"/>
              <w:jc w:val="center"/>
              <w:rPr>
                <w:rFonts w:ascii="Times New Roman" w:hAnsi="Times New Roman"/>
                <w:b/>
                <w:sz w:val="20"/>
                <w:szCs w:val="20"/>
              </w:rPr>
            </w:pPr>
            <w:r w:rsidRPr="00C96ABC">
              <w:rPr>
                <w:rFonts w:ascii="Times New Roman" w:hAnsi="Times New Roman"/>
                <w:b/>
                <w:sz w:val="20"/>
                <w:szCs w:val="20"/>
              </w:rPr>
              <w:t xml:space="preserve">SE COMUNICA ORALMENTE EN SU LENGUA MATERNA </w:t>
            </w:r>
          </w:p>
          <w:p w14:paraId="32BBF167"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t xml:space="preserve">Obtiene información del texto oral. </w:t>
            </w:r>
          </w:p>
          <w:p w14:paraId="6F28C386"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t xml:space="preserve">Infiere e interpreta información del texto oral. </w:t>
            </w:r>
          </w:p>
          <w:p w14:paraId="09E1D3FC"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t xml:space="preserve">Adecua, organiza y desarrolla las ideas de forma coherente y cohesionada. </w:t>
            </w:r>
          </w:p>
          <w:p w14:paraId="378E1807"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t xml:space="preserve">Utiliza recursos no verbales y paraverbales de forma estratégica. </w:t>
            </w:r>
          </w:p>
          <w:p w14:paraId="613CA832"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lastRenderedPageBreak/>
              <w:t xml:space="preserve">Interactúa estratégicamente con distintos interlocutores. </w:t>
            </w:r>
          </w:p>
          <w:p w14:paraId="6F0D7654" w14:textId="77777777" w:rsidR="00B5516A" w:rsidRPr="00C96ABC" w:rsidRDefault="00B5516A" w:rsidP="00DA4E27">
            <w:pPr>
              <w:pStyle w:val="Prrafodelista"/>
              <w:numPr>
                <w:ilvl w:val="0"/>
                <w:numId w:val="1"/>
              </w:numPr>
              <w:tabs>
                <w:tab w:val="clear" w:pos="720"/>
                <w:tab w:val="num" w:pos="207"/>
              </w:tabs>
              <w:spacing w:after="0" w:line="240" w:lineRule="auto"/>
              <w:ind w:left="207" w:hanging="240"/>
              <w:jc w:val="both"/>
              <w:rPr>
                <w:rFonts w:ascii="Times New Roman" w:hAnsi="Times New Roman"/>
                <w:sz w:val="20"/>
                <w:szCs w:val="20"/>
              </w:rPr>
            </w:pPr>
            <w:r w:rsidRPr="00C96ABC">
              <w:rPr>
                <w:rFonts w:ascii="Times New Roman" w:hAnsi="Times New Roman"/>
                <w:sz w:val="20"/>
                <w:szCs w:val="20"/>
              </w:rPr>
              <w:t>Reflexiona y evalúa la forma, el contexto y contexto del texto oral.</w:t>
            </w:r>
          </w:p>
        </w:tc>
        <w:tc>
          <w:tcPr>
            <w:tcW w:w="8904" w:type="dxa"/>
            <w:shd w:val="clear" w:color="auto" w:fill="auto"/>
          </w:tcPr>
          <w:p w14:paraId="7281717E"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lastRenderedPageBreak/>
              <w:t xml:space="preserve">Recupera información explicita de los textos orales que escucha seleccionando datos específicos. Integra esta información cuando es dicha en distintos momentos, o por distintos interlocutores, en textos orales que presentan sinónimos y expresiones con sentido figurado. </w:t>
            </w:r>
          </w:p>
          <w:p w14:paraId="6AEBEE13"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Explica el tema y propósito comunicativo del texto. Distingue lo relevante de lo complementario clasificando y sintetizando la información. Establece conclusiones sobre lo comprendido vinculando el texto con su experiencia y los contextos socioculturales en que se desenvuelve. </w:t>
            </w:r>
          </w:p>
          <w:p w14:paraId="7819401E"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Deduce diversas relaciones lógicas entre las ideas del texto oral (causa – efecto, semejanza – diferencia, entre otras) a partir de información explicita y presuposiciones del texto. Señala las características implícitas de seres, objetos, hechos y lugares. Determina el significado de palabras en contexto y de expresiones con sentido figurado. </w:t>
            </w:r>
          </w:p>
          <w:p w14:paraId="7BBDAA6B"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Explica las intenciones de sus interlocutores</w:t>
            </w:r>
            <w:r>
              <w:rPr>
                <w:sz w:val="20"/>
                <w:szCs w:val="20"/>
                <w:lang w:val="es-PE"/>
              </w:rPr>
              <w:t xml:space="preserve">, </w:t>
            </w:r>
            <w:r w:rsidRPr="00C96ABC">
              <w:rPr>
                <w:sz w:val="20"/>
                <w:szCs w:val="20"/>
                <w:lang w:val="es-PE"/>
              </w:rPr>
              <w:t>considerando el uso de recursos verbales, no verbales y paraverbales. Explica diferentes puntos de vista, contradicciones y estereotipos, así como la trama y las motivaciones de personajes en textos literarios, y algunas figuras retóricas (como la hipérbole).</w:t>
            </w:r>
          </w:p>
          <w:p w14:paraId="363FBDE3"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Adecua el texto oral a la situación comunicativa considerando el propósito comunicativo, el tipo textual y algunas características del género discursivo. Mantiene el registro formal o informal adaptándose a los interlocutores y sus contextos socioculturales. </w:t>
            </w:r>
          </w:p>
          <w:p w14:paraId="46648069"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Expresa oralmente ideas y emociones de forma coherentes y cohesionada. Ordena y jerarquiza las ideas en torno a un tema, y las desarrolla para ampliar o precisar la información. Establece relaciones lógicas entre las ideas, como comparación, simultaneidad y disyunción, a través de </w:t>
            </w:r>
            <w:r w:rsidRPr="00C96ABC">
              <w:rPr>
                <w:sz w:val="20"/>
                <w:szCs w:val="20"/>
                <w:lang w:val="es-PE"/>
              </w:rPr>
              <w:lastRenderedPageBreak/>
              <w:t xml:space="preserve">diversos referentes y conectores. Incorpora un vocabulario pertinente que incluye sinónimos y términos propios de los campos del saber. </w:t>
            </w:r>
          </w:p>
          <w:p w14:paraId="189F18E9"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Emplea gestos y movimientos corporales que enfatizan lo que dice. Mantiene la distancia física que guarda con sus interlocutores. Ajusta el volumen, la entonación y el ritmo de su voz para transmitir emociones, caracterizar personajes o producir efectos en el público, como el suspenso, el entretenimiento, entre otros. </w:t>
            </w:r>
          </w:p>
          <w:p w14:paraId="2A8B512D"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Participa en diversos intercambios orales alternando los roles de hablante y oyente. Recurre a saberes previos y aporta nueva información para argumentar, aclarar y contrastar ideas considerando normas y modos de cortesía según el contexto sociocultural. </w:t>
            </w:r>
          </w:p>
          <w:p w14:paraId="3DB5FD78"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 xml:space="preserve">Opina como hablante y oyente sobre el contenido del texto oral, los estereotipos y valores que este plantea, las intensiones de los interlocutores, y el efecto de lo dicho en el hablante y el oyente. Justifica su posición sobre lo que dice el texto considerando su experiencia y los contextos socioculturales en que se desenvuelve. </w:t>
            </w:r>
          </w:p>
          <w:p w14:paraId="09C9C16F" w14:textId="77777777" w:rsidR="00B5516A" w:rsidRPr="00C96ABC" w:rsidRDefault="00B5516A" w:rsidP="00DA4E27">
            <w:pPr>
              <w:numPr>
                <w:ilvl w:val="0"/>
                <w:numId w:val="8"/>
              </w:numPr>
              <w:tabs>
                <w:tab w:val="clear" w:pos="720"/>
                <w:tab w:val="num" w:pos="280"/>
              </w:tabs>
              <w:ind w:left="280" w:hanging="280"/>
              <w:jc w:val="both"/>
              <w:rPr>
                <w:sz w:val="20"/>
                <w:szCs w:val="20"/>
                <w:lang w:val="es-PE"/>
              </w:rPr>
            </w:pPr>
            <w:r w:rsidRPr="00C96ABC">
              <w:rPr>
                <w:sz w:val="20"/>
                <w:szCs w:val="20"/>
                <w:lang w:val="es-PE"/>
              </w:rPr>
              <w:t>Evalúa la adecuación de textos orales del ámbito escolar y social y de medios de comunicación a la situación comunicativa así como la coherencia de las ideas y la cohesión entre estas. Evalúa la eficacia de recursos verbales, no verbales y paraverbales. Determina si la información es confiable contrastándola con otros textos o fuentes de información.</w:t>
            </w:r>
          </w:p>
        </w:tc>
        <w:tc>
          <w:tcPr>
            <w:tcW w:w="456" w:type="dxa"/>
            <w:shd w:val="clear" w:color="auto" w:fill="auto"/>
          </w:tcPr>
          <w:p w14:paraId="1C0E74D3" w14:textId="77777777" w:rsidR="00B5516A" w:rsidRPr="00C96ABC" w:rsidRDefault="00B5516A" w:rsidP="00DA4E27">
            <w:pPr>
              <w:jc w:val="center"/>
              <w:rPr>
                <w:b/>
                <w:sz w:val="20"/>
                <w:szCs w:val="20"/>
                <w:lang w:val="es-PE"/>
              </w:rPr>
            </w:pPr>
            <w:r>
              <w:rPr>
                <w:b/>
                <w:sz w:val="20"/>
                <w:szCs w:val="20"/>
                <w:lang w:val="es-PE"/>
              </w:rPr>
              <w:lastRenderedPageBreak/>
              <w:t>X</w:t>
            </w:r>
          </w:p>
        </w:tc>
        <w:tc>
          <w:tcPr>
            <w:tcW w:w="480" w:type="dxa"/>
            <w:shd w:val="clear" w:color="auto" w:fill="auto"/>
          </w:tcPr>
          <w:p w14:paraId="71A490A6" w14:textId="77777777" w:rsidR="00B5516A" w:rsidRPr="00C96ABC" w:rsidRDefault="00B5516A" w:rsidP="00DA4E27">
            <w:pPr>
              <w:jc w:val="center"/>
              <w:rPr>
                <w:b/>
                <w:sz w:val="20"/>
                <w:szCs w:val="20"/>
                <w:lang w:val="es-PE"/>
              </w:rPr>
            </w:pPr>
            <w:r>
              <w:rPr>
                <w:b/>
                <w:sz w:val="20"/>
                <w:szCs w:val="20"/>
                <w:lang w:val="es-PE"/>
              </w:rPr>
              <w:t>X</w:t>
            </w:r>
          </w:p>
        </w:tc>
        <w:tc>
          <w:tcPr>
            <w:tcW w:w="480" w:type="dxa"/>
            <w:shd w:val="clear" w:color="auto" w:fill="auto"/>
          </w:tcPr>
          <w:p w14:paraId="514E33E1" w14:textId="77777777" w:rsidR="00B5516A" w:rsidRPr="00C96ABC" w:rsidRDefault="00B5516A" w:rsidP="00DA4E27">
            <w:pPr>
              <w:jc w:val="center"/>
              <w:rPr>
                <w:sz w:val="20"/>
                <w:szCs w:val="20"/>
                <w:lang w:val="es-PE"/>
              </w:rPr>
            </w:pPr>
            <w:r>
              <w:rPr>
                <w:sz w:val="20"/>
                <w:szCs w:val="20"/>
                <w:lang w:val="es-PE"/>
              </w:rPr>
              <w:t>X</w:t>
            </w:r>
          </w:p>
        </w:tc>
        <w:tc>
          <w:tcPr>
            <w:tcW w:w="480" w:type="dxa"/>
            <w:shd w:val="clear" w:color="auto" w:fill="auto"/>
          </w:tcPr>
          <w:p w14:paraId="40291714" w14:textId="77777777" w:rsidR="00B5516A" w:rsidRPr="00C96ABC" w:rsidRDefault="00B5516A" w:rsidP="00DA4E27">
            <w:pPr>
              <w:jc w:val="center"/>
              <w:rPr>
                <w:sz w:val="20"/>
                <w:szCs w:val="20"/>
                <w:lang w:val="es-PE"/>
              </w:rPr>
            </w:pPr>
            <w:r>
              <w:rPr>
                <w:sz w:val="20"/>
                <w:szCs w:val="20"/>
                <w:lang w:val="es-PE"/>
              </w:rPr>
              <w:t>X</w:t>
            </w:r>
          </w:p>
        </w:tc>
        <w:tc>
          <w:tcPr>
            <w:tcW w:w="480" w:type="dxa"/>
            <w:shd w:val="clear" w:color="auto" w:fill="auto"/>
          </w:tcPr>
          <w:p w14:paraId="03673A07" w14:textId="77777777" w:rsidR="00B5516A" w:rsidRPr="00C96ABC" w:rsidRDefault="00B5516A" w:rsidP="00DA4E27">
            <w:pPr>
              <w:jc w:val="center"/>
              <w:rPr>
                <w:sz w:val="20"/>
                <w:szCs w:val="20"/>
                <w:lang w:val="es-PE"/>
              </w:rPr>
            </w:pPr>
            <w:r>
              <w:rPr>
                <w:sz w:val="20"/>
                <w:szCs w:val="20"/>
                <w:lang w:val="es-PE"/>
              </w:rPr>
              <w:t>X</w:t>
            </w:r>
          </w:p>
        </w:tc>
        <w:tc>
          <w:tcPr>
            <w:tcW w:w="480" w:type="dxa"/>
            <w:shd w:val="clear" w:color="auto" w:fill="auto"/>
          </w:tcPr>
          <w:p w14:paraId="2A29D744" w14:textId="77777777" w:rsidR="00B5516A" w:rsidRPr="00C96ABC" w:rsidRDefault="00B5516A" w:rsidP="00DA4E27">
            <w:pPr>
              <w:jc w:val="center"/>
              <w:rPr>
                <w:sz w:val="20"/>
                <w:szCs w:val="20"/>
                <w:lang w:val="es-PE"/>
              </w:rPr>
            </w:pPr>
            <w:r>
              <w:rPr>
                <w:sz w:val="20"/>
                <w:szCs w:val="20"/>
                <w:lang w:val="es-PE"/>
              </w:rPr>
              <w:t>X</w:t>
            </w:r>
          </w:p>
        </w:tc>
        <w:tc>
          <w:tcPr>
            <w:tcW w:w="480" w:type="dxa"/>
            <w:shd w:val="clear" w:color="auto" w:fill="auto"/>
          </w:tcPr>
          <w:p w14:paraId="22341270" w14:textId="77777777" w:rsidR="00B5516A" w:rsidRPr="00C96ABC" w:rsidRDefault="00B5516A" w:rsidP="00DA4E27">
            <w:pPr>
              <w:jc w:val="center"/>
              <w:rPr>
                <w:sz w:val="20"/>
                <w:szCs w:val="20"/>
                <w:lang w:val="es-PE"/>
              </w:rPr>
            </w:pPr>
            <w:r>
              <w:rPr>
                <w:sz w:val="20"/>
                <w:szCs w:val="20"/>
                <w:lang w:val="es-PE"/>
              </w:rPr>
              <w:t>X</w:t>
            </w:r>
          </w:p>
        </w:tc>
        <w:tc>
          <w:tcPr>
            <w:tcW w:w="470" w:type="dxa"/>
            <w:shd w:val="clear" w:color="auto" w:fill="auto"/>
          </w:tcPr>
          <w:p w14:paraId="42B41825" w14:textId="77777777" w:rsidR="00B5516A" w:rsidRPr="00C96ABC" w:rsidRDefault="00B5516A" w:rsidP="00DA4E27">
            <w:pPr>
              <w:jc w:val="center"/>
              <w:rPr>
                <w:sz w:val="20"/>
                <w:szCs w:val="20"/>
                <w:lang w:val="es-PE"/>
              </w:rPr>
            </w:pPr>
            <w:r>
              <w:rPr>
                <w:sz w:val="20"/>
                <w:szCs w:val="20"/>
                <w:lang w:val="es-PE"/>
              </w:rPr>
              <w:t>X</w:t>
            </w:r>
          </w:p>
        </w:tc>
      </w:tr>
      <w:tr w:rsidR="00B5516A" w:rsidRPr="00C96ABC" w14:paraId="7F96DC2A" w14:textId="77777777" w:rsidTr="00DA4E27">
        <w:trPr>
          <w:trHeight w:val="108"/>
          <w:jc w:val="center"/>
        </w:trPr>
        <w:tc>
          <w:tcPr>
            <w:tcW w:w="1740" w:type="dxa"/>
            <w:shd w:val="clear" w:color="auto" w:fill="auto"/>
          </w:tcPr>
          <w:p w14:paraId="6B13AB9B" w14:textId="77777777" w:rsidR="00B5516A" w:rsidRPr="00C96ABC" w:rsidRDefault="00B5516A" w:rsidP="00DA4E27">
            <w:pPr>
              <w:jc w:val="center"/>
              <w:rPr>
                <w:b/>
                <w:sz w:val="20"/>
                <w:szCs w:val="20"/>
                <w:lang w:val="es-PE"/>
              </w:rPr>
            </w:pPr>
            <w:r w:rsidRPr="00C96ABC">
              <w:rPr>
                <w:b/>
                <w:sz w:val="20"/>
                <w:szCs w:val="20"/>
                <w:lang w:val="es-PE"/>
              </w:rPr>
              <w:t xml:space="preserve">LEE DIVERSOS TIPOS DE TEXTOS ESCRITOS EN LENGUA MATERNA </w:t>
            </w:r>
          </w:p>
          <w:p w14:paraId="6CAB5B15" w14:textId="77777777" w:rsidR="00B5516A" w:rsidRPr="00C96ABC" w:rsidRDefault="00B5516A" w:rsidP="00DA4E27">
            <w:pPr>
              <w:numPr>
                <w:ilvl w:val="0"/>
                <w:numId w:val="1"/>
              </w:numPr>
              <w:tabs>
                <w:tab w:val="clear" w:pos="720"/>
                <w:tab w:val="num" w:pos="262"/>
              </w:tabs>
              <w:ind w:left="262" w:hanging="240"/>
              <w:jc w:val="both"/>
              <w:rPr>
                <w:sz w:val="20"/>
                <w:szCs w:val="20"/>
                <w:lang w:val="es-PE"/>
              </w:rPr>
            </w:pPr>
            <w:r w:rsidRPr="00C96ABC">
              <w:rPr>
                <w:sz w:val="20"/>
                <w:szCs w:val="20"/>
                <w:lang w:val="es-PE"/>
              </w:rPr>
              <w:t xml:space="preserve">Obtiene información del texto escrito. </w:t>
            </w:r>
          </w:p>
          <w:p w14:paraId="04D2258D" w14:textId="77777777" w:rsidR="00B5516A" w:rsidRPr="00C96ABC" w:rsidRDefault="00B5516A" w:rsidP="00DA4E27">
            <w:pPr>
              <w:numPr>
                <w:ilvl w:val="0"/>
                <w:numId w:val="1"/>
              </w:numPr>
              <w:tabs>
                <w:tab w:val="clear" w:pos="720"/>
                <w:tab w:val="num" w:pos="262"/>
              </w:tabs>
              <w:ind w:left="262" w:hanging="240"/>
              <w:jc w:val="both"/>
              <w:rPr>
                <w:sz w:val="20"/>
                <w:szCs w:val="20"/>
                <w:lang w:val="es-PE"/>
              </w:rPr>
            </w:pPr>
            <w:r w:rsidRPr="00C96ABC">
              <w:rPr>
                <w:sz w:val="20"/>
                <w:szCs w:val="20"/>
                <w:lang w:val="es-PE"/>
              </w:rPr>
              <w:t xml:space="preserve">Infiere e interpreta información del texto. </w:t>
            </w:r>
          </w:p>
          <w:p w14:paraId="0CF73B83" w14:textId="77777777" w:rsidR="00B5516A" w:rsidRPr="00C96ABC" w:rsidRDefault="00B5516A" w:rsidP="00DA4E27">
            <w:pPr>
              <w:numPr>
                <w:ilvl w:val="0"/>
                <w:numId w:val="1"/>
              </w:numPr>
              <w:tabs>
                <w:tab w:val="clear" w:pos="720"/>
                <w:tab w:val="num" w:pos="262"/>
              </w:tabs>
              <w:ind w:left="262" w:hanging="240"/>
              <w:jc w:val="both"/>
              <w:rPr>
                <w:sz w:val="20"/>
                <w:szCs w:val="20"/>
                <w:lang w:val="es-PE"/>
              </w:rPr>
            </w:pPr>
            <w:r w:rsidRPr="00C96ABC">
              <w:rPr>
                <w:sz w:val="20"/>
                <w:szCs w:val="20"/>
                <w:lang w:val="es-PE"/>
              </w:rPr>
              <w:t>Reflexiona y evalúa la forma, el contenido y contexto del texto.</w:t>
            </w:r>
          </w:p>
        </w:tc>
        <w:tc>
          <w:tcPr>
            <w:tcW w:w="8904" w:type="dxa"/>
            <w:shd w:val="clear" w:color="auto" w:fill="auto"/>
          </w:tcPr>
          <w:p w14:paraId="03B2C74B"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t xml:space="preserve">Identifica información explicita, relevante y complementaria seleccionando datos específicos y algunos detalles en diversos tipos de texto con varios elementos complejos en su estructura, así como vocabulario variado. Integra información explicita cuando se encuentra en distintas partes del texto, o en distintos textos al realizar una lectura intertextual. </w:t>
            </w:r>
          </w:p>
          <w:p w14:paraId="7C942C49"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t xml:space="preserve">Explica el tema, los subtemas y el propósito comunicativo del texto. Distingue lo relevante de lo complementario clasificando y sintetizando la información. Establece conclusiones sobre lo comprendido vinculando el texto con su experiencia y los contextos socioculturales en que se desenvuelve. </w:t>
            </w:r>
          </w:p>
          <w:p w14:paraId="5B73D485"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t xml:space="preserve">Deduce  diversas relaciones lógicas entre las ideas del texto escrito (causa – efecto, semejanza – diferencia, entre otras) a partir de información relevante y complementaria del texto, o al realizar una lectura intertextual. Señala las características implícitas de seres, objetos, hechos y lugares, y determina el significado de palabras en contexto y de expresiones con sentido figurado. </w:t>
            </w:r>
          </w:p>
          <w:p w14:paraId="05ACD0A8"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t>Explica la intención del autor, los diferentes puntos de vista, los estereotipos, y la información que aportan organizadores o ilustraciones. Explica la trama, y las características y motivaciones de personas y personajes, además de algunas figuras retóricas (por ejemplo, la hipérbole), considerando algunas características del tipo textual y género discursivo.</w:t>
            </w:r>
          </w:p>
          <w:p w14:paraId="51CD6471"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t xml:space="preserve">Opina sobre el contenido, la organización textual, el sentido de diversos recursos textuales y la intención del autor. Evalúa los efectos del texto en los lectores a partir de su experiencia y de los contextos socioculturales en que se desenvuelve. </w:t>
            </w:r>
          </w:p>
          <w:p w14:paraId="4F9331B8" w14:textId="77777777" w:rsidR="00B5516A" w:rsidRPr="00C96ABC" w:rsidRDefault="00B5516A" w:rsidP="00DA4E27">
            <w:pPr>
              <w:numPr>
                <w:ilvl w:val="0"/>
                <w:numId w:val="9"/>
              </w:numPr>
              <w:tabs>
                <w:tab w:val="clear" w:pos="720"/>
                <w:tab w:val="num" w:pos="297"/>
              </w:tabs>
              <w:ind w:left="297" w:hanging="297"/>
              <w:jc w:val="both"/>
              <w:rPr>
                <w:sz w:val="20"/>
                <w:szCs w:val="20"/>
                <w:lang w:val="es-PE"/>
              </w:rPr>
            </w:pPr>
            <w:r w:rsidRPr="00C96ABC">
              <w:rPr>
                <w:sz w:val="20"/>
                <w:szCs w:val="20"/>
                <w:lang w:val="es-PE"/>
              </w:rPr>
              <w:lastRenderedPageBreak/>
              <w:t xml:space="preserve">Justifica la elección  o recomendación  de textos de su preferencia cuando los comparte con otros. Sustenta su posición sobre estereotipos, creencias y valores presentes en los textos. Contrasta textos entre sí, y determina las características de los valores, los tipos textuales y los géneros discursivos. </w:t>
            </w:r>
          </w:p>
        </w:tc>
        <w:tc>
          <w:tcPr>
            <w:tcW w:w="456" w:type="dxa"/>
            <w:shd w:val="clear" w:color="auto" w:fill="auto"/>
          </w:tcPr>
          <w:p w14:paraId="5CE7448C" w14:textId="77777777" w:rsidR="00B5516A" w:rsidRPr="00C96ABC" w:rsidRDefault="00B5516A" w:rsidP="00DA4E27">
            <w:pPr>
              <w:jc w:val="both"/>
              <w:rPr>
                <w:sz w:val="20"/>
                <w:szCs w:val="20"/>
                <w:lang w:val="es-PE"/>
              </w:rPr>
            </w:pPr>
            <w:r>
              <w:rPr>
                <w:sz w:val="20"/>
                <w:szCs w:val="20"/>
                <w:lang w:val="es-PE"/>
              </w:rPr>
              <w:lastRenderedPageBreak/>
              <w:t>X</w:t>
            </w:r>
          </w:p>
        </w:tc>
        <w:tc>
          <w:tcPr>
            <w:tcW w:w="480" w:type="dxa"/>
            <w:shd w:val="clear" w:color="auto" w:fill="auto"/>
          </w:tcPr>
          <w:p w14:paraId="2F3D8D7F"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676A046C"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6938816B"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37C9CC13"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53A6C573"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3FF1B0BB" w14:textId="77777777" w:rsidR="00B5516A" w:rsidRPr="00C96ABC" w:rsidRDefault="00B5516A" w:rsidP="00DA4E27">
            <w:pPr>
              <w:jc w:val="both"/>
              <w:rPr>
                <w:sz w:val="20"/>
                <w:szCs w:val="20"/>
                <w:lang w:val="es-PE"/>
              </w:rPr>
            </w:pPr>
            <w:r>
              <w:rPr>
                <w:sz w:val="20"/>
                <w:szCs w:val="20"/>
                <w:lang w:val="es-PE"/>
              </w:rPr>
              <w:t>X</w:t>
            </w:r>
          </w:p>
        </w:tc>
        <w:tc>
          <w:tcPr>
            <w:tcW w:w="470" w:type="dxa"/>
            <w:shd w:val="clear" w:color="auto" w:fill="auto"/>
          </w:tcPr>
          <w:p w14:paraId="3615DB9D" w14:textId="77777777" w:rsidR="00B5516A" w:rsidRPr="00C96ABC" w:rsidRDefault="00B5516A" w:rsidP="00DA4E27">
            <w:pPr>
              <w:jc w:val="both"/>
              <w:rPr>
                <w:sz w:val="20"/>
                <w:szCs w:val="20"/>
                <w:lang w:val="es-PE"/>
              </w:rPr>
            </w:pPr>
            <w:r>
              <w:rPr>
                <w:sz w:val="20"/>
                <w:szCs w:val="20"/>
                <w:lang w:val="es-PE"/>
              </w:rPr>
              <w:t>X</w:t>
            </w:r>
          </w:p>
        </w:tc>
      </w:tr>
      <w:tr w:rsidR="00B5516A" w:rsidRPr="00C96ABC" w14:paraId="0B3A379F" w14:textId="77777777" w:rsidTr="00DA4E27">
        <w:trPr>
          <w:trHeight w:val="108"/>
          <w:jc w:val="center"/>
        </w:trPr>
        <w:tc>
          <w:tcPr>
            <w:tcW w:w="1740" w:type="dxa"/>
            <w:shd w:val="clear" w:color="auto" w:fill="auto"/>
          </w:tcPr>
          <w:p w14:paraId="5989380F" w14:textId="77777777" w:rsidR="00B5516A" w:rsidRPr="00C96ABC" w:rsidRDefault="00B5516A" w:rsidP="00DA4E27">
            <w:pPr>
              <w:jc w:val="center"/>
              <w:rPr>
                <w:b/>
                <w:sz w:val="20"/>
                <w:szCs w:val="20"/>
                <w:lang w:val="es-PE"/>
              </w:rPr>
            </w:pPr>
            <w:r w:rsidRPr="00C96ABC">
              <w:rPr>
                <w:b/>
                <w:sz w:val="20"/>
                <w:szCs w:val="20"/>
                <w:lang w:val="es-PE"/>
              </w:rPr>
              <w:t>ESCRIBE DIVERSOS TIPOS DE TEXTOS EN LENGUA MATERNA</w:t>
            </w:r>
          </w:p>
          <w:p w14:paraId="00387A95" w14:textId="77777777" w:rsidR="00B5516A" w:rsidRPr="00C96ABC" w:rsidRDefault="00B5516A" w:rsidP="00DA4E27">
            <w:pPr>
              <w:numPr>
                <w:ilvl w:val="0"/>
                <w:numId w:val="2"/>
              </w:numPr>
              <w:tabs>
                <w:tab w:val="clear" w:pos="720"/>
                <w:tab w:val="num" w:pos="262"/>
              </w:tabs>
              <w:ind w:left="262" w:hanging="240"/>
              <w:jc w:val="both"/>
              <w:rPr>
                <w:sz w:val="20"/>
                <w:szCs w:val="20"/>
                <w:lang w:val="es-PE"/>
              </w:rPr>
            </w:pPr>
            <w:r w:rsidRPr="00C96ABC">
              <w:rPr>
                <w:b/>
                <w:sz w:val="20"/>
                <w:szCs w:val="20"/>
                <w:lang w:val="es-PE"/>
              </w:rPr>
              <w:t xml:space="preserve"> </w:t>
            </w:r>
            <w:r w:rsidRPr="00C96ABC">
              <w:rPr>
                <w:sz w:val="20"/>
                <w:szCs w:val="20"/>
                <w:lang w:val="es-PE"/>
              </w:rPr>
              <w:t xml:space="preserve">Adecua el texto a la situación comunicativa. </w:t>
            </w:r>
          </w:p>
          <w:p w14:paraId="11C36585" w14:textId="77777777" w:rsidR="00B5516A" w:rsidRPr="00C96ABC" w:rsidRDefault="00B5516A" w:rsidP="00DA4E27">
            <w:pPr>
              <w:numPr>
                <w:ilvl w:val="0"/>
                <w:numId w:val="2"/>
              </w:numPr>
              <w:tabs>
                <w:tab w:val="clear" w:pos="720"/>
                <w:tab w:val="num" w:pos="262"/>
              </w:tabs>
              <w:ind w:left="262" w:hanging="240"/>
              <w:jc w:val="both"/>
              <w:rPr>
                <w:sz w:val="20"/>
                <w:szCs w:val="20"/>
                <w:lang w:val="es-PE"/>
              </w:rPr>
            </w:pPr>
            <w:r w:rsidRPr="00C96ABC">
              <w:rPr>
                <w:sz w:val="20"/>
                <w:szCs w:val="20"/>
                <w:lang w:val="es-PE"/>
              </w:rPr>
              <w:t xml:space="preserve">Organiza y desarrolla las ideas de forma coherente y cohesionada. </w:t>
            </w:r>
          </w:p>
          <w:p w14:paraId="101A6C6C" w14:textId="77777777" w:rsidR="00B5516A" w:rsidRPr="00C96ABC" w:rsidRDefault="00B5516A" w:rsidP="00DA4E27">
            <w:pPr>
              <w:numPr>
                <w:ilvl w:val="0"/>
                <w:numId w:val="2"/>
              </w:numPr>
              <w:tabs>
                <w:tab w:val="clear" w:pos="720"/>
                <w:tab w:val="num" w:pos="262"/>
              </w:tabs>
              <w:ind w:left="262" w:hanging="240"/>
              <w:jc w:val="both"/>
              <w:rPr>
                <w:sz w:val="20"/>
                <w:szCs w:val="20"/>
                <w:lang w:val="es-PE"/>
              </w:rPr>
            </w:pPr>
            <w:r w:rsidRPr="00C96ABC">
              <w:rPr>
                <w:sz w:val="20"/>
                <w:szCs w:val="20"/>
                <w:lang w:val="es-PE"/>
              </w:rPr>
              <w:t xml:space="preserve">Utiliza convenciones del lenguaje escrito de forma pertinente. </w:t>
            </w:r>
          </w:p>
          <w:p w14:paraId="60BE298E" w14:textId="77777777" w:rsidR="00B5516A" w:rsidRPr="00C96ABC" w:rsidRDefault="00B5516A" w:rsidP="00DA4E27">
            <w:pPr>
              <w:numPr>
                <w:ilvl w:val="0"/>
                <w:numId w:val="2"/>
              </w:numPr>
              <w:tabs>
                <w:tab w:val="clear" w:pos="720"/>
                <w:tab w:val="num" w:pos="262"/>
              </w:tabs>
              <w:ind w:left="262" w:hanging="240"/>
              <w:jc w:val="both"/>
              <w:rPr>
                <w:sz w:val="20"/>
                <w:szCs w:val="20"/>
                <w:lang w:val="es-PE"/>
              </w:rPr>
            </w:pPr>
            <w:r w:rsidRPr="00C96ABC">
              <w:rPr>
                <w:sz w:val="20"/>
                <w:szCs w:val="20"/>
                <w:lang w:val="es-PE"/>
              </w:rPr>
              <w:t>Reflexiona y evalúa la forma, el contenido y contexto del texto escrito.</w:t>
            </w:r>
          </w:p>
        </w:tc>
        <w:tc>
          <w:tcPr>
            <w:tcW w:w="8904" w:type="dxa"/>
            <w:shd w:val="clear" w:color="auto" w:fill="auto"/>
          </w:tcPr>
          <w:p w14:paraId="7A4D1311" w14:textId="77777777" w:rsidR="00B5516A" w:rsidRPr="00C96ABC" w:rsidRDefault="00B5516A" w:rsidP="00DA4E27">
            <w:pPr>
              <w:numPr>
                <w:ilvl w:val="0"/>
                <w:numId w:val="9"/>
              </w:numPr>
              <w:tabs>
                <w:tab w:val="clear" w:pos="720"/>
                <w:tab w:val="left" w:pos="160"/>
              </w:tabs>
              <w:ind w:left="160" w:hanging="170"/>
              <w:jc w:val="both"/>
              <w:rPr>
                <w:sz w:val="20"/>
                <w:szCs w:val="20"/>
                <w:lang w:val="es-PE"/>
              </w:rPr>
            </w:pPr>
            <w:r w:rsidRPr="00C96ABC">
              <w:rPr>
                <w:sz w:val="20"/>
                <w:szCs w:val="20"/>
                <w:lang w:val="es-PE"/>
              </w:rPr>
              <w:t xml:space="preserve">Adecúa el texto a la situación  comunicativa considerando el propósito comunicativo, el tipo textual y algunas características del género discursivo, así como el formato y el soporte. Mantiene el registro formal o informal adaptándose a los destinatarios y seleccionando diversas fuentes de información complementaria. </w:t>
            </w:r>
          </w:p>
          <w:p w14:paraId="79E16776" w14:textId="77777777" w:rsidR="00B5516A" w:rsidRPr="00C96ABC" w:rsidRDefault="00B5516A" w:rsidP="00DA4E27">
            <w:pPr>
              <w:numPr>
                <w:ilvl w:val="0"/>
                <w:numId w:val="9"/>
              </w:numPr>
              <w:tabs>
                <w:tab w:val="clear" w:pos="720"/>
                <w:tab w:val="left" w:pos="160"/>
              </w:tabs>
              <w:ind w:left="160" w:hanging="170"/>
              <w:jc w:val="both"/>
              <w:rPr>
                <w:sz w:val="20"/>
                <w:szCs w:val="20"/>
                <w:lang w:val="es-PE"/>
              </w:rPr>
            </w:pPr>
            <w:r w:rsidRPr="00C96ABC">
              <w:rPr>
                <w:sz w:val="20"/>
                <w:szCs w:val="20"/>
                <w:lang w:val="es-PE"/>
              </w:rPr>
              <w:t xml:space="preserve">Escribe textos de forma coherente y cohesionada. Ordena las ideas en torno a un tema, las jerarquiza en subtemas e ideas principales, y las desarrolla para ampliar o precisar la información sin digresiones o vacíos. Establece relaciones lógicas entre las ideas, como consecuencia, contraste, comparación o disyunción, a través de algunos referentes y conectores. Incorpora de forma pertinente vocabulario que incluye sinónimos y diversos términos propios de los campos del saber. </w:t>
            </w:r>
          </w:p>
          <w:p w14:paraId="574B1679" w14:textId="77777777" w:rsidR="00B5516A" w:rsidRPr="00C96ABC" w:rsidRDefault="00B5516A" w:rsidP="00DA4E27">
            <w:pPr>
              <w:numPr>
                <w:ilvl w:val="0"/>
                <w:numId w:val="9"/>
              </w:numPr>
              <w:tabs>
                <w:tab w:val="clear" w:pos="720"/>
                <w:tab w:val="left" w:pos="160"/>
              </w:tabs>
              <w:ind w:left="160" w:hanging="170"/>
              <w:jc w:val="both"/>
              <w:rPr>
                <w:sz w:val="20"/>
                <w:szCs w:val="20"/>
                <w:lang w:val="es-PE"/>
              </w:rPr>
            </w:pPr>
            <w:r w:rsidRPr="00C96ABC">
              <w:rPr>
                <w:sz w:val="20"/>
                <w:szCs w:val="20"/>
                <w:lang w:val="es-PE"/>
              </w:rPr>
              <w:t xml:space="preserve">Utiliza recursos gramaticales y ortográficos (por ejemplo, el punto y aparte para separar párrafos) que contribuyen al sentido de su texto. Emplea algunos recursos textuales y figuras retóricas (por ejemplo, la hipérbole) con distintos propósitos: para aclarar ideas, y reforzar o sugerir sentidos en el texto; para caracterizar personas, personajes y escenarios; y para elaborar patrones rítmicos y versos libres, con el fin de producir efectos en el lector, como el entretenimiento o el suspenso. </w:t>
            </w:r>
          </w:p>
          <w:p w14:paraId="76A9FC7E" w14:textId="77777777" w:rsidR="00B5516A" w:rsidRPr="00C96ABC" w:rsidRDefault="00B5516A" w:rsidP="00DA4E27">
            <w:pPr>
              <w:numPr>
                <w:ilvl w:val="0"/>
                <w:numId w:val="9"/>
              </w:numPr>
              <w:tabs>
                <w:tab w:val="clear" w:pos="720"/>
                <w:tab w:val="left" w:pos="160"/>
              </w:tabs>
              <w:ind w:left="160" w:hanging="170"/>
              <w:jc w:val="both"/>
              <w:rPr>
                <w:sz w:val="20"/>
                <w:szCs w:val="20"/>
                <w:lang w:val="es-PE"/>
              </w:rPr>
            </w:pPr>
            <w:r w:rsidRPr="00C96ABC">
              <w:rPr>
                <w:sz w:val="20"/>
                <w:szCs w:val="20"/>
                <w:lang w:val="es-PE"/>
              </w:rPr>
              <w:t xml:space="preserve">Evalúa de manera permanente el texto determinando si se ajusta a la situación comunicativa; si existen contradicciones, digresiones o vacíos que afectan la coherencia entre las ideas; o si el uso de conectores y referentes asegura la cohesión entre estas. Determina la eficacia de los recursos ortográficos utilizados y la pertinencia del vocabulario para mejorar el texto y garantizar su sentido. </w:t>
            </w:r>
          </w:p>
          <w:p w14:paraId="7248541F" w14:textId="77777777" w:rsidR="00B5516A" w:rsidRPr="00C96ABC" w:rsidRDefault="00B5516A" w:rsidP="00DA4E27">
            <w:pPr>
              <w:numPr>
                <w:ilvl w:val="0"/>
                <w:numId w:val="9"/>
              </w:numPr>
              <w:tabs>
                <w:tab w:val="clear" w:pos="720"/>
                <w:tab w:val="left" w:pos="160"/>
              </w:tabs>
              <w:ind w:left="160" w:hanging="170"/>
              <w:jc w:val="both"/>
              <w:rPr>
                <w:sz w:val="20"/>
                <w:szCs w:val="20"/>
                <w:lang w:val="es-PE"/>
              </w:rPr>
            </w:pPr>
            <w:r w:rsidRPr="00C96ABC">
              <w:rPr>
                <w:sz w:val="20"/>
                <w:szCs w:val="20"/>
                <w:lang w:val="es-PE"/>
              </w:rPr>
              <w:t>Evalúa el efecto de su texto en los lectores a partir de los recursos textuales y estilísticos considerando su propósito al momento de escribirlo. Compara y contrasta aspectos gramaticales y ortográficos, algunas características de tipos textuales y géneros discursivos, así como otras convenciones vinculadas con el lenguaje escrito, cuando evalúa el texto.</w:t>
            </w:r>
          </w:p>
        </w:tc>
        <w:tc>
          <w:tcPr>
            <w:tcW w:w="456" w:type="dxa"/>
            <w:shd w:val="clear" w:color="auto" w:fill="auto"/>
          </w:tcPr>
          <w:p w14:paraId="5BD02E42"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5C8B83B3"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6F484F2E"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441279CB"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13D731BF"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419C2D6D" w14:textId="77777777" w:rsidR="00B5516A" w:rsidRPr="00C96ABC" w:rsidRDefault="00B5516A" w:rsidP="00DA4E27">
            <w:pPr>
              <w:jc w:val="both"/>
              <w:rPr>
                <w:sz w:val="20"/>
                <w:szCs w:val="20"/>
                <w:lang w:val="es-PE"/>
              </w:rPr>
            </w:pPr>
            <w:r>
              <w:rPr>
                <w:sz w:val="20"/>
                <w:szCs w:val="20"/>
                <w:lang w:val="es-PE"/>
              </w:rPr>
              <w:t>X</w:t>
            </w:r>
          </w:p>
        </w:tc>
        <w:tc>
          <w:tcPr>
            <w:tcW w:w="480" w:type="dxa"/>
            <w:shd w:val="clear" w:color="auto" w:fill="auto"/>
          </w:tcPr>
          <w:p w14:paraId="1F877B8D" w14:textId="77777777" w:rsidR="00B5516A" w:rsidRPr="00C96ABC" w:rsidRDefault="00B5516A" w:rsidP="00DA4E27">
            <w:pPr>
              <w:jc w:val="both"/>
              <w:rPr>
                <w:sz w:val="20"/>
                <w:szCs w:val="20"/>
                <w:lang w:val="es-PE"/>
              </w:rPr>
            </w:pPr>
            <w:r>
              <w:rPr>
                <w:sz w:val="20"/>
                <w:szCs w:val="20"/>
                <w:lang w:val="es-PE"/>
              </w:rPr>
              <w:t>X</w:t>
            </w:r>
          </w:p>
        </w:tc>
        <w:tc>
          <w:tcPr>
            <w:tcW w:w="470" w:type="dxa"/>
            <w:shd w:val="clear" w:color="auto" w:fill="auto"/>
          </w:tcPr>
          <w:p w14:paraId="2B9B989B" w14:textId="77777777" w:rsidR="00B5516A" w:rsidRPr="00C96ABC" w:rsidRDefault="00B5516A" w:rsidP="00DA4E27">
            <w:pPr>
              <w:jc w:val="both"/>
              <w:rPr>
                <w:sz w:val="20"/>
                <w:szCs w:val="20"/>
                <w:lang w:val="es-PE"/>
              </w:rPr>
            </w:pPr>
            <w:r>
              <w:rPr>
                <w:sz w:val="20"/>
                <w:szCs w:val="20"/>
                <w:lang w:val="es-PE"/>
              </w:rPr>
              <w:t>X</w:t>
            </w:r>
          </w:p>
        </w:tc>
      </w:tr>
    </w:tbl>
    <w:p w14:paraId="537482E9" w14:textId="77777777" w:rsidR="00B5516A" w:rsidRPr="00351DE6" w:rsidRDefault="00B5516A" w:rsidP="00B5516A">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2"/>
        <w:gridCol w:w="8287"/>
        <w:gridCol w:w="451"/>
        <w:gridCol w:w="468"/>
        <w:gridCol w:w="7"/>
        <w:gridCol w:w="455"/>
        <w:gridCol w:w="517"/>
        <w:gridCol w:w="427"/>
        <w:gridCol w:w="474"/>
        <w:gridCol w:w="457"/>
        <w:gridCol w:w="459"/>
      </w:tblGrid>
      <w:tr w:rsidR="00B5516A" w:rsidRPr="00C96ABC" w14:paraId="7CA0BFD1" w14:textId="77777777" w:rsidTr="00DA4E27">
        <w:trPr>
          <w:trHeight w:val="435"/>
          <w:jc w:val="center"/>
        </w:trPr>
        <w:tc>
          <w:tcPr>
            <w:tcW w:w="1665" w:type="dxa"/>
            <w:vMerge w:val="restart"/>
            <w:shd w:val="clear" w:color="auto" w:fill="C0C0C0"/>
            <w:vAlign w:val="center"/>
          </w:tcPr>
          <w:p w14:paraId="37CF0EAB" w14:textId="77777777" w:rsidR="00B5516A" w:rsidRPr="00C96ABC" w:rsidRDefault="00B5516A" w:rsidP="00DA4E27">
            <w:pPr>
              <w:jc w:val="center"/>
              <w:rPr>
                <w:b/>
                <w:sz w:val="20"/>
                <w:szCs w:val="20"/>
                <w:lang w:val="es-PE"/>
              </w:rPr>
            </w:pPr>
            <w:r w:rsidRPr="00C96ABC">
              <w:rPr>
                <w:b/>
                <w:sz w:val="20"/>
                <w:szCs w:val="20"/>
                <w:lang w:val="es-PE"/>
              </w:rPr>
              <w:t>ENFOQUES TRANSVERSALES</w:t>
            </w:r>
          </w:p>
        </w:tc>
        <w:tc>
          <w:tcPr>
            <w:tcW w:w="9052" w:type="dxa"/>
            <w:vMerge w:val="restart"/>
            <w:shd w:val="clear" w:color="auto" w:fill="C0C0C0"/>
            <w:vAlign w:val="center"/>
          </w:tcPr>
          <w:p w14:paraId="1D7290C9" w14:textId="77777777" w:rsidR="00B5516A" w:rsidRPr="00C96ABC" w:rsidRDefault="00B5516A" w:rsidP="00DA4E27">
            <w:pPr>
              <w:jc w:val="center"/>
              <w:rPr>
                <w:b/>
                <w:sz w:val="20"/>
                <w:szCs w:val="20"/>
                <w:lang w:val="es-PE"/>
              </w:rPr>
            </w:pPr>
            <w:r w:rsidRPr="00C96ABC">
              <w:rPr>
                <w:b/>
                <w:sz w:val="20"/>
                <w:szCs w:val="20"/>
                <w:lang w:val="es-PE"/>
              </w:rPr>
              <w:t>EJEMPLOS DE ACTIVIDADES OBSERVABLES</w:t>
            </w:r>
          </w:p>
        </w:tc>
        <w:tc>
          <w:tcPr>
            <w:tcW w:w="3806" w:type="dxa"/>
            <w:gridSpan w:val="9"/>
            <w:shd w:val="clear" w:color="auto" w:fill="C0C0C0"/>
          </w:tcPr>
          <w:p w14:paraId="4F29409E" w14:textId="77777777" w:rsidR="00B5516A" w:rsidRPr="00C96ABC" w:rsidRDefault="00B5516A" w:rsidP="00DA4E27">
            <w:pPr>
              <w:jc w:val="center"/>
              <w:rPr>
                <w:b/>
                <w:sz w:val="20"/>
                <w:szCs w:val="20"/>
                <w:lang w:val="es-PE"/>
              </w:rPr>
            </w:pPr>
            <w:r w:rsidRPr="00C96ABC">
              <w:rPr>
                <w:b/>
                <w:sz w:val="20"/>
                <w:szCs w:val="20"/>
                <w:lang w:val="es-PE"/>
              </w:rPr>
              <w:t>ORGANIZACIÓN Y DISTRIBUCIÓN DEL TIEMPO</w:t>
            </w:r>
          </w:p>
        </w:tc>
      </w:tr>
      <w:tr w:rsidR="00B5516A" w:rsidRPr="00C96ABC" w14:paraId="5572BBEE" w14:textId="77777777" w:rsidTr="00DA4E27">
        <w:trPr>
          <w:trHeight w:val="44"/>
          <w:jc w:val="center"/>
        </w:trPr>
        <w:tc>
          <w:tcPr>
            <w:tcW w:w="1665" w:type="dxa"/>
            <w:vMerge/>
            <w:shd w:val="clear" w:color="auto" w:fill="C0C0C0"/>
          </w:tcPr>
          <w:p w14:paraId="3DEBADA3" w14:textId="77777777" w:rsidR="00B5516A" w:rsidRPr="00C96ABC" w:rsidRDefault="00B5516A" w:rsidP="00DA4E27">
            <w:pPr>
              <w:jc w:val="center"/>
              <w:rPr>
                <w:b/>
                <w:sz w:val="20"/>
                <w:szCs w:val="20"/>
                <w:lang w:val="es-PE"/>
              </w:rPr>
            </w:pPr>
          </w:p>
        </w:tc>
        <w:tc>
          <w:tcPr>
            <w:tcW w:w="9052" w:type="dxa"/>
            <w:vMerge/>
            <w:shd w:val="clear" w:color="auto" w:fill="C0C0C0"/>
          </w:tcPr>
          <w:p w14:paraId="157111AC" w14:textId="77777777" w:rsidR="00B5516A" w:rsidRPr="00C96ABC" w:rsidRDefault="00B5516A" w:rsidP="00DA4E27">
            <w:pPr>
              <w:jc w:val="center"/>
              <w:rPr>
                <w:b/>
                <w:sz w:val="20"/>
                <w:szCs w:val="20"/>
                <w:lang w:val="es-PE"/>
              </w:rPr>
            </w:pPr>
          </w:p>
        </w:tc>
        <w:tc>
          <w:tcPr>
            <w:tcW w:w="951" w:type="dxa"/>
            <w:gridSpan w:val="3"/>
            <w:shd w:val="clear" w:color="auto" w:fill="C0C0C0"/>
          </w:tcPr>
          <w:p w14:paraId="2DBFA397" w14:textId="77777777" w:rsidR="00B5516A" w:rsidRPr="00C96ABC" w:rsidRDefault="00B5516A" w:rsidP="00DA4E27">
            <w:pPr>
              <w:jc w:val="center"/>
              <w:rPr>
                <w:b/>
                <w:sz w:val="20"/>
                <w:szCs w:val="20"/>
                <w:lang w:val="es-PE"/>
              </w:rPr>
            </w:pPr>
            <w:r w:rsidRPr="00C96ABC">
              <w:rPr>
                <w:b/>
                <w:sz w:val="20"/>
                <w:szCs w:val="20"/>
                <w:lang w:val="es-PE"/>
              </w:rPr>
              <w:t>1 Bim</w:t>
            </w:r>
          </w:p>
        </w:tc>
        <w:tc>
          <w:tcPr>
            <w:tcW w:w="991" w:type="dxa"/>
            <w:gridSpan w:val="2"/>
            <w:shd w:val="clear" w:color="auto" w:fill="C0C0C0"/>
          </w:tcPr>
          <w:p w14:paraId="2BF3A2DC" w14:textId="77777777" w:rsidR="00B5516A" w:rsidRPr="00C96ABC" w:rsidRDefault="00B5516A" w:rsidP="00DA4E27">
            <w:pPr>
              <w:jc w:val="center"/>
              <w:rPr>
                <w:b/>
                <w:sz w:val="20"/>
                <w:szCs w:val="20"/>
                <w:lang w:val="es-PE"/>
              </w:rPr>
            </w:pPr>
            <w:r w:rsidRPr="00C96ABC">
              <w:rPr>
                <w:b/>
                <w:sz w:val="20"/>
                <w:szCs w:val="20"/>
                <w:lang w:val="es-PE"/>
              </w:rPr>
              <w:t>2 Bim</w:t>
            </w:r>
          </w:p>
        </w:tc>
        <w:tc>
          <w:tcPr>
            <w:tcW w:w="924" w:type="dxa"/>
            <w:gridSpan w:val="2"/>
            <w:shd w:val="clear" w:color="auto" w:fill="C0C0C0"/>
          </w:tcPr>
          <w:p w14:paraId="3CBBA4F1" w14:textId="77777777" w:rsidR="00B5516A" w:rsidRPr="00C96ABC" w:rsidRDefault="00B5516A" w:rsidP="00DA4E27">
            <w:pPr>
              <w:jc w:val="center"/>
              <w:rPr>
                <w:sz w:val="20"/>
                <w:szCs w:val="20"/>
                <w:lang w:val="es-PE"/>
              </w:rPr>
            </w:pPr>
            <w:r w:rsidRPr="00C96ABC">
              <w:rPr>
                <w:b/>
                <w:sz w:val="20"/>
                <w:szCs w:val="20"/>
                <w:lang w:val="es-PE"/>
              </w:rPr>
              <w:t>3 Bim</w:t>
            </w:r>
          </w:p>
        </w:tc>
        <w:tc>
          <w:tcPr>
            <w:tcW w:w="940" w:type="dxa"/>
            <w:gridSpan w:val="2"/>
            <w:shd w:val="clear" w:color="auto" w:fill="C0C0C0"/>
          </w:tcPr>
          <w:p w14:paraId="05B39549" w14:textId="77777777" w:rsidR="00B5516A" w:rsidRPr="00C96ABC" w:rsidRDefault="00B5516A" w:rsidP="00DA4E27">
            <w:pPr>
              <w:jc w:val="center"/>
              <w:rPr>
                <w:b/>
                <w:sz w:val="20"/>
                <w:szCs w:val="20"/>
                <w:lang w:val="es-PE"/>
              </w:rPr>
            </w:pPr>
            <w:r w:rsidRPr="00C96ABC">
              <w:rPr>
                <w:b/>
                <w:sz w:val="20"/>
                <w:szCs w:val="20"/>
                <w:lang w:val="es-PE"/>
              </w:rPr>
              <w:t>4 Bim</w:t>
            </w:r>
          </w:p>
        </w:tc>
      </w:tr>
      <w:tr w:rsidR="00B5516A" w:rsidRPr="00C96ABC" w14:paraId="0CA93738" w14:textId="77777777" w:rsidTr="00DA4E27">
        <w:trPr>
          <w:trHeight w:val="108"/>
          <w:jc w:val="center"/>
        </w:trPr>
        <w:tc>
          <w:tcPr>
            <w:tcW w:w="1665" w:type="dxa"/>
            <w:shd w:val="clear" w:color="auto" w:fill="auto"/>
          </w:tcPr>
          <w:p w14:paraId="2DA06BF5" w14:textId="77777777" w:rsidR="00B5516A" w:rsidRPr="00C96ABC" w:rsidRDefault="00B5516A" w:rsidP="00DA4E27">
            <w:pPr>
              <w:jc w:val="center"/>
              <w:rPr>
                <w:b/>
                <w:sz w:val="20"/>
                <w:szCs w:val="20"/>
                <w:lang w:val="es-PE"/>
              </w:rPr>
            </w:pPr>
            <w:r w:rsidRPr="00C96ABC">
              <w:rPr>
                <w:b/>
                <w:sz w:val="20"/>
                <w:szCs w:val="20"/>
                <w:lang w:val="es-PE"/>
              </w:rPr>
              <w:t>ENFOQUE DE DERECHOS</w:t>
            </w:r>
          </w:p>
        </w:tc>
        <w:tc>
          <w:tcPr>
            <w:tcW w:w="9052" w:type="dxa"/>
            <w:shd w:val="clear" w:color="auto" w:fill="auto"/>
          </w:tcPr>
          <w:p w14:paraId="7E5A6F51" w14:textId="77777777" w:rsidR="00B5516A" w:rsidRPr="00C96ABC" w:rsidRDefault="00B5516A" w:rsidP="00DA4E27">
            <w:pPr>
              <w:numPr>
                <w:ilvl w:val="0"/>
                <w:numId w:val="5"/>
              </w:numPr>
              <w:jc w:val="both"/>
              <w:rPr>
                <w:sz w:val="20"/>
                <w:szCs w:val="20"/>
                <w:lang w:val="es-PE"/>
              </w:rPr>
            </w:pPr>
            <w:r w:rsidRPr="00C96ABC">
              <w:rPr>
                <w:sz w:val="20"/>
                <w:szCs w:val="20"/>
                <w:lang w:val="es-PE"/>
              </w:rPr>
              <w:t xml:space="preserve">Los docentes promueven el conocimiento de los derechos humanos  y </w:t>
            </w:r>
            <w:smartTag w:uri="urn:schemas-microsoft-com:office:smarttags" w:element="PersonName">
              <w:smartTagPr>
                <w:attr w:name="ProductID" w:val="la Convenci￳n"/>
              </w:smartTagPr>
              <w:r w:rsidRPr="00C96ABC">
                <w:rPr>
                  <w:sz w:val="20"/>
                  <w:szCs w:val="20"/>
                  <w:lang w:val="es-PE"/>
                </w:rPr>
                <w:t>la Convención</w:t>
              </w:r>
            </w:smartTag>
            <w:r w:rsidRPr="00C96ABC">
              <w:rPr>
                <w:sz w:val="20"/>
                <w:szCs w:val="20"/>
                <w:lang w:val="es-PE"/>
              </w:rPr>
              <w:t xml:space="preserve"> sobre los Derechos del Niño para empoderar a los estudiantes en su ejercicio democrático.</w:t>
            </w:r>
          </w:p>
          <w:p w14:paraId="6E6D640B"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generan espacios de reflexión y crítica sobre el ejercicio de los derechos individuales y colectivos, especialmente en grupos y poblaciones vulnerables.</w:t>
            </w:r>
          </w:p>
          <w:p w14:paraId="75A3F04E" w14:textId="77777777" w:rsidR="00B5516A" w:rsidRPr="00C96ABC" w:rsidRDefault="00B5516A" w:rsidP="00DA4E27">
            <w:pPr>
              <w:numPr>
                <w:ilvl w:val="0"/>
                <w:numId w:val="5"/>
              </w:numPr>
              <w:jc w:val="both"/>
              <w:rPr>
                <w:sz w:val="20"/>
                <w:szCs w:val="20"/>
                <w:lang w:val="es-PE"/>
              </w:rPr>
            </w:pPr>
            <w:r w:rsidRPr="00C96ABC">
              <w:rPr>
                <w:sz w:val="20"/>
                <w:szCs w:val="20"/>
                <w:lang w:val="es-PE"/>
              </w:rPr>
              <w:lastRenderedPageBreak/>
              <w:t>Los docentes promueven oportunidades para que los estudiantes ejerzan sus derechos en la relación con sus pares y adultos.</w:t>
            </w:r>
          </w:p>
          <w:p w14:paraId="2D46D959"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promueven formas de participación estudiantil que permitan el desarrollo de competencias ciudadanas, articulando acciones con la familia y comunidad en la búsqueda del bien común.</w:t>
            </w:r>
          </w:p>
          <w:p w14:paraId="120CEC4C"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propician y los estudiantes practican la deliberación para arribar a consensos en la reflexión sobre asuntos públicos, la elaboración de normas u otros.</w:t>
            </w:r>
          </w:p>
        </w:tc>
        <w:tc>
          <w:tcPr>
            <w:tcW w:w="462" w:type="dxa"/>
            <w:shd w:val="clear" w:color="auto" w:fill="auto"/>
          </w:tcPr>
          <w:p w14:paraId="14D1E598" w14:textId="78031BBF" w:rsidR="00B5516A" w:rsidRPr="00C96ABC" w:rsidRDefault="00B5516A" w:rsidP="00DA4E27">
            <w:pPr>
              <w:jc w:val="center"/>
              <w:rPr>
                <w:b/>
                <w:sz w:val="20"/>
                <w:szCs w:val="20"/>
                <w:lang w:val="es-PE"/>
              </w:rPr>
            </w:pPr>
          </w:p>
        </w:tc>
        <w:tc>
          <w:tcPr>
            <w:tcW w:w="482" w:type="dxa"/>
            <w:shd w:val="clear" w:color="auto" w:fill="auto"/>
          </w:tcPr>
          <w:p w14:paraId="5361C4B8" w14:textId="77777777" w:rsidR="00B5516A" w:rsidRPr="00C96ABC" w:rsidRDefault="00B5516A" w:rsidP="00DA4E27">
            <w:pPr>
              <w:jc w:val="center"/>
              <w:rPr>
                <w:b/>
                <w:sz w:val="20"/>
                <w:szCs w:val="20"/>
                <w:lang w:val="es-PE"/>
              </w:rPr>
            </w:pPr>
          </w:p>
        </w:tc>
        <w:tc>
          <w:tcPr>
            <w:tcW w:w="475" w:type="dxa"/>
            <w:gridSpan w:val="2"/>
            <w:shd w:val="clear" w:color="auto" w:fill="auto"/>
          </w:tcPr>
          <w:p w14:paraId="68C4B224" w14:textId="77777777" w:rsidR="00B5516A" w:rsidRPr="00C96ABC" w:rsidRDefault="00B5516A" w:rsidP="00DA4E27">
            <w:pPr>
              <w:jc w:val="center"/>
              <w:rPr>
                <w:sz w:val="20"/>
                <w:szCs w:val="20"/>
                <w:lang w:val="es-PE"/>
              </w:rPr>
            </w:pPr>
          </w:p>
        </w:tc>
        <w:tc>
          <w:tcPr>
            <w:tcW w:w="523" w:type="dxa"/>
            <w:shd w:val="clear" w:color="auto" w:fill="auto"/>
          </w:tcPr>
          <w:p w14:paraId="5CF2ED1D" w14:textId="77777777" w:rsidR="00B5516A" w:rsidRPr="00C96ABC" w:rsidRDefault="00B5516A" w:rsidP="00DA4E27">
            <w:pPr>
              <w:jc w:val="center"/>
              <w:rPr>
                <w:sz w:val="20"/>
                <w:szCs w:val="20"/>
                <w:lang w:val="es-PE"/>
              </w:rPr>
            </w:pPr>
          </w:p>
        </w:tc>
        <w:tc>
          <w:tcPr>
            <w:tcW w:w="435" w:type="dxa"/>
            <w:shd w:val="clear" w:color="auto" w:fill="auto"/>
          </w:tcPr>
          <w:p w14:paraId="6E7F49CC" w14:textId="77777777" w:rsidR="00B5516A" w:rsidRPr="00C96ABC" w:rsidRDefault="00B5516A" w:rsidP="00DA4E27">
            <w:pPr>
              <w:jc w:val="center"/>
              <w:rPr>
                <w:sz w:val="20"/>
                <w:szCs w:val="20"/>
                <w:lang w:val="es-PE"/>
              </w:rPr>
            </w:pPr>
            <w:r>
              <w:rPr>
                <w:sz w:val="20"/>
                <w:szCs w:val="20"/>
                <w:lang w:val="es-PE"/>
              </w:rPr>
              <w:t>X</w:t>
            </w:r>
          </w:p>
        </w:tc>
        <w:tc>
          <w:tcPr>
            <w:tcW w:w="489" w:type="dxa"/>
            <w:shd w:val="clear" w:color="auto" w:fill="auto"/>
          </w:tcPr>
          <w:p w14:paraId="243F1644" w14:textId="2A4C5591" w:rsidR="00B5516A" w:rsidRPr="00C96ABC" w:rsidRDefault="002B5ADE" w:rsidP="00DA4E27">
            <w:pPr>
              <w:jc w:val="center"/>
              <w:rPr>
                <w:sz w:val="20"/>
                <w:szCs w:val="20"/>
                <w:lang w:val="es-PE"/>
              </w:rPr>
            </w:pPr>
            <w:r>
              <w:rPr>
                <w:sz w:val="20"/>
                <w:szCs w:val="20"/>
                <w:lang w:val="es-PE"/>
              </w:rPr>
              <w:t>X</w:t>
            </w:r>
          </w:p>
        </w:tc>
        <w:tc>
          <w:tcPr>
            <w:tcW w:w="469" w:type="dxa"/>
            <w:shd w:val="clear" w:color="auto" w:fill="auto"/>
          </w:tcPr>
          <w:p w14:paraId="2345EB9F" w14:textId="4D7B53CC" w:rsidR="00B5516A" w:rsidRPr="00C96ABC" w:rsidRDefault="00B5516A" w:rsidP="00DA4E27">
            <w:pPr>
              <w:jc w:val="center"/>
              <w:rPr>
                <w:sz w:val="20"/>
                <w:szCs w:val="20"/>
                <w:lang w:val="es-PE"/>
              </w:rPr>
            </w:pPr>
          </w:p>
        </w:tc>
        <w:tc>
          <w:tcPr>
            <w:tcW w:w="471" w:type="dxa"/>
            <w:shd w:val="clear" w:color="auto" w:fill="auto"/>
          </w:tcPr>
          <w:p w14:paraId="4C6D0016" w14:textId="77777777" w:rsidR="00B5516A" w:rsidRPr="00C96ABC" w:rsidRDefault="00B5516A" w:rsidP="00DA4E27">
            <w:pPr>
              <w:jc w:val="center"/>
              <w:rPr>
                <w:sz w:val="20"/>
                <w:szCs w:val="20"/>
                <w:lang w:val="es-PE"/>
              </w:rPr>
            </w:pPr>
          </w:p>
        </w:tc>
      </w:tr>
      <w:tr w:rsidR="00B5516A" w:rsidRPr="00C96ABC" w14:paraId="021B7822" w14:textId="77777777" w:rsidTr="00DA4E27">
        <w:trPr>
          <w:trHeight w:val="108"/>
          <w:jc w:val="center"/>
        </w:trPr>
        <w:tc>
          <w:tcPr>
            <w:tcW w:w="1665" w:type="dxa"/>
            <w:shd w:val="clear" w:color="auto" w:fill="auto"/>
          </w:tcPr>
          <w:p w14:paraId="52B8100C" w14:textId="77777777" w:rsidR="00B5516A" w:rsidRPr="00C96ABC" w:rsidRDefault="00B5516A" w:rsidP="00DA4E27">
            <w:pPr>
              <w:jc w:val="center"/>
              <w:rPr>
                <w:b/>
                <w:sz w:val="20"/>
                <w:szCs w:val="20"/>
                <w:lang w:val="es-PE"/>
              </w:rPr>
            </w:pPr>
            <w:r w:rsidRPr="00C96ABC">
              <w:rPr>
                <w:b/>
                <w:sz w:val="20"/>
                <w:szCs w:val="20"/>
                <w:lang w:val="es-PE"/>
              </w:rPr>
              <w:t>ENFOQUE INCLUSIVO O ATENCIÓN A LA DIVERSIDAD</w:t>
            </w:r>
          </w:p>
        </w:tc>
        <w:tc>
          <w:tcPr>
            <w:tcW w:w="9052" w:type="dxa"/>
            <w:shd w:val="clear" w:color="auto" w:fill="auto"/>
          </w:tcPr>
          <w:p w14:paraId="7A4C78BE"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demuestran tolerancia, apertura y respeto a todos y cada uno, evitando cualquier forma de discriminación basada en el prejuicio a cualquier diferencia.</w:t>
            </w:r>
          </w:p>
          <w:p w14:paraId="62C10FCD" w14:textId="77777777" w:rsidR="00B5516A" w:rsidRPr="00C96ABC" w:rsidRDefault="00B5516A" w:rsidP="00DA4E27">
            <w:pPr>
              <w:numPr>
                <w:ilvl w:val="0"/>
                <w:numId w:val="5"/>
              </w:numPr>
              <w:jc w:val="both"/>
              <w:rPr>
                <w:sz w:val="20"/>
                <w:szCs w:val="20"/>
                <w:lang w:val="es-PE"/>
              </w:rPr>
            </w:pPr>
            <w:r w:rsidRPr="00C96ABC">
              <w:rPr>
                <w:sz w:val="20"/>
                <w:szCs w:val="20"/>
                <w:lang w:val="es-PE"/>
              </w:rPr>
              <w:t>Ni docentes ni estudiantes estigmatizan a nadie.</w:t>
            </w:r>
          </w:p>
          <w:p w14:paraId="23881234" w14:textId="77777777" w:rsidR="00B5516A" w:rsidRPr="00C96ABC" w:rsidRDefault="00B5516A" w:rsidP="00DA4E27">
            <w:pPr>
              <w:numPr>
                <w:ilvl w:val="0"/>
                <w:numId w:val="5"/>
              </w:numPr>
              <w:jc w:val="both"/>
              <w:rPr>
                <w:sz w:val="20"/>
                <w:szCs w:val="20"/>
                <w:lang w:val="es-PE"/>
              </w:rPr>
            </w:pPr>
            <w:r w:rsidRPr="00C96ABC">
              <w:rPr>
                <w:sz w:val="20"/>
                <w:szCs w:val="20"/>
                <w:lang w:val="es-PE"/>
              </w:rPr>
              <w:t>Las familias reciben información continua sobre los esfuerzos, méritos, avances y logros de sus hijos entendiendo sus dificultades como parte de su desarrollo y aprendizaje.</w:t>
            </w:r>
          </w:p>
          <w:p w14:paraId="362F097E"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programan y enseñan considerando tiempos, espacios y actividades diferenciadas de acuerdo a las características y demandas de los estudiantes, las que se articulan en situaciones significativas vinculadas a su contexto y realidad.</w:t>
            </w:r>
          </w:p>
          <w:p w14:paraId="458BEDE1"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demuestran altas expectativas sobre todos los estudiantes, incluyendo aquellos que tienen estilos diversos y ritmos de aprendizaje diferentes o viven en contextos difíciles.</w:t>
            </w:r>
          </w:p>
          <w:p w14:paraId="2431B90A"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convocan a las familias principalmente a reforzar la autonomía, la autoconfianza y la autoestima de sus hijos, antes que a cuestionarlos o sancionarlos.</w:t>
            </w:r>
          </w:p>
          <w:p w14:paraId="2294887B" w14:textId="77777777" w:rsidR="00B5516A" w:rsidRPr="00C96ABC" w:rsidRDefault="00B5516A" w:rsidP="00DA4E27">
            <w:pPr>
              <w:numPr>
                <w:ilvl w:val="0"/>
                <w:numId w:val="5"/>
              </w:numPr>
              <w:jc w:val="both"/>
              <w:rPr>
                <w:sz w:val="20"/>
                <w:szCs w:val="20"/>
                <w:lang w:val="es-PE"/>
              </w:rPr>
            </w:pPr>
            <w:r w:rsidRPr="00C96ABC">
              <w:rPr>
                <w:sz w:val="20"/>
                <w:szCs w:val="20"/>
                <w:lang w:val="es-PE"/>
              </w:rPr>
              <w:t>Los estudiantes protegen y fortalecen en toda circunstancia su autonomía, autoconfianza y autoestima.</w:t>
            </w:r>
          </w:p>
        </w:tc>
        <w:tc>
          <w:tcPr>
            <w:tcW w:w="462" w:type="dxa"/>
            <w:shd w:val="clear" w:color="auto" w:fill="auto"/>
          </w:tcPr>
          <w:p w14:paraId="374493FA" w14:textId="0F4A94D3" w:rsidR="00B5516A" w:rsidRPr="00C96ABC" w:rsidRDefault="00B5516A" w:rsidP="00DA4E27">
            <w:pPr>
              <w:jc w:val="center"/>
              <w:rPr>
                <w:b/>
                <w:sz w:val="20"/>
                <w:szCs w:val="20"/>
                <w:lang w:val="es-PE"/>
              </w:rPr>
            </w:pPr>
          </w:p>
        </w:tc>
        <w:tc>
          <w:tcPr>
            <w:tcW w:w="482" w:type="dxa"/>
            <w:shd w:val="clear" w:color="auto" w:fill="auto"/>
          </w:tcPr>
          <w:p w14:paraId="5CEDA7A0" w14:textId="77777777" w:rsidR="00B5516A" w:rsidRPr="00C96ABC" w:rsidRDefault="00B5516A" w:rsidP="00DA4E27">
            <w:pPr>
              <w:jc w:val="center"/>
              <w:rPr>
                <w:b/>
                <w:sz w:val="20"/>
                <w:szCs w:val="20"/>
                <w:lang w:val="es-PE"/>
              </w:rPr>
            </w:pPr>
          </w:p>
        </w:tc>
        <w:tc>
          <w:tcPr>
            <w:tcW w:w="475" w:type="dxa"/>
            <w:gridSpan w:val="2"/>
            <w:shd w:val="clear" w:color="auto" w:fill="auto"/>
          </w:tcPr>
          <w:p w14:paraId="24447BBE" w14:textId="3B3C22B7" w:rsidR="00B5516A" w:rsidRPr="00C96ABC" w:rsidRDefault="00B5516A" w:rsidP="00DA4E27">
            <w:pPr>
              <w:jc w:val="center"/>
              <w:rPr>
                <w:b/>
                <w:sz w:val="20"/>
                <w:szCs w:val="20"/>
                <w:lang w:val="es-PE"/>
              </w:rPr>
            </w:pPr>
          </w:p>
        </w:tc>
        <w:tc>
          <w:tcPr>
            <w:tcW w:w="523" w:type="dxa"/>
            <w:shd w:val="clear" w:color="auto" w:fill="auto"/>
          </w:tcPr>
          <w:p w14:paraId="724C00F6" w14:textId="77777777" w:rsidR="00B5516A" w:rsidRPr="00C96ABC" w:rsidRDefault="00B5516A" w:rsidP="00DA4E27">
            <w:pPr>
              <w:jc w:val="center"/>
              <w:rPr>
                <w:b/>
                <w:sz w:val="20"/>
                <w:szCs w:val="20"/>
                <w:lang w:val="es-PE"/>
              </w:rPr>
            </w:pPr>
          </w:p>
        </w:tc>
        <w:tc>
          <w:tcPr>
            <w:tcW w:w="435" w:type="dxa"/>
            <w:shd w:val="clear" w:color="auto" w:fill="auto"/>
          </w:tcPr>
          <w:p w14:paraId="68CDCE82" w14:textId="0D0CABF0" w:rsidR="00B5516A" w:rsidRPr="00C96ABC" w:rsidRDefault="00B5516A" w:rsidP="00DA4E27">
            <w:pPr>
              <w:jc w:val="center"/>
              <w:rPr>
                <w:b/>
                <w:sz w:val="20"/>
                <w:szCs w:val="20"/>
                <w:lang w:val="es-PE"/>
              </w:rPr>
            </w:pPr>
          </w:p>
        </w:tc>
        <w:tc>
          <w:tcPr>
            <w:tcW w:w="489" w:type="dxa"/>
            <w:shd w:val="clear" w:color="auto" w:fill="auto"/>
          </w:tcPr>
          <w:p w14:paraId="3A7835DB" w14:textId="77777777" w:rsidR="00B5516A" w:rsidRPr="00C96ABC" w:rsidRDefault="00B5516A" w:rsidP="00DA4E27">
            <w:pPr>
              <w:jc w:val="center"/>
              <w:rPr>
                <w:b/>
                <w:sz w:val="20"/>
                <w:szCs w:val="20"/>
                <w:lang w:val="es-PE"/>
              </w:rPr>
            </w:pPr>
          </w:p>
        </w:tc>
        <w:tc>
          <w:tcPr>
            <w:tcW w:w="469" w:type="dxa"/>
            <w:shd w:val="clear" w:color="auto" w:fill="auto"/>
          </w:tcPr>
          <w:p w14:paraId="30B6EA3A" w14:textId="77777777" w:rsidR="00B5516A" w:rsidRPr="00C96ABC" w:rsidRDefault="00B5516A" w:rsidP="00DA4E27">
            <w:pPr>
              <w:jc w:val="center"/>
              <w:rPr>
                <w:b/>
                <w:sz w:val="20"/>
                <w:szCs w:val="20"/>
                <w:lang w:val="es-PE"/>
              </w:rPr>
            </w:pPr>
            <w:r>
              <w:rPr>
                <w:b/>
                <w:sz w:val="20"/>
                <w:szCs w:val="20"/>
                <w:lang w:val="es-PE"/>
              </w:rPr>
              <w:t>X</w:t>
            </w:r>
          </w:p>
        </w:tc>
        <w:tc>
          <w:tcPr>
            <w:tcW w:w="471" w:type="dxa"/>
            <w:shd w:val="clear" w:color="auto" w:fill="auto"/>
          </w:tcPr>
          <w:p w14:paraId="74447A79" w14:textId="3A2CC76B" w:rsidR="00B5516A" w:rsidRPr="00C96ABC" w:rsidRDefault="002B5ADE" w:rsidP="002B5ADE">
            <w:pPr>
              <w:rPr>
                <w:b/>
                <w:sz w:val="20"/>
                <w:szCs w:val="20"/>
                <w:lang w:val="es-PE"/>
              </w:rPr>
            </w:pPr>
            <w:r>
              <w:rPr>
                <w:b/>
                <w:sz w:val="20"/>
                <w:szCs w:val="20"/>
                <w:lang w:val="es-PE"/>
              </w:rPr>
              <w:t>X</w:t>
            </w:r>
          </w:p>
        </w:tc>
      </w:tr>
      <w:tr w:rsidR="00B5516A" w:rsidRPr="00C96ABC" w14:paraId="06C1C857" w14:textId="77777777" w:rsidTr="00DA4E27">
        <w:trPr>
          <w:trHeight w:val="108"/>
          <w:jc w:val="center"/>
        </w:trPr>
        <w:tc>
          <w:tcPr>
            <w:tcW w:w="1665" w:type="dxa"/>
            <w:shd w:val="clear" w:color="auto" w:fill="auto"/>
          </w:tcPr>
          <w:p w14:paraId="72DC73B6" w14:textId="77777777" w:rsidR="00B5516A" w:rsidRPr="00C96ABC" w:rsidRDefault="00B5516A" w:rsidP="00DA4E27">
            <w:pPr>
              <w:jc w:val="center"/>
              <w:rPr>
                <w:b/>
                <w:sz w:val="20"/>
                <w:szCs w:val="20"/>
                <w:lang w:val="es-PE"/>
              </w:rPr>
            </w:pPr>
            <w:r w:rsidRPr="00C96ABC">
              <w:rPr>
                <w:b/>
                <w:sz w:val="20"/>
                <w:szCs w:val="20"/>
                <w:lang w:val="es-PE"/>
              </w:rPr>
              <w:t>ENFOQUE INTERCULTURAL</w:t>
            </w:r>
          </w:p>
        </w:tc>
        <w:tc>
          <w:tcPr>
            <w:tcW w:w="9052" w:type="dxa"/>
            <w:shd w:val="clear" w:color="auto" w:fill="auto"/>
          </w:tcPr>
          <w:p w14:paraId="0E4FF247"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y estudiantes acogen con respeto a todos, sin menospreciar ni excluir a nadie en razón de su lengua, su manera de hablar, su forma de vestir, sus costumbres o sus creencias.</w:t>
            </w:r>
          </w:p>
          <w:p w14:paraId="2C0E3A3A"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hablan la lengua materna de los estudiantes y los acompañan con respeto en su proceso de adquisición del castellano como segunda lengua.</w:t>
            </w:r>
          </w:p>
          <w:p w14:paraId="38DC91E5"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respetan todas las  variantes del castellano que se hablan en distintas regiones del país, sin obligar a los estudiantes a que se expresen oralmente solo en castellano estándar.</w:t>
            </w:r>
          </w:p>
          <w:p w14:paraId="00D5DB55"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previenen y afrontan de manera directa toda forma de discriminación, propiciando una reflexión crítica sobre sus causas y motivaciones con todos los estudiantes.</w:t>
            </w:r>
          </w:p>
          <w:p w14:paraId="274BF6E4"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y directivos propician un diálogo continuo entre diversas perspectivas culturales, y entre estas con el saber científico, buscando complementariedades en los distintos planos en los que se formulan para el tratamiento de los desafíos comunes.</w:t>
            </w:r>
          </w:p>
        </w:tc>
        <w:tc>
          <w:tcPr>
            <w:tcW w:w="462" w:type="dxa"/>
            <w:shd w:val="clear" w:color="auto" w:fill="auto"/>
          </w:tcPr>
          <w:p w14:paraId="284B4659" w14:textId="6F76FCA1" w:rsidR="00B5516A" w:rsidRPr="00C96ABC" w:rsidRDefault="002B5ADE" w:rsidP="00DA4E27">
            <w:pPr>
              <w:jc w:val="center"/>
              <w:rPr>
                <w:b/>
                <w:sz w:val="20"/>
                <w:szCs w:val="20"/>
                <w:lang w:val="es-PE"/>
              </w:rPr>
            </w:pPr>
            <w:r>
              <w:rPr>
                <w:b/>
                <w:sz w:val="20"/>
                <w:szCs w:val="20"/>
                <w:lang w:val="es-PE"/>
              </w:rPr>
              <w:t>X</w:t>
            </w:r>
          </w:p>
        </w:tc>
        <w:tc>
          <w:tcPr>
            <w:tcW w:w="482" w:type="dxa"/>
            <w:shd w:val="clear" w:color="auto" w:fill="auto"/>
          </w:tcPr>
          <w:p w14:paraId="6AD6882D" w14:textId="77777777" w:rsidR="00B5516A" w:rsidRPr="00C96ABC" w:rsidRDefault="00B5516A" w:rsidP="00DA4E27">
            <w:pPr>
              <w:jc w:val="center"/>
              <w:rPr>
                <w:b/>
                <w:sz w:val="20"/>
                <w:szCs w:val="20"/>
                <w:lang w:val="es-PE"/>
              </w:rPr>
            </w:pPr>
            <w:r>
              <w:rPr>
                <w:b/>
                <w:sz w:val="20"/>
                <w:szCs w:val="20"/>
                <w:lang w:val="es-PE"/>
              </w:rPr>
              <w:t>X</w:t>
            </w:r>
          </w:p>
        </w:tc>
        <w:tc>
          <w:tcPr>
            <w:tcW w:w="475" w:type="dxa"/>
            <w:gridSpan w:val="2"/>
            <w:shd w:val="clear" w:color="auto" w:fill="auto"/>
          </w:tcPr>
          <w:p w14:paraId="4333259D" w14:textId="62EB144F" w:rsidR="00B5516A" w:rsidRPr="00C96ABC" w:rsidRDefault="00B5516A" w:rsidP="00DA4E27">
            <w:pPr>
              <w:jc w:val="center"/>
              <w:rPr>
                <w:b/>
                <w:sz w:val="20"/>
                <w:szCs w:val="20"/>
                <w:lang w:val="es-PE"/>
              </w:rPr>
            </w:pPr>
          </w:p>
        </w:tc>
        <w:tc>
          <w:tcPr>
            <w:tcW w:w="523" w:type="dxa"/>
            <w:shd w:val="clear" w:color="auto" w:fill="auto"/>
          </w:tcPr>
          <w:p w14:paraId="1C36D2A0" w14:textId="77777777" w:rsidR="00B5516A" w:rsidRPr="00C96ABC" w:rsidRDefault="00B5516A" w:rsidP="00DA4E27">
            <w:pPr>
              <w:jc w:val="center"/>
              <w:rPr>
                <w:b/>
                <w:sz w:val="20"/>
                <w:szCs w:val="20"/>
                <w:lang w:val="es-PE"/>
              </w:rPr>
            </w:pPr>
          </w:p>
        </w:tc>
        <w:tc>
          <w:tcPr>
            <w:tcW w:w="435" w:type="dxa"/>
            <w:shd w:val="clear" w:color="auto" w:fill="auto"/>
          </w:tcPr>
          <w:p w14:paraId="7E3B0EC0" w14:textId="77777777" w:rsidR="00B5516A" w:rsidRPr="00C96ABC" w:rsidRDefault="00B5516A" w:rsidP="00DA4E27">
            <w:pPr>
              <w:jc w:val="center"/>
              <w:rPr>
                <w:b/>
                <w:sz w:val="20"/>
                <w:szCs w:val="20"/>
                <w:lang w:val="es-PE"/>
              </w:rPr>
            </w:pPr>
          </w:p>
        </w:tc>
        <w:tc>
          <w:tcPr>
            <w:tcW w:w="489" w:type="dxa"/>
            <w:shd w:val="clear" w:color="auto" w:fill="auto"/>
          </w:tcPr>
          <w:p w14:paraId="3AB1D8A8" w14:textId="77777777" w:rsidR="00B5516A" w:rsidRPr="00C96ABC" w:rsidRDefault="00B5516A" w:rsidP="00DA4E27">
            <w:pPr>
              <w:jc w:val="center"/>
              <w:rPr>
                <w:b/>
                <w:sz w:val="20"/>
                <w:szCs w:val="20"/>
                <w:lang w:val="es-PE"/>
              </w:rPr>
            </w:pPr>
          </w:p>
        </w:tc>
        <w:tc>
          <w:tcPr>
            <w:tcW w:w="469" w:type="dxa"/>
            <w:shd w:val="clear" w:color="auto" w:fill="auto"/>
          </w:tcPr>
          <w:p w14:paraId="53D17714" w14:textId="77777777" w:rsidR="00B5516A" w:rsidRPr="00C96ABC" w:rsidRDefault="00B5516A" w:rsidP="00DA4E27">
            <w:pPr>
              <w:jc w:val="center"/>
              <w:rPr>
                <w:b/>
                <w:sz w:val="20"/>
                <w:szCs w:val="20"/>
                <w:lang w:val="es-PE"/>
              </w:rPr>
            </w:pPr>
          </w:p>
        </w:tc>
        <w:tc>
          <w:tcPr>
            <w:tcW w:w="471" w:type="dxa"/>
            <w:shd w:val="clear" w:color="auto" w:fill="auto"/>
          </w:tcPr>
          <w:p w14:paraId="25D21023" w14:textId="77777777" w:rsidR="00B5516A" w:rsidRPr="00C96ABC" w:rsidRDefault="00B5516A" w:rsidP="00DA4E27">
            <w:pPr>
              <w:jc w:val="center"/>
              <w:rPr>
                <w:b/>
                <w:sz w:val="20"/>
                <w:szCs w:val="20"/>
                <w:lang w:val="es-PE"/>
              </w:rPr>
            </w:pPr>
          </w:p>
        </w:tc>
      </w:tr>
      <w:tr w:rsidR="00B5516A" w:rsidRPr="00C96ABC" w14:paraId="21617DB6" w14:textId="77777777" w:rsidTr="00DA4E27">
        <w:trPr>
          <w:trHeight w:val="108"/>
          <w:jc w:val="center"/>
        </w:trPr>
        <w:tc>
          <w:tcPr>
            <w:tcW w:w="1665" w:type="dxa"/>
            <w:shd w:val="clear" w:color="auto" w:fill="auto"/>
          </w:tcPr>
          <w:p w14:paraId="532F58DE" w14:textId="77777777" w:rsidR="00B5516A" w:rsidRPr="00C96ABC" w:rsidRDefault="00B5516A" w:rsidP="00DA4E27">
            <w:pPr>
              <w:jc w:val="center"/>
              <w:rPr>
                <w:b/>
                <w:sz w:val="20"/>
                <w:szCs w:val="20"/>
                <w:lang w:val="es-PE"/>
              </w:rPr>
            </w:pPr>
            <w:r w:rsidRPr="00C96ABC">
              <w:rPr>
                <w:b/>
                <w:sz w:val="20"/>
                <w:szCs w:val="20"/>
                <w:lang w:val="es-PE"/>
              </w:rPr>
              <w:t>ENFOQUE DE IGUALDAD DE GÉNERO</w:t>
            </w:r>
          </w:p>
        </w:tc>
        <w:tc>
          <w:tcPr>
            <w:tcW w:w="9052" w:type="dxa"/>
            <w:shd w:val="clear" w:color="auto" w:fill="auto"/>
          </w:tcPr>
          <w:p w14:paraId="5A711D61"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no hacen distinciones discriminatorias entre varones y mujeres.</w:t>
            </w:r>
          </w:p>
          <w:p w14:paraId="4080FF2F" w14:textId="77777777" w:rsidR="00B5516A" w:rsidRPr="00C96ABC" w:rsidRDefault="00B5516A" w:rsidP="00DA4E27">
            <w:pPr>
              <w:numPr>
                <w:ilvl w:val="0"/>
                <w:numId w:val="5"/>
              </w:numPr>
              <w:jc w:val="both"/>
              <w:rPr>
                <w:sz w:val="20"/>
                <w:szCs w:val="20"/>
                <w:lang w:val="es-PE"/>
              </w:rPr>
            </w:pPr>
            <w:r w:rsidRPr="00C96ABC">
              <w:rPr>
                <w:sz w:val="20"/>
                <w:szCs w:val="20"/>
                <w:lang w:val="es-PE"/>
              </w:rPr>
              <w:t>Estudiantes varones y mujeres tienen las mismas responsabilidades en el cuidado de los espacios educativos que utilizan.</w:t>
            </w:r>
          </w:p>
          <w:p w14:paraId="2FCA8BF6" w14:textId="77777777" w:rsidR="00B5516A" w:rsidRPr="00C96ABC" w:rsidRDefault="00B5516A" w:rsidP="00DA4E27">
            <w:pPr>
              <w:numPr>
                <w:ilvl w:val="0"/>
                <w:numId w:val="5"/>
              </w:numPr>
              <w:jc w:val="both"/>
              <w:rPr>
                <w:sz w:val="20"/>
                <w:szCs w:val="20"/>
                <w:lang w:val="es-PE"/>
              </w:rPr>
            </w:pPr>
            <w:r w:rsidRPr="00C96ABC">
              <w:rPr>
                <w:sz w:val="20"/>
                <w:szCs w:val="20"/>
                <w:lang w:val="es-PE"/>
              </w:rPr>
              <w:lastRenderedPageBreak/>
              <w:t>Docentes y directivos fomentan la asistencia de las estudiantes que se encuentran embarazadas o que son madres o padres de familia.</w:t>
            </w:r>
          </w:p>
          <w:p w14:paraId="086826B3"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directivos fomentan una valoración sana y respetuosa del cuerpo e integridad de las personas, en especial, se previene y atiende adecuadamente las posibles situaciones de violencia sexual (ejemplo: tocamientos indebidos, acoso, etc.</w:t>
            </w:r>
          </w:p>
          <w:p w14:paraId="1EA15BB3" w14:textId="77777777" w:rsidR="00B5516A" w:rsidRPr="00C96ABC" w:rsidRDefault="00B5516A" w:rsidP="00DA4E27">
            <w:pPr>
              <w:numPr>
                <w:ilvl w:val="0"/>
                <w:numId w:val="5"/>
              </w:numPr>
              <w:jc w:val="both"/>
              <w:rPr>
                <w:sz w:val="20"/>
                <w:szCs w:val="20"/>
                <w:lang w:val="es-PE"/>
              </w:rPr>
            </w:pPr>
            <w:r w:rsidRPr="00C96ABC">
              <w:rPr>
                <w:sz w:val="20"/>
                <w:szCs w:val="20"/>
                <w:lang w:val="es-PE"/>
              </w:rPr>
              <w:t>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más débiles, que los varones son más irresponsables.</w:t>
            </w:r>
          </w:p>
        </w:tc>
        <w:tc>
          <w:tcPr>
            <w:tcW w:w="462" w:type="dxa"/>
            <w:shd w:val="clear" w:color="auto" w:fill="auto"/>
          </w:tcPr>
          <w:p w14:paraId="2F479E1F" w14:textId="77777777" w:rsidR="00B5516A" w:rsidRPr="00C96ABC" w:rsidRDefault="00B5516A" w:rsidP="00DA4E27">
            <w:pPr>
              <w:jc w:val="center"/>
              <w:rPr>
                <w:b/>
                <w:sz w:val="20"/>
                <w:szCs w:val="20"/>
                <w:lang w:val="es-PE"/>
              </w:rPr>
            </w:pPr>
          </w:p>
        </w:tc>
        <w:tc>
          <w:tcPr>
            <w:tcW w:w="482" w:type="dxa"/>
            <w:shd w:val="clear" w:color="auto" w:fill="auto"/>
          </w:tcPr>
          <w:p w14:paraId="6989D8A9" w14:textId="77777777" w:rsidR="00B5516A" w:rsidRPr="00C96ABC" w:rsidRDefault="00B5516A" w:rsidP="00DA4E27">
            <w:pPr>
              <w:jc w:val="center"/>
              <w:rPr>
                <w:b/>
                <w:sz w:val="20"/>
                <w:szCs w:val="20"/>
                <w:lang w:val="es-PE"/>
              </w:rPr>
            </w:pPr>
          </w:p>
        </w:tc>
        <w:tc>
          <w:tcPr>
            <w:tcW w:w="475" w:type="dxa"/>
            <w:gridSpan w:val="2"/>
            <w:shd w:val="clear" w:color="auto" w:fill="auto"/>
          </w:tcPr>
          <w:p w14:paraId="6849BD95" w14:textId="77777777" w:rsidR="00B5516A" w:rsidRPr="00C96ABC" w:rsidRDefault="00B5516A" w:rsidP="00DA4E27">
            <w:pPr>
              <w:jc w:val="center"/>
              <w:rPr>
                <w:b/>
                <w:sz w:val="20"/>
                <w:szCs w:val="20"/>
                <w:lang w:val="es-PE"/>
              </w:rPr>
            </w:pPr>
          </w:p>
        </w:tc>
        <w:tc>
          <w:tcPr>
            <w:tcW w:w="523" w:type="dxa"/>
            <w:shd w:val="clear" w:color="auto" w:fill="auto"/>
          </w:tcPr>
          <w:p w14:paraId="6FFAF66F" w14:textId="77777777" w:rsidR="00B5516A" w:rsidRPr="00C96ABC" w:rsidRDefault="00B5516A" w:rsidP="00DA4E27">
            <w:pPr>
              <w:jc w:val="center"/>
              <w:rPr>
                <w:b/>
                <w:sz w:val="20"/>
                <w:szCs w:val="20"/>
                <w:lang w:val="es-PE"/>
              </w:rPr>
            </w:pPr>
          </w:p>
        </w:tc>
        <w:tc>
          <w:tcPr>
            <w:tcW w:w="435" w:type="dxa"/>
            <w:shd w:val="clear" w:color="auto" w:fill="auto"/>
          </w:tcPr>
          <w:p w14:paraId="09CD0374" w14:textId="77777777" w:rsidR="00B5516A" w:rsidRPr="00C96ABC" w:rsidRDefault="00B5516A" w:rsidP="00DA4E27">
            <w:pPr>
              <w:jc w:val="center"/>
              <w:rPr>
                <w:b/>
                <w:sz w:val="20"/>
                <w:szCs w:val="20"/>
                <w:lang w:val="es-PE"/>
              </w:rPr>
            </w:pPr>
            <w:r>
              <w:rPr>
                <w:b/>
                <w:sz w:val="20"/>
                <w:szCs w:val="20"/>
                <w:lang w:val="es-PE"/>
              </w:rPr>
              <w:t>X</w:t>
            </w:r>
          </w:p>
        </w:tc>
        <w:tc>
          <w:tcPr>
            <w:tcW w:w="489" w:type="dxa"/>
            <w:shd w:val="clear" w:color="auto" w:fill="auto"/>
          </w:tcPr>
          <w:p w14:paraId="190A27D3" w14:textId="77777777" w:rsidR="00B5516A" w:rsidRPr="00C96ABC" w:rsidRDefault="00B5516A" w:rsidP="00DA4E27">
            <w:pPr>
              <w:jc w:val="center"/>
              <w:rPr>
                <w:b/>
                <w:sz w:val="20"/>
                <w:szCs w:val="20"/>
                <w:lang w:val="es-PE"/>
              </w:rPr>
            </w:pPr>
            <w:r>
              <w:rPr>
                <w:b/>
                <w:sz w:val="20"/>
                <w:szCs w:val="20"/>
                <w:lang w:val="es-PE"/>
              </w:rPr>
              <w:t>X</w:t>
            </w:r>
          </w:p>
        </w:tc>
        <w:tc>
          <w:tcPr>
            <w:tcW w:w="469" w:type="dxa"/>
            <w:shd w:val="clear" w:color="auto" w:fill="auto"/>
          </w:tcPr>
          <w:p w14:paraId="35A68359" w14:textId="77777777" w:rsidR="00B5516A" w:rsidRPr="00C96ABC" w:rsidRDefault="00B5516A" w:rsidP="00DA4E27">
            <w:pPr>
              <w:jc w:val="center"/>
              <w:rPr>
                <w:b/>
                <w:sz w:val="20"/>
                <w:szCs w:val="20"/>
                <w:lang w:val="es-PE"/>
              </w:rPr>
            </w:pPr>
          </w:p>
        </w:tc>
        <w:tc>
          <w:tcPr>
            <w:tcW w:w="471" w:type="dxa"/>
            <w:shd w:val="clear" w:color="auto" w:fill="auto"/>
          </w:tcPr>
          <w:p w14:paraId="5009C1ED" w14:textId="77777777" w:rsidR="00B5516A" w:rsidRPr="00C96ABC" w:rsidRDefault="00B5516A" w:rsidP="00DA4E27">
            <w:pPr>
              <w:jc w:val="center"/>
              <w:rPr>
                <w:b/>
                <w:sz w:val="20"/>
                <w:szCs w:val="20"/>
                <w:lang w:val="es-PE"/>
              </w:rPr>
            </w:pPr>
          </w:p>
        </w:tc>
      </w:tr>
      <w:tr w:rsidR="00B5516A" w:rsidRPr="00C96ABC" w14:paraId="4CF47429" w14:textId="77777777" w:rsidTr="00DA4E27">
        <w:trPr>
          <w:trHeight w:val="108"/>
          <w:jc w:val="center"/>
        </w:trPr>
        <w:tc>
          <w:tcPr>
            <w:tcW w:w="1665" w:type="dxa"/>
            <w:shd w:val="clear" w:color="auto" w:fill="auto"/>
          </w:tcPr>
          <w:p w14:paraId="34207613" w14:textId="77777777" w:rsidR="00B5516A" w:rsidRPr="00C96ABC" w:rsidRDefault="00B5516A" w:rsidP="00DA4E27">
            <w:pPr>
              <w:jc w:val="center"/>
              <w:rPr>
                <w:b/>
                <w:sz w:val="20"/>
                <w:szCs w:val="20"/>
                <w:lang w:val="es-PE"/>
              </w:rPr>
            </w:pPr>
            <w:r w:rsidRPr="00C96ABC">
              <w:rPr>
                <w:b/>
                <w:sz w:val="20"/>
                <w:szCs w:val="20"/>
                <w:lang w:val="es-PE"/>
              </w:rPr>
              <w:t>ENFOQUE AMBIENTAL</w:t>
            </w:r>
          </w:p>
        </w:tc>
        <w:tc>
          <w:tcPr>
            <w:tcW w:w="9052" w:type="dxa"/>
            <w:shd w:val="clear" w:color="auto" w:fill="auto"/>
          </w:tcPr>
          <w:p w14:paraId="5C5E9144"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32F7B9CB"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plantean soluciones en relación a la realidad ambiental de su comunidad, tal como la contaminación, el agotamiento de la capa de ozono, la salud ambiental, etc.</w:t>
            </w:r>
          </w:p>
          <w:p w14:paraId="649F5D49"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realizan acciones para identificar los patrones de producción y consumo de aquellos productos utilizados de forma cotidiana en la escuela y la comunidad.</w:t>
            </w:r>
          </w:p>
          <w:p w14:paraId="50CAB0BB"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implementan las 3R (reducir, reusar y reciclar) la segregación adecuada de los residuos sólidos, las medidas de ecoeficiencia, las prácticas de cuidado de la salud y para el bienestar común.</w:t>
            </w:r>
          </w:p>
          <w:p w14:paraId="0AEACF67"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impulsan acciones que contribuyen al ahorro del agua y el cuidado de las cuencas hidrográficas de la comunidad, identificando su relación con el cambio climático, adoptando una nueva cultura del agua.</w:t>
            </w:r>
          </w:p>
          <w:p w14:paraId="6D23513F"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promueven la preservación de entornos saludables, a favor de la limpieza de los espacios educativos que comparten, así como de los hábitos de higiene y alimentación saludables.</w:t>
            </w:r>
          </w:p>
          <w:p w14:paraId="7EF0CBE1" w14:textId="77777777" w:rsidR="00B5516A" w:rsidRPr="00C96ABC" w:rsidRDefault="00B5516A" w:rsidP="00DA4E27">
            <w:pPr>
              <w:numPr>
                <w:ilvl w:val="0"/>
                <w:numId w:val="5"/>
              </w:numPr>
              <w:jc w:val="both"/>
              <w:rPr>
                <w:sz w:val="20"/>
                <w:szCs w:val="20"/>
                <w:lang w:val="es-PE"/>
              </w:rPr>
            </w:pPr>
            <w:r w:rsidRPr="00C96ABC">
              <w:rPr>
                <w:sz w:val="20"/>
                <w:szCs w:val="20"/>
                <w:lang w:val="es-PE"/>
              </w:rPr>
              <w:t>Docentes planifican y desarrollan acciones pedagógicas a favor de la preservación de la flora y fauna local, promoviendo la conservación de la diversidad biológica nacional.</w:t>
            </w:r>
          </w:p>
          <w:p w14:paraId="76CA6973"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promueven estilos de vida en armonía con el ambiente, revalorando los saberes locales y el conocimiento ancestral.</w:t>
            </w:r>
          </w:p>
          <w:p w14:paraId="4E3C6493"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impulsan la recuperación y uso de las áreas verdes y las áreas naturales, como espacios educativos, a fin de valorar el beneficio que les brindan</w:t>
            </w:r>
          </w:p>
        </w:tc>
        <w:tc>
          <w:tcPr>
            <w:tcW w:w="462" w:type="dxa"/>
            <w:shd w:val="clear" w:color="auto" w:fill="auto"/>
          </w:tcPr>
          <w:p w14:paraId="7DEB48B8" w14:textId="77777777" w:rsidR="00B5516A" w:rsidRPr="00C96ABC" w:rsidRDefault="00B5516A" w:rsidP="00DA4E27">
            <w:pPr>
              <w:jc w:val="center"/>
              <w:rPr>
                <w:b/>
                <w:sz w:val="20"/>
                <w:szCs w:val="20"/>
                <w:lang w:val="es-PE"/>
              </w:rPr>
            </w:pPr>
            <w:r>
              <w:rPr>
                <w:b/>
                <w:sz w:val="20"/>
                <w:szCs w:val="20"/>
                <w:lang w:val="es-PE"/>
              </w:rPr>
              <w:t>X</w:t>
            </w:r>
          </w:p>
        </w:tc>
        <w:tc>
          <w:tcPr>
            <w:tcW w:w="482" w:type="dxa"/>
            <w:shd w:val="clear" w:color="auto" w:fill="auto"/>
          </w:tcPr>
          <w:p w14:paraId="4651BB92" w14:textId="1A60EB6B" w:rsidR="00B5516A" w:rsidRPr="00C96ABC" w:rsidRDefault="008216AD" w:rsidP="00DA4E27">
            <w:pPr>
              <w:jc w:val="center"/>
              <w:rPr>
                <w:b/>
                <w:sz w:val="20"/>
                <w:szCs w:val="20"/>
                <w:lang w:val="es-PE"/>
              </w:rPr>
            </w:pPr>
            <w:r>
              <w:rPr>
                <w:b/>
                <w:sz w:val="20"/>
                <w:szCs w:val="20"/>
                <w:lang w:val="es-PE"/>
              </w:rPr>
              <w:t>X</w:t>
            </w:r>
          </w:p>
        </w:tc>
        <w:tc>
          <w:tcPr>
            <w:tcW w:w="475" w:type="dxa"/>
            <w:gridSpan w:val="2"/>
            <w:shd w:val="clear" w:color="auto" w:fill="auto"/>
          </w:tcPr>
          <w:p w14:paraId="4895AC47" w14:textId="576F1B91" w:rsidR="00B5516A" w:rsidRPr="00C96ABC" w:rsidRDefault="00B5516A" w:rsidP="00DA4E27">
            <w:pPr>
              <w:jc w:val="center"/>
              <w:rPr>
                <w:b/>
                <w:sz w:val="20"/>
                <w:szCs w:val="20"/>
                <w:lang w:val="es-PE"/>
              </w:rPr>
            </w:pPr>
          </w:p>
        </w:tc>
        <w:tc>
          <w:tcPr>
            <w:tcW w:w="523" w:type="dxa"/>
            <w:shd w:val="clear" w:color="auto" w:fill="auto"/>
          </w:tcPr>
          <w:p w14:paraId="30FEEA46" w14:textId="77777777" w:rsidR="00B5516A" w:rsidRPr="00C96ABC" w:rsidRDefault="00B5516A" w:rsidP="00DA4E27">
            <w:pPr>
              <w:jc w:val="center"/>
              <w:rPr>
                <w:b/>
                <w:sz w:val="20"/>
                <w:szCs w:val="20"/>
                <w:lang w:val="es-PE"/>
              </w:rPr>
            </w:pPr>
          </w:p>
        </w:tc>
        <w:tc>
          <w:tcPr>
            <w:tcW w:w="435" w:type="dxa"/>
            <w:shd w:val="clear" w:color="auto" w:fill="auto"/>
          </w:tcPr>
          <w:p w14:paraId="3E6E4809" w14:textId="42C695D6" w:rsidR="00B5516A" w:rsidRPr="00C96ABC" w:rsidRDefault="00B5516A" w:rsidP="00DA4E27">
            <w:pPr>
              <w:jc w:val="center"/>
              <w:rPr>
                <w:b/>
                <w:sz w:val="20"/>
                <w:szCs w:val="20"/>
                <w:lang w:val="es-PE"/>
              </w:rPr>
            </w:pPr>
          </w:p>
        </w:tc>
        <w:tc>
          <w:tcPr>
            <w:tcW w:w="489" w:type="dxa"/>
            <w:shd w:val="clear" w:color="auto" w:fill="auto"/>
          </w:tcPr>
          <w:p w14:paraId="27CE5B7C" w14:textId="77777777" w:rsidR="00B5516A" w:rsidRPr="00C96ABC" w:rsidRDefault="00B5516A" w:rsidP="00DA4E27">
            <w:pPr>
              <w:jc w:val="center"/>
              <w:rPr>
                <w:b/>
                <w:sz w:val="20"/>
                <w:szCs w:val="20"/>
                <w:lang w:val="es-PE"/>
              </w:rPr>
            </w:pPr>
          </w:p>
        </w:tc>
        <w:tc>
          <w:tcPr>
            <w:tcW w:w="469" w:type="dxa"/>
            <w:shd w:val="clear" w:color="auto" w:fill="auto"/>
          </w:tcPr>
          <w:p w14:paraId="32987233" w14:textId="77777777" w:rsidR="00B5516A" w:rsidRPr="00C96ABC" w:rsidRDefault="00B5516A" w:rsidP="00DA4E27">
            <w:pPr>
              <w:jc w:val="center"/>
              <w:rPr>
                <w:b/>
                <w:sz w:val="20"/>
                <w:szCs w:val="20"/>
                <w:lang w:val="es-PE"/>
              </w:rPr>
            </w:pPr>
          </w:p>
        </w:tc>
        <w:tc>
          <w:tcPr>
            <w:tcW w:w="471" w:type="dxa"/>
            <w:shd w:val="clear" w:color="auto" w:fill="auto"/>
          </w:tcPr>
          <w:p w14:paraId="1D61D350" w14:textId="77777777" w:rsidR="00B5516A" w:rsidRPr="00C96ABC" w:rsidRDefault="00B5516A" w:rsidP="00DA4E27">
            <w:pPr>
              <w:jc w:val="center"/>
              <w:rPr>
                <w:b/>
                <w:sz w:val="20"/>
                <w:szCs w:val="20"/>
                <w:lang w:val="es-PE"/>
              </w:rPr>
            </w:pPr>
          </w:p>
        </w:tc>
      </w:tr>
      <w:tr w:rsidR="00B5516A" w:rsidRPr="00C96ABC" w14:paraId="543CA2EB" w14:textId="77777777" w:rsidTr="00DA4E27">
        <w:trPr>
          <w:trHeight w:val="108"/>
          <w:jc w:val="center"/>
        </w:trPr>
        <w:tc>
          <w:tcPr>
            <w:tcW w:w="1665" w:type="dxa"/>
            <w:shd w:val="clear" w:color="auto" w:fill="auto"/>
          </w:tcPr>
          <w:p w14:paraId="59192967" w14:textId="77777777" w:rsidR="00B5516A" w:rsidRPr="00C96ABC" w:rsidRDefault="00B5516A" w:rsidP="00DA4E27">
            <w:pPr>
              <w:jc w:val="center"/>
              <w:rPr>
                <w:b/>
                <w:sz w:val="20"/>
                <w:szCs w:val="20"/>
                <w:lang w:val="es-PE"/>
              </w:rPr>
            </w:pPr>
            <w:r w:rsidRPr="00C96ABC">
              <w:rPr>
                <w:b/>
                <w:sz w:val="20"/>
                <w:szCs w:val="20"/>
                <w:lang w:val="es-PE"/>
              </w:rPr>
              <w:lastRenderedPageBreak/>
              <w:t>ENFOQUE ORIENTACIÓN AL BIEN COMÚN</w:t>
            </w:r>
          </w:p>
        </w:tc>
        <w:tc>
          <w:tcPr>
            <w:tcW w:w="9052" w:type="dxa"/>
            <w:shd w:val="clear" w:color="auto" w:fill="auto"/>
          </w:tcPr>
          <w:p w14:paraId="35562C76" w14:textId="77777777" w:rsidR="00B5516A" w:rsidRPr="00C96ABC" w:rsidRDefault="00B5516A" w:rsidP="00DA4E27">
            <w:pPr>
              <w:numPr>
                <w:ilvl w:val="0"/>
                <w:numId w:val="5"/>
              </w:numPr>
              <w:jc w:val="both"/>
              <w:rPr>
                <w:sz w:val="20"/>
                <w:szCs w:val="20"/>
                <w:lang w:val="es-PE"/>
              </w:rPr>
            </w:pPr>
            <w:r w:rsidRPr="00C96ABC">
              <w:rPr>
                <w:sz w:val="20"/>
                <w:szCs w:val="20"/>
                <w:lang w:val="es-PE"/>
              </w:rPr>
              <w:t>Los estudiantes comparten siempre los bienes disponibles para ellos en los espacios educativos (recursos materiales, instalaciones, tiempo, actividades, conocimientos) con sentido de equidad y justicia.</w:t>
            </w:r>
          </w:p>
          <w:p w14:paraId="45F46EC1" w14:textId="77777777" w:rsidR="00B5516A" w:rsidRPr="00C96ABC" w:rsidRDefault="00B5516A" w:rsidP="00DA4E27">
            <w:pPr>
              <w:numPr>
                <w:ilvl w:val="0"/>
                <w:numId w:val="5"/>
              </w:numPr>
              <w:jc w:val="both"/>
              <w:rPr>
                <w:sz w:val="20"/>
                <w:szCs w:val="20"/>
                <w:lang w:val="es-PE"/>
              </w:rPr>
            </w:pPr>
            <w:r w:rsidRPr="00C96ABC">
              <w:rPr>
                <w:sz w:val="20"/>
                <w:szCs w:val="20"/>
                <w:lang w:val="es-PE"/>
              </w:rPr>
              <w:t>Los estudiantes demuestran solidaridad con sus compañeros en toda situación en la que padecen dificultades que rebasan sus posibilidades de afrontarlas.</w:t>
            </w:r>
          </w:p>
          <w:p w14:paraId="4D49AB51"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identifican, valoran y destacan continuamente actos espontáneos de los estudiantes en beneficio de otros, dirigidos a procurar o restaurar su bienestar en situaciones que lo requieran.</w:t>
            </w:r>
          </w:p>
          <w:p w14:paraId="1E3E2E06" w14:textId="77777777" w:rsidR="00B5516A" w:rsidRPr="00C96ABC" w:rsidRDefault="00B5516A" w:rsidP="00DA4E27">
            <w:pPr>
              <w:numPr>
                <w:ilvl w:val="0"/>
                <w:numId w:val="5"/>
              </w:numPr>
              <w:jc w:val="both"/>
              <w:rPr>
                <w:sz w:val="20"/>
                <w:szCs w:val="20"/>
                <w:lang w:val="es-PE"/>
              </w:rPr>
            </w:pPr>
            <w:r w:rsidRPr="00C96ABC">
              <w:rPr>
                <w:sz w:val="20"/>
                <w:szCs w:val="20"/>
                <w:lang w:val="es-PE"/>
              </w:rPr>
              <w:t>Los docentes promueven oportunidades para que los y las estudiantes asuman responsabilidades diversas y los estudiantes las aprovechan, tomando en cuenta su propio bienestar y el de la colectividad.</w:t>
            </w:r>
          </w:p>
        </w:tc>
        <w:tc>
          <w:tcPr>
            <w:tcW w:w="462" w:type="dxa"/>
            <w:shd w:val="clear" w:color="auto" w:fill="auto"/>
          </w:tcPr>
          <w:p w14:paraId="52786FB9" w14:textId="77777777" w:rsidR="00B5516A" w:rsidRPr="00C96ABC" w:rsidRDefault="00B5516A" w:rsidP="00DA4E27">
            <w:pPr>
              <w:jc w:val="center"/>
              <w:rPr>
                <w:b/>
                <w:sz w:val="20"/>
                <w:szCs w:val="20"/>
                <w:lang w:val="es-PE"/>
              </w:rPr>
            </w:pPr>
          </w:p>
        </w:tc>
        <w:tc>
          <w:tcPr>
            <w:tcW w:w="482" w:type="dxa"/>
            <w:shd w:val="clear" w:color="auto" w:fill="auto"/>
          </w:tcPr>
          <w:p w14:paraId="7162FA59" w14:textId="77777777" w:rsidR="00B5516A" w:rsidRPr="00C96ABC" w:rsidRDefault="00B5516A" w:rsidP="00DA4E27">
            <w:pPr>
              <w:jc w:val="center"/>
              <w:rPr>
                <w:b/>
                <w:sz w:val="20"/>
                <w:szCs w:val="20"/>
                <w:lang w:val="es-PE"/>
              </w:rPr>
            </w:pPr>
          </w:p>
        </w:tc>
        <w:tc>
          <w:tcPr>
            <w:tcW w:w="475" w:type="dxa"/>
            <w:gridSpan w:val="2"/>
            <w:shd w:val="clear" w:color="auto" w:fill="auto"/>
          </w:tcPr>
          <w:p w14:paraId="7D2B28FB" w14:textId="77777777" w:rsidR="00B5516A" w:rsidRPr="00C96ABC" w:rsidRDefault="00B5516A" w:rsidP="00DA4E27">
            <w:pPr>
              <w:jc w:val="center"/>
              <w:rPr>
                <w:b/>
                <w:sz w:val="20"/>
                <w:szCs w:val="20"/>
                <w:lang w:val="es-PE"/>
              </w:rPr>
            </w:pPr>
            <w:r>
              <w:rPr>
                <w:b/>
                <w:sz w:val="20"/>
                <w:szCs w:val="20"/>
                <w:lang w:val="es-PE"/>
              </w:rPr>
              <w:t>X</w:t>
            </w:r>
          </w:p>
        </w:tc>
        <w:tc>
          <w:tcPr>
            <w:tcW w:w="523" w:type="dxa"/>
            <w:shd w:val="clear" w:color="auto" w:fill="auto"/>
          </w:tcPr>
          <w:p w14:paraId="7BD020BD" w14:textId="13341F05" w:rsidR="00B5516A" w:rsidRPr="00C96ABC" w:rsidRDefault="008216AD" w:rsidP="008216AD">
            <w:pPr>
              <w:rPr>
                <w:b/>
                <w:sz w:val="20"/>
                <w:szCs w:val="20"/>
                <w:lang w:val="es-PE"/>
              </w:rPr>
            </w:pPr>
            <w:r>
              <w:rPr>
                <w:b/>
                <w:sz w:val="20"/>
                <w:szCs w:val="20"/>
                <w:lang w:val="es-PE"/>
              </w:rPr>
              <w:t>X</w:t>
            </w:r>
          </w:p>
        </w:tc>
        <w:tc>
          <w:tcPr>
            <w:tcW w:w="435" w:type="dxa"/>
            <w:shd w:val="clear" w:color="auto" w:fill="auto"/>
          </w:tcPr>
          <w:p w14:paraId="7A84E0BA" w14:textId="77777777" w:rsidR="00B5516A" w:rsidRPr="00C96ABC" w:rsidRDefault="00B5516A" w:rsidP="00DA4E27">
            <w:pPr>
              <w:jc w:val="center"/>
              <w:rPr>
                <w:b/>
                <w:sz w:val="20"/>
                <w:szCs w:val="20"/>
                <w:lang w:val="es-PE"/>
              </w:rPr>
            </w:pPr>
          </w:p>
        </w:tc>
        <w:tc>
          <w:tcPr>
            <w:tcW w:w="489" w:type="dxa"/>
            <w:shd w:val="clear" w:color="auto" w:fill="auto"/>
          </w:tcPr>
          <w:p w14:paraId="56AE3954" w14:textId="5196D0AB" w:rsidR="00B5516A" w:rsidRPr="00C96ABC" w:rsidRDefault="00B5516A" w:rsidP="00DA4E27">
            <w:pPr>
              <w:jc w:val="center"/>
              <w:rPr>
                <w:b/>
                <w:sz w:val="20"/>
                <w:szCs w:val="20"/>
                <w:lang w:val="es-PE"/>
              </w:rPr>
            </w:pPr>
          </w:p>
        </w:tc>
        <w:tc>
          <w:tcPr>
            <w:tcW w:w="469" w:type="dxa"/>
            <w:shd w:val="clear" w:color="auto" w:fill="auto"/>
          </w:tcPr>
          <w:p w14:paraId="74DA2BCC" w14:textId="77777777" w:rsidR="00B5516A" w:rsidRPr="00C96ABC" w:rsidRDefault="00B5516A" w:rsidP="00DA4E27">
            <w:pPr>
              <w:jc w:val="center"/>
              <w:rPr>
                <w:b/>
                <w:sz w:val="20"/>
                <w:szCs w:val="20"/>
                <w:lang w:val="es-PE"/>
              </w:rPr>
            </w:pPr>
            <w:r>
              <w:rPr>
                <w:b/>
                <w:sz w:val="20"/>
                <w:szCs w:val="20"/>
                <w:lang w:val="es-PE"/>
              </w:rPr>
              <w:t>X</w:t>
            </w:r>
          </w:p>
        </w:tc>
        <w:tc>
          <w:tcPr>
            <w:tcW w:w="471" w:type="dxa"/>
            <w:shd w:val="clear" w:color="auto" w:fill="auto"/>
          </w:tcPr>
          <w:p w14:paraId="70CF1A9B" w14:textId="21CFFF66" w:rsidR="00B5516A" w:rsidRPr="00C96ABC" w:rsidRDefault="008216AD" w:rsidP="00DA4E27">
            <w:pPr>
              <w:jc w:val="center"/>
              <w:rPr>
                <w:b/>
                <w:sz w:val="20"/>
                <w:szCs w:val="20"/>
                <w:lang w:val="es-PE"/>
              </w:rPr>
            </w:pPr>
            <w:r>
              <w:rPr>
                <w:b/>
                <w:sz w:val="20"/>
                <w:szCs w:val="20"/>
                <w:lang w:val="es-PE"/>
              </w:rPr>
              <w:t>X</w:t>
            </w:r>
          </w:p>
        </w:tc>
      </w:tr>
      <w:tr w:rsidR="00B5516A" w:rsidRPr="00C96ABC" w14:paraId="67EB8114" w14:textId="77777777" w:rsidTr="00DA4E27">
        <w:trPr>
          <w:trHeight w:val="108"/>
          <w:jc w:val="center"/>
        </w:trPr>
        <w:tc>
          <w:tcPr>
            <w:tcW w:w="1665" w:type="dxa"/>
            <w:shd w:val="clear" w:color="auto" w:fill="auto"/>
          </w:tcPr>
          <w:p w14:paraId="3542FFE4" w14:textId="77777777" w:rsidR="00B5516A" w:rsidRPr="00C96ABC" w:rsidRDefault="00B5516A" w:rsidP="00DA4E27">
            <w:pPr>
              <w:jc w:val="center"/>
              <w:rPr>
                <w:b/>
                <w:sz w:val="20"/>
                <w:szCs w:val="20"/>
                <w:lang w:val="es-PE"/>
              </w:rPr>
            </w:pPr>
            <w:r w:rsidRPr="00C96ABC">
              <w:rPr>
                <w:b/>
                <w:sz w:val="20"/>
                <w:szCs w:val="20"/>
                <w:lang w:val="es-PE"/>
              </w:rPr>
              <w:t>ENFOQUE BÚSQUEDA DE LA EXCELENCIA</w:t>
            </w:r>
          </w:p>
        </w:tc>
        <w:tc>
          <w:tcPr>
            <w:tcW w:w="9052" w:type="dxa"/>
            <w:shd w:val="clear" w:color="auto" w:fill="auto"/>
          </w:tcPr>
          <w:p w14:paraId="665FA498"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comparan, adquieren y emplean estrategias útiles para  aumentar la eficacia de sus esfuerzos en el logro de los objetivos que se proponen.</w:t>
            </w:r>
          </w:p>
          <w:p w14:paraId="7E3A4218"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demuestran flexibilidad para el cambio y la adaptación a circunstancias diversas, orientados a objetivos de mejora personal o grupal.</w:t>
            </w:r>
          </w:p>
          <w:p w14:paraId="1C067B9F"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utilizan sus cualidades y recursos al máximo posible para cumplir con éxito las metas que se proponen a nivel personal y colectivo.</w:t>
            </w:r>
          </w:p>
          <w:p w14:paraId="3FC141A0" w14:textId="77777777" w:rsidR="00B5516A" w:rsidRPr="00C96ABC" w:rsidRDefault="00B5516A" w:rsidP="00DA4E27">
            <w:pPr>
              <w:numPr>
                <w:ilvl w:val="0"/>
                <w:numId w:val="5"/>
              </w:numPr>
              <w:jc w:val="both"/>
              <w:rPr>
                <w:sz w:val="20"/>
                <w:szCs w:val="20"/>
                <w:lang w:val="es-PE"/>
              </w:rPr>
            </w:pPr>
            <w:r w:rsidRPr="00C96ABC">
              <w:rPr>
                <w:sz w:val="20"/>
                <w:szCs w:val="20"/>
                <w:lang w:val="es-PE"/>
              </w:rPr>
              <w:t>Docentes y estudiantes se esfuerzan por superarse, buscando objetivos que representen avances respecto de su actual nivel de posibilidades en determinados ámbitos de desempeño.</w:t>
            </w:r>
          </w:p>
        </w:tc>
        <w:tc>
          <w:tcPr>
            <w:tcW w:w="462" w:type="dxa"/>
            <w:shd w:val="clear" w:color="auto" w:fill="auto"/>
          </w:tcPr>
          <w:p w14:paraId="73FF802C" w14:textId="4385A646" w:rsidR="00B5516A" w:rsidRPr="00C96ABC" w:rsidRDefault="00B5516A" w:rsidP="00DA4E27">
            <w:pPr>
              <w:jc w:val="center"/>
              <w:rPr>
                <w:b/>
                <w:sz w:val="20"/>
                <w:szCs w:val="20"/>
                <w:lang w:val="es-PE"/>
              </w:rPr>
            </w:pPr>
          </w:p>
        </w:tc>
        <w:tc>
          <w:tcPr>
            <w:tcW w:w="482" w:type="dxa"/>
            <w:shd w:val="clear" w:color="auto" w:fill="auto"/>
          </w:tcPr>
          <w:p w14:paraId="2BE50B27" w14:textId="77777777" w:rsidR="00B5516A" w:rsidRPr="00C96ABC" w:rsidRDefault="00B5516A" w:rsidP="00DA4E27">
            <w:pPr>
              <w:jc w:val="center"/>
              <w:rPr>
                <w:b/>
                <w:sz w:val="20"/>
                <w:szCs w:val="20"/>
                <w:lang w:val="es-PE"/>
              </w:rPr>
            </w:pPr>
          </w:p>
        </w:tc>
        <w:tc>
          <w:tcPr>
            <w:tcW w:w="475" w:type="dxa"/>
            <w:gridSpan w:val="2"/>
            <w:shd w:val="clear" w:color="auto" w:fill="auto"/>
          </w:tcPr>
          <w:p w14:paraId="0CE991B1" w14:textId="7948AA70" w:rsidR="00B5516A" w:rsidRPr="00C96ABC" w:rsidRDefault="008216AD" w:rsidP="00DA4E27">
            <w:pPr>
              <w:jc w:val="center"/>
              <w:rPr>
                <w:b/>
                <w:sz w:val="20"/>
                <w:szCs w:val="20"/>
                <w:lang w:val="es-PE"/>
              </w:rPr>
            </w:pPr>
            <w:r>
              <w:rPr>
                <w:b/>
                <w:sz w:val="20"/>
                <w:szCs w:val="20"/>
                <w:lang w:val="es-PE"/>
              </w:rPr>
              <w:t>X</w:t>
            </w:r>
          </w:p>
        </w:tc>
        <w:tc>
          <w:tcPr>
            <w:tcW w:w="523" w:type="dxa"/>
            <w:shd w:val="clear" w:color="auto" w:fill="auto"/>
          </w:tcPr>
          <w:p w14:paraId="7786E174" w14:textId="77777777" w:rsidR="00B5516A" w:rsidRPr="00C96ABC" w:rsidRDefault="00B5516A" w:rsidP="00DA4E27">
            <w:pPr>
              <w:jc w:val="center"/>
              <w:rPr>
                <w:b/>
                <w:sz w:val="20"/>
                <w:szCs w:val="20"/>
                <w:lang w:val="es-PE"/>
              </w:rPr>
            </w:pPr>
            <w:r>
              <w:rPr>
                <w:b/>
                <w:sz w:val="20"/>
                <w:szCs w:val="20"/>
                <w:lang w:val="es-PE"/>
              </w:rPr>
              <w:t>X</w:t>
            </w:r>
          </w:p>
        </w:tc>
        <w:tc>
          <w:tcPr>
            <w:tcW w:w="435" w:type="dxa"/>
            <w:shd w:val="clear" w:color="auto" w:fill="auto"/>
          </w:tcPr>
          <w:p w14:paraId="0C841B27" w14:textId="77777777" w:rsidR="00B5516A" w:rsidRPr="00C96ABC" w:rsidRDefault="00B5516A" w:rsidP="00DA4E27">
            <w:pPr>
              <w:jc w:val="center"/>
              <w:rPr>
                <w:b/>
                <w:sz w:val="20"/>
                <w:szCs w:val="20"/>
                <w:lang w:val="es-PE"/>
              </w:rPr>
            </w:pPr>
          </w:p>
        </w:tc>
        <w:tc>
          <w:tcPr>
            <w:tcW w:w="489" w:type="dxa"/>
            <w:shd w:val="clear" w:color="auto" w:fill="auto"/>
          </w:tcPr>
          <w:p w14:paraId="43124BF5" w14:textId="77777777" w:rsidR="00B5516A" w:rsidRPr="00C96ABC" w:rsidRDefault="00B5516A" w:rsidP="00DA4E27">
            <w:pPr>
              <w:jc w:val="center"/>
              <w:rPr>
                <w:b/>
                <w:sz w:val="20"/>
                <w:szCs w:val="20"/>
                <w:lang w:val="es-PE"/>
              </w:rPr>
            </w:pPr>
          </w:p>
        </w:tc>
        <w:tc>
          <w:tcPr>
            <w:tcW w:w="469" w:type="dxa"/>
            <w:shd w:val="clear" w:color="auto" w:fill="auto"/>
          </w:tcPr>
          <w:p w14:paraId="2FF8D6F6" w14:textId="77777777" w:rsidR="00B5516A" w:rsidRPr="00C96ABC" w:rsidRDefault="00B5516A" w:rsidP="00DA4E27">
            <w:pPr>
              <w:jc w:val="center"/>
              <w:rPr>
                <w:b/>
                <w:sz w:val="20"/>
                <w:szCs w:val="20"/>
                <w:lang w:val="es-PE"/>
              </w:rPr>
            </w:pPr>
          </w:p>
        </w:tc>
        <w:tc>
          <w:tcPr>
            <w:tcW w:w="471" w:type="dxa"/>
            <w:shd w:val="clear" w:color="auto" w:fill="auto"/>
          </w:tcPr>
          <w:p w14:paraId="785B76DA" w14:textId="73BF70D0" w:rsidR="00B5516A" w:rsidRPr="00C96ABC" w:rsidRDefault="00B5516A" w:rsidP="00DA4E27">
            <w:pPr>
              <w:jc w:val="center"/>
              <w:rPr>
                <w:b/>
                <w:sz w:val="20"/>
                <w:szCs w:val="20"/>
                <w:lang w:val="es-PE"/>
              </w:rPr>
            </w:pPr>
          </w:p>
        </w:tc>
      </w:tr>
    </w:tbl>
    <w:p w14:paraId="50C3CE15" w14:textId="77777777" w:rsidR="00B5516A" w:rsidRDefault="00B5516A" w:rsidP="00B5516A">
      <w:pPr>
        <w:rPr>
          <w:lang w:val="es-PE"/>
        </w:rPr>
      </w:pPr>
    </w:p>
    <w:p w14:paraId="02C5D21A" w14:textId="77777777" w:rsidR="00B5516A" w:rsidRDefault="00B5516A" w:rsidP="00B5516A">
      <w:pPr>
        <w:rPr>
          <w:lang w:val="es-PE"/>
        </w:rPr>
      </w:pPr>
    </w:p>
    <w:p w14:paraId="7A19D415" w14:textId="77777777" w:rsidR="00B5516A" w:rsidRDefault="00B5516A" w:rsidP="00B5516A">
      <w:pPr>
        <w:rPr>
          <w:lang w:val="es-PE"/>
        </w:rPr>
      </w:pPr>
    </w:p>
    <w:p w14:paraId="4BEA2304" w14:textId="77777777" w:rsidR="00B5516A" w:rsidRDefault="00B5516A" w:rsidP="00B5516A">
      <w:pPr>
        <w:rPr>
          <w:lang w:val="es-PE"/>
        </w:rPr>
      </w:pPr>
    </w:p>
    <w:p w14:paraId="704E24E5" w14:textId="77777777" w:rsidR="00B5516A" w:rsidRDefault="00B5516A" w:rsidP="00B5516A">
      <w:pPr>
        <w:rPr>
          <w:lang w:val="es-PE"/>
        </w:rPr>
      </w:pPr>
    </w:p>
    <w:p w14:paraId="00EA5A3C" w14:textId="77777777" w:rsidR="00B5516A" w:rsidRDefault="00B5516A" w:rsidP="00B5516A">
      <w:pPr>
        <w:rPr>
          <w:lang w:val="es-PE"/>
        </w:rPr>
      </w:pPr>
    </w:p>
    <w:p w14:paraId="399458C9" w14:textId="77777777" w:rsidR="00B5516A" w:rsidRDefault="00B5516A" w:rsidP="00B5516A">
      <w:pPr>
        <w:rPr>
          <w:lang w:val="es-PE"/>
        </w:rPr>
      </w:pPr>
    </w:p>
    <w:p w14:paraId="0B1ED836" w14:textId="77777777" w:rsidR="00B5516A" w:rsidRDefault="00B5516A" w:rsidP="00B5516A">
      <w:pPr>
        <w:rPr>
          <w:lang w:val="es-PE"/>
        </w:rPr>
      </w:pPr>
    </w:p>
    <w:p w14:paraId="39594F9B" w14:textId="77777777" w:rsidR="00B5516A" w:rsidRDefault="00B5516A" w:rsidP="00B5516A">
      <w:pPr>
        <w:rPr>
          <w:lang w:val="es-PE"/>
        </w:rPr>
      </w:pPr>
    </w:p>
    <w:p w14:paraId="324FCBCB" w14:textId="77777777" w:rsidR="00B5516A" w:rsidRDefault="00B5516A" w:rsidP="00B5516A">
      <w:pPr>
        <w:spacing w:after="160" w:line="259" w:lineRule="auto"/>
        <w:ind w:left="360"/>
        <w:contextualSpacing/>
        <w:jc w:val="both"/>
        <w:rPr>
          <w:b/>
        </w:rPr>
      </w:pPr>
      <w:r>
        <w:rPr>
          <w:b/>
        </w:rPr>
        <w:t>COMPETENCIAS TRANSVERSALES</w:t>
      </w:r>
    </w:p>
    <w:p w14:paraId="3A4A0676" w14:textId="77777777" w:rsidR="00B5516A" w:rsidRDefault="00B5516A" w:rsidP="00B5516A">
      <w:pPr>
        <w:ind w:left="567"/>
        <w:contextualSpacing/>
        <w:jc w:val="both"/>
        <w:rPr>
          <w:b/>
        </w:rPr>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37"/>
        <w:gridCol w:w="10770"/>
      </w:tblGrid>
      <w:tr w:rsidR="00B5516A" w:rsidRPr="00896A20" w14:paraId="5E1F3BEA" w14:textId="77777777" w:rsidTr="00DA4E27">
        <w:tc>
          <w:tcPr>
            <w:tcW w:w="13652" w:type="dxa"/>
            <w:gridSpan w:val="2"/>
            <w:shd w:val="clear" w:color="auto" w:fill="auto"/>
          </w:tcPr>
          <w:p w14:paraId="44E69CEE" w14:textId="77777777" w:rsidR="00B5516A" w:rsidRPr="00896A20" w:rsidRDefault="00B5516A" w:rsidP="00DA4E27">
            <w:pPr>
              <w:contextualSpacing/>
              <w:jc w:val="center"/>
              <w:rPr>
                <w:b/>
                <w:sz w:val="20"/>
                <w:szCs w:val="20"/>
              </w:rPr>
            </w:pPr>
            <w:r w:rsidRPr="00896A20">
              <w:rPr>
                <w:b/>
                <w:sz w:val="20"/>
                <w:szCs w:val="20"/>
              </w:rPr>
              <w:t>SE DESENVUELVE EN ENTORNOS VIRTUALES GENERADOS POR LAS TIC</w:t>
            </w:r>
          </w:p>
        </w:tc>
      </w:tr>
      <w:tr w:rsidR="00B5516A" w:rsidRPr="00896A20" w14:paraId="7530E488" w14:textId="77777777" w:rsidTr="00DA4E27">
        <w:tc>
          <w:tcPr>
            <w:tcW w:w="2660" w:type="dxa"/>
            <w:shd w:val="clear" w:color="auto" w:fill="auto"/>
          </w:tcPr>
          <w:p w14:paraId="6F4A5799" w14:textId="77777777" w:rsidR="00B5516A" w:rsidRPr="00896A20" w:rsidRDefault="00B5516A" w:rsidP="00DA4E27">
            <w:pPr>
              <w:contextualSpacing/>
              <w:jc w:val="center"/>
              <w:rPr>
                <w:b/>
                <w:sz w:val="20"/>
                <w:szCs w:val="20"/>
              </w:rPr>
            </w:pPr>
            <w:r w:rsidRPr="00896A20">
              <w:rPr>
                <w:b/>
                <w:sz w:val="20"/>
                <w:szCs w:val="20"/>
              </w:rPr>
              <w:t>CAPACIDADES</w:t>
            </w:r>
          </w:p>
        </w:tc>
        <w:tc>
          <w:tcPr>
            <w:tcW w:w="10992" w:type="dxa"/>
            <w:shd w:val="clear" w:color="auto" w:fill="auto"/>
          </w:tcPr>
          <w:p w14:paraId="120F6F63" w14:textId="77777777" w:rsidR="00B5516A" w:rsidRPr="00896A20" w:rsidRDefault="00B5516A" w:rsidP="00DA4E27">
            <w:pPr>
              <w:contextualSpacing/>
              <w:jc w:val="center"/>
              <w:rPr>
                <w:b/>
                <w:sz w:val="20"/>
                <w:szCs w:val="20"/>
              </w:rPr>
            </w:pPr>
            <w:r w:rsidRPr="00896A20">
              <w:rPr>
                <w:b/>
                <w:sz w:val="20"/>
                <w:szCs w:val="20"/>
              </w:rPr>
              <w:t>DESEMPEÑOS</w:t>
            </w:r>
          </w:p>
        </w:tc>
      </w:tr>
      <w:tr w:rsidR="00B5516A" w:rsidRPr="00896A20" w14:paraId="122483C7" w14:textId="77777777" w:rsidTr="00DA4E27">
        <w:tc>
          <w:tcPr>
            <w:tcW w:w="2660" w:type="dxa"/>
            <w:shd w:val="clear" w:color="auto" w:fill="auto"/>
          </w:tcPr>
          <w:p w14:paraId="6FBC1EC1" w14:textId="507DD5F9" w:rsidR="00B5516A" w:rsidRPr="00896A20" w:rsidRDefault="00B5516A" w:rsidP="00DA4E27">
            <w:pPr>
              <w:numPr>
                <w:ilvl w:val="0"/>
                <w:numId w:val="38"/>
              </w:numPr>
              <w:ind w:left="284" w:hanging="218"/>
              <w:contextualSpacing/>
              <w:jc w:val="both"/>
              <w:rPr>
                <w:sz w:val="20"/>
                <w:szCs w:val="20"/>
              </w:rPr>
            </w:pPr>
            <w:r w:rsidRPr="00896A20">
              <w:rPr>
                <w:sz w:val="20"/>
                <w:szCs w:val="20"/>
              </w:rPr>
              <w:t>Personaliza entornos virtuales.</w:t>
            </w:r>
          </w:p>
          <w:p w14:paraId="1EF4BAF1" w14:textId="77777777" w:rsidR="00B5516A" w:rsidRPr="00896A20" w:rsidRDefault="00B5516A" w:rsidP="00DA4E27">
            <w:pPr>
              <w:numPr>
                <w:ilvl w:val="0"/>
                <w:numId w:val="38"/>
              </w:numPr>
              <w:ind w:left="284" w:hanging="218"/>
              <w:contextualSpacing/>
              <w:jc w:val="both"/>
              <w:rPr>
                <w:sz w:val="20"/>
                <w:szCs w:val="20"/>
              </w:rPr>
            </w:pPr>
            <w:r w:rsidRPr="00896A20">
              <w:rPr>
                <w:sz w:val="20"/>
                <w:szCs w:val="20"/>
              </w:rPr>
              <w:lastRenderedPageBreak/>
              <w:t>Gestiona información del entorno virtual.</w:t>
            </w:r>
          </w:p>
          <w:p w14:paraId="2DB46786" w14:textId="77777777" w:rsidR="00B5516A" w:rsidRPr="00896A20" w:rsidRDefault="00B5516A" w:rsidP="00DA4E27">
            <w:pPr>
              <w:numPr>
                <w:ilvl w:val="0"/>
                <w:numId w:val="38"/>
              </w:numPr>
              <w:ind w:left="284" w:hanging="218"/>
              <w:contextualSpacing/>
              <w:jc w:val="both"/>
              <w:rPr>
                <w:sz w:val="20"/>
                <w:szCs w:val="20"/>
              </w:rPr>
            </w:pPr>
            <w:r w:rsidRPr="00896A20">
              <w:rPr>
                <w:sz w:val="20"/>
                <w:szCs w:val="20"/>
              </w:rPr>
              <w:t>Interactúa en entornos virtuales.</w:t>
            </w:r>
          </w:p>
          <w:p w14:paraId="7CF44D74" w14:textId="77777777" w:rsidR="00B5516A" w:rsidRPr="00896A20" w:rsidRDefault="00B5516A" w:rsidP="00DA4E27">
            <w:pPr>
              <w:numPr>
                <w:ilvl w:val="0"/>
                <w:numId w:val="38"/>
              </w:numPr>
              <w:ind w:left="284" w:hanging="218"/>
              <w:contextualSpacing/>
              <w:jc w:val="both"/>
              <w:rPr>
                <w:sz w:val="20"/>
                <w:szCs w:val="20"/>
              </w:rPr>
            </w:pPr>
            <w:r w:rsidRPr="00896A20">
              <w:rPr>
                <w:sz w:val="20"/>
                <w:szCs w:val="20"/>
              </w:rPr>
              <w:t>Crea objetos virtuales en diversos formatos.</w:t>
            </w:r>
          </w:p>
        </w:tc>
        <w:tc>
          <w:tcPr>
            <w:tcW w:w="10992" w:type="dxa"/>
            <w:shd w:val="clear" w:color="auto" w:fill="auto"/>
          </w:tcPr>
          <w:p w14:paraId="434C49CF"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lastRenderedPageBreak/>
              <w:t>Navega en diversos entornos virtuales recomendados adaptando funcionalidades básicas de acuerdo con sus necesidades de manera pertinente y responsable.</w:t>
            </w:r>
          </w:p>
          <w:p w14:paraId="60B86EFA"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lastRenderedPageBreak/>
              <w:t>Clasifica información de diversas fuentes y entornos teniendo en cuenta la pertinencia y exactitud del contenido reconociendo los derechos de autor. Ejemplo: Accede a múltiples libros digitales obteniendo información de cada uno de ellos en un documento y citando la fuente.</w:t>
            </w:r>
          </w:p>
          <w:p w14:paraId="1E86526D"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t>Registra datos mediante hoja de cálculo que le permite ordenar y secuenciar información relevante.</w:t>
            </w:r>
          </w:p>
          <w:p w14:paraId="2214DEC4"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t>Participar en actividades interactivas y comunicativas de manera pertinente cuando expresa su identidad personal y sociocultural en entorno virtuales determinados, como redes virtuales, portales educativos y grupo en red. Ejemplo: Participa en un proyecto colaborativo virtual de educación ambiental y tecnología y recopila evidencias (fotos, videos y propuestas) utilizando fotos y grupos.</w:t>
            </w:r>
          </w:p>
          <w:p w14:paraId="15B2BD67"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t>Utiliza herramientas multimedia e interactivas cuando desarrolla capacidades relacionadas con diversas áreas del conocimiento. Ejemplo: Resuelve problemas de cantidad con un software interactivo mediante videos, audios y evaluación.</w:t>
            </w:r>
          </w:p>
          <w:p w14:paraId="0518D4BD"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t>Elabora proyectos escolares de su comunidad y localidad utilizando documentos y presentaciones digitales.</w:t>
            </w:r>
          </w:p>
          <w:p w14:paraId="24A6129B" w14:textId="77777777" w:rsidR="00B5516A" w:rsidRPr="00896A20" w:rsidRDefault="00B5516A" w:rsidP="00DA4E27">
            <w:pPr>
              <w:numPr>
                <w:ilvl w:val="0"/>
                <w:numId w:val="38"/>
              </w:numPr>
              <w:ind w:left="175" w:hanging="175"/>
              <w:contextualSpacing/>
              <w:jc w:val="both"/>
              <w:rPr>
                <w:sz w:val="20"/>
                <w:szCs w:val="20"/>
              </w:rPr>
            </w:pPr>
            <w:r w:rsidRPr="00896A20">
              <w:rPr>
                <w:sz w:val="20"/>
                <w:szCs w:val="20"/>
              </w:rPr>
              <w:t>Desarrolla procedimientos lógicos y secuenciales para plantear soluciones a enunciados concretos con lenguajes de programación de código escrito bloque gráfico. Ejemplo. Elabora un diagrama de flujo para explicar la preparación de un pastel.</w:t>
            </w:r>
          </w:p>
        </w:tc>
      </w:tr>
    </w:tbl>
    <w:p w14:paraId="1DE01700" w14:textId="77777777" w:rsidR="00B5516A" w:rsidRDefault="00B5516A" w:rsidP="00B5516A">
      <w:pPr>
        <w:ind w:left="567"/>
        <w:contextualSpacing/>
        <w:jc w:val="both"/>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9"/>
        <w:gridCol w:w="10758"/>
      </w:tblGrid>
      <w:tr w:rsidR="00B5516A" w:rsidRPr="00896A20" w14:paraId="64D5BAF7" w14:textId="77777777" w:rsidTr="00DA4E27">
        <w:tc>
          <w:tcPr>
            <w:tcW w:w="13652" w:type="dxa"/>
            <w:gridSpan w:val="2"/>
            <w:shd w:val="clear" w:color="auto" w:fill="auto"/>
          </w:tcPr>
          <w:p w14:paraId="38DF2D32" w14:textId="77777777" w:rsidR="00B5516A" w:rsidRPr="00896A20" w:rsidRDefault="00B5516A" w:rsidP="00DA4E27">
            <w:pPr>
              <w:ind w:left="567"/>
              <w:contextualSpacing/>
              <w:jc w:val="center"/>
              <w:rPr>
                <w:b/>
                <w:sz w:val="20"/>
                <w:szCs w:val="20"/>
              </w:rPr>
            </w:pPr>
            <w:r w:rsidRPr="00896A20">
              <w:rPr>
                <w:b/>
                <w:sz w:val="20"/>
                <w:szCs w:val="20"/>
              </w:rPr>
              <w:t>GESTIONA SU APRENDIZAJE DE MANERA AUTÓNOMA</w:t>
            </w:r>
          </w:p>
        </w:tc>
      </w:tr>
      <w:tr w:rsidR="00B5516A" w:rsidRPr="00896A20" w14:paraId="671B23BC" w14:textId="77777777" w:rsidTr="00DA4E27">
        <w:tc>
          <w:tcPr>
            <w:tcW w:w="2660" w:type="dxa"/>
            <w:shd w:val="clear" w:color="auto" w:fill="auto"/>
          </w:tcPr>
          <w:p w14:paraId="767293D5" w14:textId="77777777" w:rsidR="00B5516A" w:rsidRPr="00896A20" w:rsidRDefault="00B5516A" w:rsidP="00DA4E27">
            <w:pPr>
              <w:ind w:left="567"/>
              <w:contextualSpacing/>
              <w:jc w:val="center"/>
              <w:rPr>
                <w:b/>
                <w:sz w:val="20"/>
                <w:szCs w:val="20"/>
              </w:rPr>
            </w:pPr>
            <w:r w:rsidRPr="00896A20">
              <w:rPr>
                <w:b/>
                <w:sz w:val="20"/>
                <w:szCs w:val="20"/>
              </w:rPr>
              <w:t>CAPACIDADES</w:t>
            </w:r>
          </w:p>
        </w:tc>
        <w:tc>
          <w:tcPr>
            <w:tcW w:w="10992" w:type="dxa"/>
            <w:shd w:val="clear" w:color="auto" w:fill="auto"/>
          </w:tcPr>
          <w:p w14:paraId="249E471F" w14:textId="77777777" w:rsidR="00B5516A" w:rsidRPr="00896A20" w:rsidRDefault="00B5516A" w:rsidP="00DA4E27">
            <w:pPr>
              <w:ind w:left="567"/>
              <w:contextualSpacing/>
              <w:jc w:val="center"/>
              <w:rPr>
                <w:b/>
                <w:sz w:val="20"/>
                <w:szCs w:val="20"/>
              </w:rPr>
            </w:pPr>
            <w:r w:rsidRPr="00896A20">
              <w:rPr>
                <w:b/>
                <w:sz w:val="20"/>
                <w:szCs w:val="20"/>
              </w:rPr>
              <w:t>DESEMPEÑOS</w:t>
            </w:r>
          </w:p>
        </w:tc>
      </w:tr>
      <w:tr w:rsidR="00B5516A" w:rsidRPr="00896A20" w14:paraId="7BF8B649" w14:textId="77777777" w:rsidTr="00DA4E27">
        <w:tc>
          <w:tcPr>
            <w:tcW w:w="2660" w:type="dxa"/>
            <w:shd w:val="clear" w:color="auto" w:fill="auto"/>
          </w:tcPr>
          <w:p w14:paraId="1736DB56" w14:textId="77777777" w:rsidR="00B5516A" w:rsidRPr="00896A20" w:rsidRDefault="00B5516A" w:rsidP="00DA4E27">
            <w:pPr>
              <w:numPr>
                <w:ilvl w:val="0"/>
                <w:numId w:val="38"/>
              </w:numPr>
              <w:ind w:left="284" w:hanging="284"/>
              <w:contextualSpacing/>
              <w:jc w:val="both"/>
              <w:rPr>
                <w:sz w:val="20"/>
                <w:szCs w:val="20"/>
              </w:rPr>
            </w:pPr>
            <w:r w:rsidRPr="00896A20">
              <w:rPr>
                <w:sz w:val="20"/>
                <w:szCs w:val="20"/>
              </w:rPr>
              <w:t>Define metas de aprendizaje.</w:t>
            </w:r>
          </w:p>
          <w:p w14:paraId="2E892545" w14:textId="77777777" w:rsidR="00B5516A" w:rsidRPr="00896A20" w:rsidRDefault="00B5516A" w:rsidP="00DA4E27">
            <w:pPr>
              <w:numPr>
                <w:ilvl w:val="0"/>
                <w:numId w:val="38"/>
              </w:numPr>
              <w:ind w:left="284" w:hanging="284"/>
              <w:contextualSpacing/>
              <w:jc w:val="both"/>
              <w:rPr>
                <w:sz w:val="20"/>
                <w:szCs w:val="20"/>
              </w:rPr>
            </w:pPr>
            <w:r w:rsidRPr="00896A20">
              <w:rPr>
                <w:sz w:val="20"/>
                <w:szCs w:val="20"/>
              </w:rPr>
              <w:t>Organiza acciones estratégicas para alcanzar sus metas de aprendizaje.</w:t>
            </w:r>
          </w:p>
          <w:p w14:paraId="5E67964A" w14:textId="77777777" w:rsidR="00B5516A" w:rsidRPr="00896A20" w:rsidRDefault="00B5516A" w:rsidP="00DA4E27">
            <w:pPr>
              <w:numPr>
                <w:ilvl w:val="0"/>
                <w:numId w:val="38"/>
              </w:numPr>
              <w:ind w:left="284" w:hanging="284"/>
              <w:contextualSpacing/>
              <w:jc w:val="both"/>
              <w:rPr>
                <w:sz w:val="20"/>
                <w:szCs w:val="20"/>
              </w:rPr>
            </w:pPr>
            <w:r w:rsidRPr="00896A20">
              <w:rPr>
                <w:sz w:val="20"/>
                <w:szCs w:val="20"/>
              </w:rPr>
              <w:t>Monitorea y ajusta su desempeño durante el proceso de aprendizaje.</w:t>
            </w:r>
          </w:p>
        </w:tc>
        <w:tc>
          <w:tcPr>
            <w:tcW w:w="10992" w:type="dxa"/>
            <w:shd w:val="clear" w:color="auto" w:fill="auto"/>
          </w:tcPr>
          <w:p w14:paraId="46FD8700" w14:textId="77777777" w:rsidR="00B5516A" w:rsidRPr="00896A20" w:rsidRDefault="00B5516A" w:rsidP="00DA4E27">
            <w:pPr>
              <w:numPr>
                <w:ilvl w:val="0"/>
                <w:numId w:val="39"/>
              </w:numPr>
              <w:tabs>
                <w:tab w:val="clear" w:pos="720"/>
                <w:tab w:val="num" w:pos="233"/>
              </w:tabs>
              <w:ind w:left="233" w:hanging="240"/>
              <w:jc w:val="both"/>
              <w:rPr>
                <w:rFonts w:cs="Arial"/>
                <w:sz w:val="20"/>
                <w:szCs w:val="20"/>
              </w:rPr>
            </w:pPr>
            <w:r w:rsidRPr="00896A20">
              <w:rPr>
                <w:rFonts w:cs="Arial"/>
                <w:sz w:val="20"/>
                <w:szCs w:val="20"/>
              </w:rPr>
              <w:t xml:space="preserve">Determina metas de aprendizaje viables asociadas a sus conocimientos, estilos de aprendizaje, habilidades y actitudes para el logro de la tarea, formulándose preguntas de manera reflexiva. </w:t>
            </w:r>
          </w:p>
          <w:p w14:paraId="0730D6FB" w14:textId="77777777" w:rsidR="00B5516A" w:rsidRPr="00896A20" w:rsidRDefault="00B5516A" w:rsidP="00DA4E27">
            <w:pPr>
              <w:numPr>
                <w:ilvl w:val="0"/>
                <w:numId w:val="39"/>
              </w:numPr>
              <w:tabs>
                <w:tab w:val="clear" w:pos="720"/>
                <w:tab w:val="num" w:pos="233"/>
              </w:tabs>
              <w:ind w:left="233" w:hanging="240"/>
              <w:jc w:val="both"/>
              <w:rPr>
                <w:rFonts w:cs="Arial"/>
                <w:sz w:val="20"/>
                <w:szCs w:val="20"/>
              </w:rPr>
            </w:pPr>
            <w:r w:rsidRPr="00896A20">
              <w:rPr>
                <w:rFonts w:cs="Arial"/>
                <w:sz w:val="20"/>
                <w:szCs w:val="20"/>
              </w:rPr>
              <w:t xml:space="preserve">Organiza un conjunto de estrategias y procedimientos en función del tiempo y de los recursos de que dispone para lograr las metas de aprendizaje de acuerdo con sus posibilidades, </w:t>
            </w:r>
          </w:p>
          <w:p w14:paraId="77B415B3" w14:textId="77777777" w:rsidR="00B5516A" w:rsidRPr="00896A20" w:rsidRDefault="00B5516A" w:rsidP="00DA4E27">
            <w:pPr>
              <w:numPr>
                <w:ilvl w:val="0"/>
                <w:numId w:val="39"/>
              </w:numPr>
              <w:tabs>
                <w:tab w:val="clear" w:pos="720"/>
                <w:tab w:val="num" w:pos="233"/>
              </w:tabs>
              <w:ind w:left="233" w:hanging="240"/>
              <w:jc w:val="both"/>
              <w:rPr>
                <w:rFonts w:cs="Arial"/>
                <w:sz w:val="20"/>
                <w:szCs w:val="20"/>
              </w:rPr>
            </w:pPr>
            <w:r w:rsidRPr="00896A20">
              <w:rPr>
                <w:rFonts w:cs="Arial"/>
                <w:sz w:val="20"/>
                <w:szCs w:val="20"/>
              </w:rPr>
              <w:t xml:space="preserve">Revisa la aplicación de estrategias, procedimientos, recursos y aportes de sus pares para realizar ajustes o cambios en sus acciones que permitan llegar a los resultados esperados. </w:t>
            </w:r>
          </w:p>
          <w:p w14:paraId="52B16EE9" w14:textId="77777777" w:rsidR="00B5516A" w:rsidRPr="00896A20" w:rsidRDefault="00B5516A" w:rsidP="00DA4E27">
            <w:pPr>
              <w:numPr>
                <w:ilvl w:val="0"/>
                <w:numId w:val="38"/>
              </w:numPr>
              <w:ind w:left="284" w:hanging="284"/>
              <w:contextualSpacing/>
              <w:jc w:val="both"/>
              <w:rPr>
                <w:sz w:val="20"/>
                <w:szCs w:val="20"/>
              </w:rPr>
            </w:pPr>
            <w:r w:rsidRPr="00896A20">
              <w:rPr>
                <w:rFonts w:cs="Arial"/>
                <w:sz w:val="20"/>
                <w:szCs w:val="20"/>
              </w:rPr>
              <w:t>Explica las acciones realizadas y los recursos movilizados en función de  su pertinencia al logro de las metas de aprendizaje</w:t>
            </w:r>
          </w:p>
        </w:tc>
      </w:tr>
    </w:tbl>
    <w:p w14:paraId="0F75FFF7" w14:textId="77777777" w:rsidR="00B5516A" w:rsidRDefault="00B5516A" w:rsidP="00B5516A"/>
    <w:p w14:paraId="3CE95A82" w14:textId="77777777" w:rsidR="00B5516A" w:rsidRDefault="00B5516A" w:rsidP="00B5516A"/>
    <w:p w14:paraId="5F41F468" w14:textId="77777777" w:rsidR="00B5516A" w:rsidRDefault="00B5516A" w:rsidP="00B5516A"/>
    <w:p w14:paraId="004A290E" w14:textId="77777777" w:rsidR="00B5516A" w:rsidRDefault="00B5516A" w:rsidP="00B5516A"/>
    <w:p w14:paraId="3815A772" w14:textId="77777777" w:rsidR="00B5516A" w:rsidRDefault="00B5516A" w:rsidP="00B5516A"/>
    <w:p w14:paraId="31C5A472" w14:textId="77777777" w:rsidR="00B5516A" w:rsidRDefault="00B5516A" w:rsidP="00B5516A"/>
    <w:p w14:paraId="06427E16" w14:textId="77777777" w:rsidR="00B5516A" w:rsidRDefault="00B5516A" w:rsidP="00B5516A"/>
    <w:p w14:paraId="3FEBCF35" w14:textId="77777777" w:rsidR="00B5516A" w:rsidRDefault="00B5516A" w:rsidP="00B5516A"/>
    <w:p w14:paraId="50BDE40C" w14:textId="7D69BD23" w:rsidR="00C459BD" w:rsidRPr="005C5290" w:rsidRDefault="00C459BD" w:rsidP="005C5290">
      <w:pPr>
        <w:pStyle w:val="Prrafodelista"/>
        <w:numPr>
          <w:ilvl w:val="0"/>
          <w:numId w:val="6"/>
        </w:numPr>
        <w:textAlignment w:val="baseline"/>
        <w:rPr>
          <w:rFonts w:ascii="Cambria" w:hAnsi="Cambria"/>
          <w:b/>
          <w:bCs/>
          <w:color w:val="000000"/>
          <w:sz w:val="20"/>
          <w:szCs w:val="20"/>
          <w:lang w:eastAsia="es-PE"/>
        </w:rPr>
      </w:pPr>
      <w:r w:rsidRPr="005C5290">
        <w:rPr>
          <w:rFonts w:ascii="Cambria" w:hAnsi="Cambria"/>
          <w:b/>
          <w:bCs/>
          <w:color w:val="000000"/>
          <w:sz w:val="20"/>
          <w:szCs w:val="20"/>
          <w:lang w:eastAsia="es-PE"/>
        </w:rPr>
        <w:t>ORGANIZACIÓN DE LAS UNIDADES DE APRENDIZAJE: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8"/>
        <w:gridCol w:w="141"/>
        <w:gridCol w:w="1281"/>
        <w:gridCol w:w="1470"/>
        <w:gridCol w:w="1443"/>
        <w:gridCol w:w="1544"/>
        <w:gridCol w:w="1350"/>
        <w:gridCol w:w="1276"/>
        <w:gridCol w:w="1456"/>
        <w:gridCol w:w="1520"/>
        <w:gridCol w:w="1525"/>
      </w:tblGrid>
      <w:tr w:rsidR="00C459BD" w:rsidRPr="00522E03" w14:paraId="3C3484C4" w14:textId="77777777" w:rsidTr="00BA0DD6">
        <w:trPr>
          <w:trHeight w:val="859"/>
        </w:trPr>
        <w:tc>
          <w:tcPr>
            <w:tcW w:w="988"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1FE27A5A" w14:textId="77777777" w:rsidR="00C459BD" w:rsidRPr="00522E03" w:rsidRDefault="00C459BD" w:rsidP="004464BB">
            <w:pPr>
              <w:rPr>
                <w:lang w:eastAsia="es-PE"/>
              </w:rPr>
            </w:pPr>
            <w:r w:rsidRPr="00522E03">
              <w:rPr>
                <w:rFonts w:ascii="Cambria" w:hAnsi="Cambria"/>
                <w:b/>
                <w:bCs/>
                <w:color w:val="000000"/>
                <w:sz w:val="20"/>
                <w:szCs w:val="20"/>
                <w:lang w:eastAsia="es-PE"/>
              </w:rPr>
              <w:lastRenderedPageBreak/>
              <w:t>Distribución de las unidades</w:t>
            </w:r>
          </w:p>
        </w:tc>
        <w:tc>
          <w:tcPr>
            <w:tcW w:w="1422"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4E7C87F1"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w:t>
            </w:r>
          </w:p>
        </w:tc>
        <w:tc>
          <w:tcPr>
            <w:tcW w:w="147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1A77F9B3"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01</w:t>
            </w:r>
          </w:p>
        </w:tc>
        <w:tc>
          <w:tcPr>
            <w:tcW w:w="1443"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07B31701"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02</w:t>
            </w:r>
          </w:p>
        </w:tc>
        <w:tc>
          <w:tcPr>
            <w:tcW w:w="1544"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7C864612"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03</w:t>
            </w:r>
          </w:p>
        </w:tc>
        <w:tc>
          <w:tcPr>
            <w:tcW w:w="135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463B1008" w14:textId="77777777" w:rsidR="00C459BD" w:rsidRPr="00522E03" w:rsidRDefault="00C459BD" w:rsidP="004464BB">
            <w:pPr>
              <w:ind w:firstLine="43"/>
              <w:jc w:val="center"/>
              <w:rPr>
                <w:lang w:eastAsia="es-PE"/>
              </w:rPr>
            </w:pPr>
            <w:r w:rsidRPr="00522E03">
              <w:rPr>
                <w:rFonts w:ascii="Cambria" w:hAnsi="Cambria"/>
                <w:b/>
                <w:bCs/>
                <w:color w:val="000000"/>
                <w:sz w:val="20"/>
                <w:szCs w:val="20"/>
                <w:lang w:eastAsia="es-PE"/>
              </w:rPr>
              <w:t>Unidad 04</w:t>
            </w:r>
          </w:p>
        </w:tc>
        <w:tc>
          <w:tcPr>
            <w:tcW w:w="127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62E2E788"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05</w:t>
            </w:r>
          </w:p>
        </w:tc>
        <w:tc>
          <w:tcPr>
            <w:tcW w:w="145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35D94A70"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06</w:t>
            </w:r>
          </w:p>
        </w:tc>
        <w:tc>
          <w:tcPr>
            <w:tcW w:w="152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6C097218"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07</w:t>
            </w:r>
          </w:p>
        </w:tc>
        <w:tc>
          <w:tcPr>
            <w:tcW w:w="1525"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416AE087"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Unidad 08</w:t>
            </w:r>
          </w:p>
        </w:tc>
      </w:tr>
      <w:tr w:rsidR="00C459BD" w:rsidRPr="00522E03" w14:paraId="090EB55B" w14:textId="77777777" w:rsidTr="00BA0DD6">
        <w:trPr>
          <w:trHeight w:val="814"/>
        </w:trPr>
        <w:tc>
          <w:tcPr>
            <w:tcW w:w="988"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45D6385B" w14:textId="77777777" w:rsidR="00C459BD" w:rsidRPr="00522E03" w:rsidRDefault="00C459BD" w:rsidP="004464BB">
            <w:pPr>
              <w:rPr>
                <w:lang w:eastAsia="es-PE"/>
              </w:rPr>
            </w:pPr>
            <w:r w:rsidRPr="00522E03">
              <w:rPr>
                <w:rFonts w:ascii="Cambria" w:hAnsi="Cambria"/>
                <w:b/>
                <w:bCs/>
                <w:color w:val="000000"/>
                <w:sz w:val="20"/>
                <w:szCs w:val="20"/>
                <w:lang w:eastAsia="es-PE"/>
              </w:rPr>
              <w:t>Situaciones eje</w:t>
            </w:r>
          </w:p>
        </w:tc>
        <w:tc>
          <w:tcPr>
            <w:tcW w:w="1422"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463CDD24"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Conociendo el nivel de logro de la competencia</w:t>
            </w:r>
          </w:p>
        </w:tc>
        <w:tc>
          <w:tcPr>
            <w:tcW w:w="147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27FC7F01" w14:textId="77777777" w:rsidR="00C459BD" w:rsidRPr="00522E03" w:rsidRDefault="00C459BD" w:rsidP="004464BB">
            <w:pPr>
              <w:jc w:val="both"/>
              <w:rPr>
                <w:lang w:eastAsia="es-PE"/>
              </w:rPr>
            </w:pPr>
            <w:r w:rsidRPr="00522E03">
              <w:rPr>
                <w:rFonts w:ascii="Cambria" w:hAnsi="Cambria"/>
                <w:b/>
                <w:bCs/>
                <w:color w:val="000000"/>
                <w:sz w:val="20"/>
                <w:szCs w:val="20"/>
                <w:lang w:eastAsia="es-PE"/>
              </w:rPr>
              <w:t>Salud y conservación ambiental</w:t>
            </w:r>
          </w:p>
        </w:tc>
        <w:tc>
          <w:tcPr>
            <w:tcW w:w="1443"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1CA1036F"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Aceptación personal</w:t>
            </w:r>
          </w:p>
        </w:tc>
        <w:tc>
          <w:tcPr>
            <w:tcW w:w="1544"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680D8A65" w14:textId="77777777" w:rsidR="00C459BD" w:rsidRPr="00522E03" w:rsidRDefault="00C459BD" w:rsidP="004464BB">
            <w:pPr>
              <w:ind w:firstLine="113"/>
              <w:jc w:val="center"/>
              <w:rPr>
                <w:lang w:eastAsia="es-PE"/>
              </w:rPr>
            </w:pPr>
            <w:r w:rsidRPr="00522E03">
              <w:rPr>
                <w:rFonts w:ascii="Cambria" w:hAnsi="Cambria"/>
                <w:b/>
                <w:bCs/>
                <w:color w:val="000000"/>
                <w:sz w:val="20"/>
                <w:szCs w:val="20"/>
                <w:lang w:eastAsia="es-PE"/>
              </w:rPr>
              <w:t>Ciudadanía y conservación ambiental</w:t>
            </w:r>
          </w:p>
        </w:tc>
        <w:tc>
          <w:tcPr>
            <w:tcW w:w="135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6A83330F"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Patriotismo e identidad</w:t>
            </w:r>
          </w:p>
        </w:tc>
        <w:tc>
          <w:tcPr>
            <w:tcW w:w="127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464AB5A5"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Medios de comunicación en el siglo XXI</w:t>
            </w:r>
          </w:p>
        </w:tc>
        <w:tc>
          <w:tcPr>
            <w:tcW w:w="145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3B2743B3"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Patriotismo e identidad</w:t>
            </w:r>
          </w:p>
        </w:tc>
        <w:tc>
          <w:tcPr>
            <w:tcW w:w="152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6C5CEBD0"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Ciudadanía y convivencia en la diversidad</w:t>
            </w:r>
          </w:p>
        </w:tc>
        <w:tc>
          <w:tcPr>
            <w:tcW w:w="1525"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43CF76D5"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Trabajo y emprendimiento en el siglo XXI</w:t>
            </w:r>
          </w:p>
        </w:tc>
      </w:tr>
      <w:tr w:rsidR="00C459BD" w:rsidRPr="00522E03" w14:paraId="4D3578BD" w14:textId="77777777" w:rsidTr="00375795">
        <w:trPr>
          <w:trHeight w:val="104"/>
        </w:trPr>
        <w:tc>
          <w:tcPr>
            <w:tcW w:w="1129"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14500DB9" w14:textId="77777777" w:rsidR="00C459BD" w:rsidRPr="00522E03" w:rsidRDefault="00C459BD" w:rsidP="004464BB">
            <w:pPr>
              <w:rPr>
                <w:lang w:eastAsia="es-PE"/>
              </w:rPr>
            </w:pPr>
            <w:r w:rsidRPr="00522E03">
              <w:rPr>
                <w:rFonts w:ascii="Cambria" w:hAnsi="Cambria"/>
                <w:b/>
                <w:bCs/>
                <w:color w:val="000000"/>
                <w:sz w:val="20"/>
                <w:szCs w:val="20"/>
                <w:lang w:eastAsia="es-PE"/>
              </w:rPr>
              <w:t>Nombres de las Unidades </w:t>
            </w:r>
          </w:p>
        </w:tc>
        <w:tc>
          <w:tcPr>
            <w:tcW w:w="1281"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vAlign w:val="center"/>
            <w:hideMark/>
          </w:tcPr>
          <w:p w14:paraId="5E2B2562" w14:textId="77777777" w:rsidR="00C459BD" w:rsidRPr="00522E03" w:rsidRDefault="00C459BD" w:rsidP="004464BB">
            <w:pPr>
              <w:jc w:val="both"/>
              <w:rPr>
                <w:lang w:eastAsia="es-PE"/>
              </w:rPr>
            </w:pPr>
            <w:r w:rsidRPr="00522E03">
              <w:rPr>
                <w:rFonts w:ascii="Cambria" w:hAnsi="Cambria"/>
                <w:b/>
                <w:bCs/>
                <w:color w:val="000000"/>
                <w:sz w:val="20"/>
                <w:szCs w:val="20"/>
                <w:lang w:eastAsia="es-PE"/>
              </w:rPr>
              <w:t>Evaluando nuestras competencias</w:t>
            </w:r>
          </w:p>
        </w:tc>
        <w:tc>
          <w:tcPr>
            <w:tcW w:w="147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3845FCC4"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No todo es basura: reciclar también puede ser tu responsabilidad </w:t>
            </w:r>
          </w:p>
        </w:tc>
        <w:tc>
          <w:tcPr>
            <w:tcW w:w="1443"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6FFEAEB6"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Estereotipo: ¿será todo como se ve?</w:t>
            </w:r>
          </w:p>
          <w:p w14:paraId="18816F36" w14:textId="77777777" w:rsidR="00C459BD" w:rsidRPr="00522E03" w:rsidRDefault="00C459BD" w:rsidP="004464BB">
            <w:pPr>
              <w:rPr>
                <w:lang w:eastAsia="es-PE"/>
              </w:rPr>
            </w:pPr>
          </w:p>
        </w:tc>
        <w:tc>
          <w:tcPr>
            <w:tcW w:w="1544"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38941E18" w14:textId="77777777" w:rsidR="00C459BD" w:rsidRPr="00522E03" w:rsidRDefault="00C459BD" w:rsidP="004464BB">
            <w:pPr>
              <w:rPr>
                <w:lang w:eastAsia="es-PE"/>
              </w:rPr>
            </w:pPr>
            <w:r w:rsidRPr="00522E03">
              <w:rPr>
                <w:rFonts w:ascii="Cambria" w:hAnsi="Cambria"/>
                <w:b/>
                <w:bCs/>
                <w:color w:val="000000"/>
                <w:sz w:val="20"/>
                <w:szCs w:val="20"/>
                <w:lang w:eastAsia="es-PE"/>
              </w:rPr>
              <w:t>Cuidando el medio ambiente: ¿Cómo ayudaré?</w:t>
            </w:r>
          </w:p>
        </w:tc>
        <w:tc>
          <w:tcPr>
            <w:tcW w:w="135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25535064"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Jóvenes patrióticos en la participación ciudadana</w:t>
            </w:r>
          </w:p>
        </w:tc>
        <w:tc>
          <w:tcPr>
            <w:tcW w:w="127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083FE5B9"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Los medios de comunicación </w:t>
            </w:r>
          </w:p>
        </w:tc>
        <w:tc>
          <w:tcPr>
            <w:tcW w:w="1456"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165C9212"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Nos interesamos en los asuntos de nuestro país </w:t>
            </w:r>
          </w:p>
        </w:tc>
        <w:tc>
          <w:tcPr>
            <w:tcW w:w="1520"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785C884A" w14:textId="77777777" w:rsidR="00C459BD" w:rsidRPr="00522E03" w:rsidRDefault="00C459BD" w:rsidP="004464BB">
            <w:pPr>
              <w:jc w:val="center"/>
              <w:rPr>
                <w:lang w:eastAsia="es-PE"/>
              </w:rPr>
            </w:pPr>
            <w:r w:rsidRPr="00522E03">
              <w:rPr>
                <w:rFonts w:ascii="Cambria" w:hAnsi="Cambria"/>
                <w:b/>
                <w:bCs/>
                <w:color w:val="000000"/>
                <w:sz w:val="20"/>
                <w:szCs w:val="20"/>
                <w:lang w:eastAsia="es-PE"/>
              </w:rPr>
              <w:t>Revalorando nuestra Interculturalidad</w:t>
            </w:r>
          </w:p>
        </w:tc>
        <w:tc>
          <w:tcPr>
            <w:tcW w:w="1525" w:type="dxa"/>
            <w:tcBorders>
              <w:top w:val="single" w:sz="4" w:space="0" w:color="FF0000"/>
              <w:left w:val="single" w:sz="4" w:space="0" w:color="FF0000"/>
              <w:bottom w:val="single" w:sz="4" w:space="0" w:color="FF0000"/>
              <w:right w:val="single" w:sz="4" w:space="0" w:color="FF0000"/>
            </w:tcBorders>
            <w:shd w:val="clear" w:color="auto" w:fill="auto"/>
            <w:tcMar>
              <w:top w:w="0" w:type="dxa"/>
              <w:left w:w="115" w:type="dxa"/>
              <w:bottom w:w="0" w:type="dxa"/>
              <w:right w:w="115" w:type="dxa"/>
            </w:tcMar>
            <w:hideMark/>
          </w:tcPr>
          <w:p w14:paraId="10E5713A" w14:textId="77777777" w:rsidR="00C459BD" w:rsidRPr="00522E03" w:rsidRDefault="00C459BD" w:rsidP="004464BB">
            <w:pPr>
              <w:jc w:val="both"/>
              <w:rPr>
                <w:lang w:eastAsia="es-PE"/>
              </w:rPr>
            </w:pPr>
            <w:r w:rsidRPr="00522E03">
              <w:rPr>
                <w:rFonts w:ascii="Cambria" w:hAnsi="Cambria"/>
                <w:b/>
                <w:bCs/>
                <w:color w:val="000000"/>
                <w:sz w:val="20"/>
                <w:szCs w:val="20"/>
                <w:lang w:eastAsia="es-PE"/>
              </w:rPr>
              <w:t>Empoderamiento de la mujer </w:t>
            </w:r>
          </w:p>
        </w:tc>
      </w:tr>
      <w:tr w:rsidR="00BA0DD6" w:rsidRPr="00522E03" w14:paraId="5E1FD6CD" w14:textId="77777777" w:rsidTr="00BA0DD6">
        <w:trPr>
          <w:trHeight w:val="679"/>
        </w:trPr>
        <w:tc>
          <w:tcPr>
            <w:tcW w:w="988"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vAlign w:val="center"/>
            <w:hideMark/>
          </w:tcPr>
          <w:p w14:paraId="1765CD1E" w14:textId="77777777" w:rsidR="00C459BD" w:rsidRPr="00522E03" w:rsidRDefault="00C459BD" w:rsidP="004464BB">
            <w:pPr>
              <w:rPr>
                <w:lang w:eastAsia="es-PE"/>
              </w:rPr>
            </w:pPr>
            <w:r w:rsidRPr="00522E03">
              <w:rPr>
                <w:rFonts w:ascii="Cambria" w:hAnsi="Cambria"/>
                <w:b/>
                <w:bCs/>
                <w:color w:val="000000"/>
                <w:sz w:val="20"/>
                <w:szCs w:val="20"/>
                <w:lang w:eastAsia="es-PE"/>
              </w:rPr>
              <w:t>Campo temático/</w:t>
            </w:r>
          </w:p>
          <w:p w14:paraId="377AC54D" w14:textId="77777777" w:rsidR="00C459BD" w:rsidRPr="00522E03" w:rsidRDefault="00C459BD" w:rsidP="004464BB">
            <w:pPr>
              <w:rPr>
                <w:lang w:eastAsia="es-PE"/>
              </w:rPr>
            </w:pPr>
            <w:r w:rsidRPr="00522E03">
              <w:rPr>
                <w:rFonts w:ascii="Cambria" w:hAnsi="Cambria"/>
                <w:b/>
                <w:bCs/>
                <w:color w:val="000000"/>
                <w:sz w:val="20"/>
                <w:szCs w:val="20"/>
                <w:lang w:eastAsia="es-PE"/>
              </w:rPr>
              <w:t>Sesiones:</w:t>
            </w:r>
          </w:p>
        </w:tc>
        <w:tc>
          <w:tcPr>
            <w:tcW w:w="1422" w:type="dxa"/>
            <w:gridSpan w:val="2"/>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BEFE6CC" w14:textId="77777777" w:rsidR="00C459BD" w:rsidRPr="00522E03" w:rsidRDefault="00C459BD" w:rsidP="004464BB">
            <w:pPr>
              <w:jc w:val="both"/>
              <w:rPr>
                <w:lang w:eastAsia="es-PE"/>
              </w:rPr>
            </w:pPr>
            <w:r w:rsidRPr="00522E03">
              <w:rPr>
                <w:rFonts w:ascii="Cambria" w:hAnsi="Cambria"/>
                <w:color w:val="000000"/>
                <w:sz w:val="20"/>
                <w:szCs w:val="20"/>
                <w:lang w:eastAsia="es-PE"/>
              </w:rPr>
              <w:t>Evaluando nuestras competencias</w:t>
            </w:r>
          </w:p>
        </w:tc>
        <w:tc>
          <w:tcPr>
            <w:tcW w:w="1470"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D76196B"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 xml:space="preserve"> El Mito: Análisis – “El Sol Y La Luna” </w:t>
            </w:r>
          </w:p>
          <w:p w14:paraId="76B9FAB4"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Mito: Producción Literaria </w:t>
            </w:r>
          </w:p>
          <w:p w14:paraId="57D3CD9D"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Refuerzo Escolar: Formulo Hipótesis Y Predicciones Antes De Leer</w:t>
            </w:r>
          </w:p>
          <w:p w14:paraId="7383F48C"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Anécdota  </w:t>
            </w:r>
          </w:p>
          <w:p w14:paraId="28498A02"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Uso De Las Mayúsculas</w:t>
            </w:r>
          </w:p>
          <w:p w14:paraId="28403EFA"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 Lee El Cuento Los Sueños Del Sapo</w:t>
            </w:r>
          </w:p>
          <w:p w14:paraId="43BCC4E7"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Sustantivo</w:t>
            </w:r>
          </w:p>
          <w:p w14:paraId="4D7AD47A" w14:textId="77777777" w:rsidR="00C459BD" w:rsidRPr="00522E03" w:rsidRDefault="00C459BD" w:rsidP="00C459BD">
            <w:pPr>
              <w:numPr>
                <w:ilvl w:val="0"/>
                <w:numId w:val="41"/>
              </w:numPr>
              <w:ind w:left="41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Refuerzo Escolar: Reconoce La Secuencia De Hechos Y Acciones En Un Cuento</w:t>
            </w:r>
          </w:p>
          <w:p w14:paraId="0A04DACA" w14:textId="027EB5AC" w:rsidR="00C459BD" w:rsidRPr="00522E03" w:rsidRDefault="00C459BD" w:rsidP="00E5597D">
            <w:pPr>
              <w:jc w:val="both"/>
              <w:textAlignment w:val="baseline"/>
              <w:rPr>
                <w:rFonts w:ascii="Cambria" w:hAnsi="Cambria"/>
                <w:color w:val="000000"/>
                <w:sz w:val="20"/>
                <w:szCs w:val="20"/>
                <w:lang w:eastAsia="es-PE"/>
              </w:rPr>
            </w:pPr>
          </w:p>
        </w:tc>
        <w:tc>
          <w:tcPr>
            <w:tcW w:w="1443"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74A29E2"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texto expositivo: análisis – los estereotipos de belleza.</w:t>
            </w:r>
          </w:p>
          <w:p w14:paraId="7335AD46"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texto expositivo: Producción</w:t>
            </w:r>
          </w:p>
          <w:p w14:paraId="6D453F1A" w14:textId="77777777" w:rsidR="00C459BD" w:rsidRPr="00522E03" w:rsidRDefault="00C459BD" w:rsidP="00C459BD">
            <w:pPr>
              <w:numPr>
                <w:ilvl w:val="0"/>
                <w:numId w:val="42"/>
              </w:numPr>
              <w:ind w:left="314"/>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1492BF36"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autobiografía </w:t>
            </w:r>
          </w:p>
          <w:p w14:paraId="5CBE2A58"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uso de la coma</w:t>
            </w:r>
          </w:p>
          <w:p w14:paraId="066B66DC" w14:textId="77777777" w:rsidR="00C459BD" w:rsidRPr="00522E03" w:rsidRDefault="00C459BD" w:rsidP="00C459BD">
            <w:pPr>
              <w:numPr>
                <w:ilvl w:val="0"/>
                <w:numId w:val="42"/>
              </w:numPr>
              <w:ind w:left="314"/>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lastRenderedPageBreak/>
              <w:t>Refuerzo Escolar:</w:t>
            </w:r>
          </w:p>
          <w:p w14:paraId="6155C72F"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adjetivo </w:t>
            </w:r>
          </w:p>
          <w:p w14:paraId="32C737EF"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prosa y el verso </w:t>
            </w:r>
          </w:p>
          <w:p w14:paraId="1FB987D8" w14:textId="77777777" w:rsidR="00C459BD" w:rsidRPr="00522E03" w:rsidRDefault="00C459BD" w:rsidP="00C459BD">
            <w:pPr>
              <w:numPr>
                <w:ilvl w:val="0"/>
                <w:numId w:val="42"/>
              </w:numPr>
              <w:ind w:left="314"/>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2B9D2FE7"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sumillado </w:t>
            </w:r>
          </w:p>
          <w:p w14:paraId="484380DE" w14:textId="77777777" w:rsidR="00C459BD" w:rsidRPr="00522E03" w:rsidRDefault="00C459BD" w:rsidP="00C459BD">
            <w:pPr>
              <w:numPr>
                <w:ilvl w:val="0"/>
                <w:numId w:val="42"/>
              </w:numPr>
              <w:ind w:left="314"/>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Los antónimos </w:t>
            </w:r>
          </w:p>
          <w:p w14:paraId="60B39738" w14:textId="31475AF2" w:rsidR="00C459BD" w:rsidRPr="00522E03" w:rsidRDefault="00C459BD" w:rsidP="00C459BD">
            <w:pPr>
              <w:ind w:left="-46"/>
              <w:jc w:val="both"/>
              <w:textAlignment w:val="baseline"/>
              <w:rPr>
                <w:rFonts w:ascii="Cambria" w:hAnsi="Cambria"/>
                <w:b/>
                <w:bCs/>
                <w:color w:val="000000"/>
                <w:sz w:val="20"/>
                <w:szCs w:val="20"/>
                <w:lang w:eastAsia="es-PE"/>
              </w:rPr>
            </w:pPr>
          </w:p>
        </w:tc>
        <w:tc>
          <w:tcPr>
            <w:tcW w:w="1544"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64BD1FA0"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La publicidad: análisis </w:t>
            </w:r>
          </w:p>
          <w:p w14:paraId="467326A0"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publicidad: producción </w:t>
            </w:r>
          </w:p>
          <w:p w14:paraId="4A9D985F"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p>
          <w:p w14:paraId="1AEB62F5"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Los cuentos populares </w:t>
            </w:r>
          </w:p>
          <w:p w14:paraId="534020CD"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uso del punto y coma </w:t>
            </w:r>
          </w:p>
          <w:p w14:paraId="5E374378" w14:textId="77777777" w:rsidR="00C459BD" w:rsidRPr="00522E03" w:rsidRDefault="00C459BD" w:rsidP="00C459BD">
            <w:pPr>
              <w:numPr>
                <w:ilvl w:val="0"/>
                <w:numId w:val="43"/>
              </w:numPr>
              <w:ind w:left="379"/>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09243B1F"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Los determinantes</w:t>
            </w:r>
          </w:p>
          <w:p w14:paraId="4DFCD6A6"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Las figuras literarias </w:t>
            </w:r>
          </w:p>
          <w:p w14:paraId="77C37598" w14:textId="77777777" w:rsidR="00C459BD" w:rsidRPr="00522E03" w:rsidRDefault="00C459BD" w:rsidP="00C459BD">
            <w:pPr>
              <w:numPr>
                <w:ilvl w:val="0"/>
                <w:numId w:val="43"/>
              </w:numPr>
              <w:ind w:left="379"/>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20833983"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resumen </w:t>
            </w:r>
          </w:p>
          <w:p w14:paraId="654222A4" w14:textId="77777777" w:rsidR="00C459BD" w:rsidRPr="00522E03" w:rsidRDefault="00C459BD" w:rsidP="00C459BD">
            <w:pPr>
              <w:numPr>
                <w:ilvl w:val="0"/>
                <w:numId w:val="43"/>
              </w:numPr>
              <w:ind w:left="37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Proyecto: ¡qué tal cuento popular!</w:t>
            </w:r>
          </w:p>
          <w:p w14:paraId="3537D56E" w14:textId="6653A0A9" w:rsidR="00C459BD" w:rsidRPr="00522E03" w:rsidRDefault="00C459BD" w:rsidP="00C459BD">
            <w:pPr>
              <w:ind w:left="379"/>
              <w:jc w:val="both"/>
              <w:textAlignment w:val="baseline"/>
              <w:rPr>
                <w:rFonts w:ascii="Cambria" w:hAnsi="Cambria"/>
                <w:b/>
                <w:bCs/>
                <w:color w:val="000000"/>
                <w:sz w:val="20"/>
                <w:szCs w:val="20"/>
                <w:lang w:eastAsia="es-PE"/>
              </w:rPr>
            </w:pPr>
          </w:p>
        </w:tc>
        <w:tc>
          <w:tcPr>
            <w:tcW w:w="1350"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A03AD5C"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La historieta: análisis </w:t>
            </w:r>
          </w:p>
          <w:p w14:paraId="3A1E7871"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historieta: producción </w:t>
            </w:r>
          </w:p>
          <w:p w14:paraId="3DFF4E9C" w14:textId="77777777" w:rsidR="00C459BD" w:rsidRPr="00522E03" w:rsidRDefault="00C459BD" w:rsidP="00C459BD">
            <w:pPr>
              <w:numPr>
                <w:ilvl w:val="0"/>
                <w:numId w:val="44"/>
              </w:numPr>
              <w:ind w:left="222"/>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06777C0F"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conversación </w:t>
            </w:r>
          </w:p>
          <w:p w14:paraId="30DF0692"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Las reglas generales de acentuación </w:t>
            </w:r>
          </w:p>
          <w:p w14:paraId="770BCE93" w14:textId="77777777" w:rsidR="00C459BD" w:rsidRPr="00522E03" w:rsidRDefault="00C459BD" w:rsidP="00C459BD">
            <w:pPr>
              <w:numPr>
                <w:ilvl w:val="0"/>
                <w:numId w:val="44"/>
              </w:numPr>
              <w:ind w:left="222"/>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1B00DECE"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pronombre </w:t>
            </w:r>
          </w:p>
          <w:p w14:paraId="0B7052FD"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literatura oral </w:t>
            </w:r>
          </w:p>
          <w:p w14:paraId="6F2C78B1" w14:textId="77777777" w:rsidR="00C459BD" w:rsidRPr="00522E03" w:rsidRDefault="00C459BD" w:rsidP="00C459BD">
            <w:pPr>
              <w:numPr>
                <w:ilvl w:val="0"/>
                <w:numId w:val="44"/>
              </w:numPr>
              <w:ind w:left="222"/>
              <w:jc w:val="both"/>
              <w:textAlignment w:val="baseline"/>
              <w:rPr>
                <w:rFonts w:ascii="Cambria" w:hAnsi="Cambria"/>
                <w:b/>
                <w:bCs/>
                <w:color w:val="000000"/>
                <w:sz w:val="20"/>
                <w:szCs w:val="20"/>
                <w:lang w:eastAsia="es-PE"/>
              </w:rPr>
            </w:pPr>
            <w:r w:rsidRPr="00522E03">
              <w:rPr>
                <w:rFonts w:ascii="Cambria" w:hAnsi="Cambria"/>
                <w:b/>
                <w:bCs/>
                <w:color w:val="000000"/>
                <w:sz w:val="20"/>
                <w:szCs w:val="20"/>
                <w:lang w:eastAsia="es-PE"/>
              </w:rPr>
              <w:t>Refuerzo Escolar:</w:t>
            </w:r>
          </w:p>
          <w:p w14:paraId="181F14C4"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parafraseo </w:t>
            </w:r>
          </w:p>
          <w:p w14:paraId="7B6C5D6B" w14:textId="77777777" w:rsidR="00C459BD" w:rsidRPr="00522E03" w:rsidRDefault="00C459BD" w:rsidP="00C459BD">
            <w:pPr>
              <w:numPr>
                <w:ilvl w:val="0"/>
                <w:numId w:val="44"/>
              </w:numPr>
              <w:ind w:left="22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Los conectores </w:t>
            </w:r>
          </w:p>
          <w:p w14:paraId="10764BA7" w14:textId="77777777" w:rsidR="00C459BD" w:rsidRPr="00522E03" w:rsidRDefault="00C459BD" w:rsidP="00C459BD">
            <w:pPr>
              <w:ind w:left="-138"/>
              <w:jc w:val="both"/>
              <w:textAlignment w:val="baseline"/>
              <w:rPr>
                <w:lang w:eastAsia="es-PE"/>
              </w:rPr>
            </w:pPr>
          </w:p>
        </w:tc>
        <w:tc>
          <w:tcPr>
            <w:tcW w:w="1276"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25410F40"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La entrevista: análisis </w:t>
            </w:r>
          </w:p>
          <w:p w14:paraId="4BF2CBF6"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entrevista: producción </w:t>
            </w:r>
          </w:p>
          <w:p w14:paraId="3C8781AC"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35866D24"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participación en una entrevista </w:t>
            </w:r>
          </w:p>
          <w:p w14:paraId="0115C6C3"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uso de la b </w:t>
            </w:r>
          </w:p>
          <w:p w14:paraId="3B76E1A9"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5ABBDA6C"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verbo </w:t>
            </w:r>
          </w:p>
          <w:p w14:paraId="73B75838"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denotación y la connotación </w:t>
            </w:r>
          </w:p>
          <w:p w14:paraId="5BC04744"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7A7ADD55"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ficha de resumen </w:t>
            </w:r>
          </w:p>
          <w:p w14:paraId="5689F9B8" w14:textId="77777777" w:rsidR="00C459BD" w:rsidRPr="00522E03" w:rsidRDefault="00C459BD" w:rsidP="00C459BD">
            <w:pPr>
              <w:numPr>
                <w:ilvl w:val="0"/>
                <w:numId w:val="45"/>
              </w:numPr>
              <w:ind w:left="342"/>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termino excluido </w:t>
            </w:r>
          </w:p>
          <w:p w14:paraId="063DDACB" w14:textId="776C3392" w:rsidR="00C459BD" w:rsidRPr="00522E03" w:rsidRDefault="00C459BD" w:rsidP="00C459BD">
            <w:pPr>
              <w:ind w:left="-18"/>
              <w:jc w:val="both"/>
              <w:textAlignment w:val="baseline"/>
              <w:rPr>
                <w:rFonts w:ascii="Cambria" w:hAnsi="Cambria"/>
                <w:color w:val="000000"/>
                <w:sz w:val="20"/>
                <w:szCs w:val="20"/>
                <w:lang w:eastAsia="es-PE"/>
              </w:rPr>
            </w:pPr>
          </w:p>
        </w:tc>
        <w:tc>
          <w:tcPr>
            <w:tcW w:w="1456"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0DFF5426"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La novela: análisis </w:t>
            </w:r>
          </w:p>
          <w:p w14:paraId="174BE457"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novela: producción </w:t>
            </w:r>
          </w:p>
          <w:p w14:paraId="5583895D"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3239919F"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discurso </w:t>
            </w:r>
          </w:p>
          <w:p w14:paraId="65945C9F"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uso de la v</w:t>
            </w:r>
          </w:p>
          <w:p w14:paraId="07B23421"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5A868CD6"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enunciado: el sujeto y su estructura</w:t>
            </w:r>
          </w:p>
          <w:p w14:paraId="76D5C614"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Las figuras literarias </w:t>
            </w:r>
          </w:p>
          <w:p w14:paraId="021CF364"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lastRenderedPageBreak/>
              <w:t>Refuerzo Escolar</w:t>
            </w:r>
            <w:r w:rsidRPr="00522E03">
              <w:rPr>
                <w:rFonts w:ascii="Cambria" w:hAnsi="Cambria"/>
                <w:color w:val="000000"/>
                <w:sz w:val="20"/>
                <w:szCs w:val="20"/>
                <w:lang w:eastAsia="es-PE"/>
              </w:rPr>
              <w:t>:</w:t>
            </w:r>
          </w:p>
          <w:p w14:paraId="2BB1FC33"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Las ideas principales y secundarias </w:t>
            </w:r>
          </w:p>
          <w:p w14:paraId="66250532" w14:textId="77777777" w:rsidR="00C459BD" w:rsidRPr="00522E03" w:rsidRDefault="00C459BD" w:rsidP="00C459BD">
            <w:pPr>
              <w:numPr>
                <w:ilvl w:val="0"/>
                <w:numId w:val="46"/>
              </w:numPr>
              <w:ind w:left="268"/>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Proyecto: acto teatral </w:t>
            </w:r>
          </w:p>
          <w:p w14:paraId="354549BF" w14:textId="7BDA0E86" w:rsidR="00C459BD" w:rsidRPr="00522E03" w:rsidRDefault="00C459BD" w:rsidP="00C459BD">
            <w:pPr>
              <w:ind w:left="268"/>
              <w:jc w:val="both"/>
              <w:textAlignment w:val="baseline"/>
              <w:rPr>
                <w:rFonts w:ascii="Cambria" w:hAnsi="Cambria"/>
                <w:color w:val="000000"/>
                <w:sz w:val="20"/>
                <w:szCs w:val="20"/>
                <w:lang w:eastAsia="es-PE"/>
              </w:rPr>
            </w:pPr>
          </w:p>
        </w:tc>
        <w:tc>
          <w:tcPr>
            <w:tcW w:w="1520"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E2B0485"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La fábula: análisis </w:t>
            </w:r>
          </w:p>
          <w:p w14:paraId="13593DE2"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fábula: producción </w:t>
            </w:r>
          </w:p>
          <w:p w14:paraId="61A7B93A"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 </w:t>
            </w: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7A79D3C3"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declamación </w:t>
            </w:r>
          </w:p>
          <w:p w14:paraId="2EBDDD0C"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uso de la h </w:t>
            </w:r>
          </w:p>
          <w:p w14:paraId="44D5DCEA"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5B88E8C1"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predicado y su estructura</w:t>
            </w:r>
          </w:p>
          <w:p w14:paraId="2E561599"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 xml:space="preserve">La fábula: usando el </w:t>
            </w:r>
            <w:r w:rsidRPr="00522E03">
              <w:rPr>
                <w:rFonts w:ascii="Cambria" w:hAnsi="Cambria"/>
                <w:color w:val="000000"/>
                <w:sz w:val="20"/>
                <w:szCs w:val="20"/>
                <w:lang w:eastAsia="es-PE"/>
              </w:rPr>
              <w:lastRenderedPageBreak/>
              <w:t>verso y la prosa</w:t>
            </w:r>
          </w:p>
          <w:p w14:paraId="37874E1F"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5CCCD64C"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tema y los subtemas</w:t>
            </w:r>
          </w:p>
          <w:p w14:paraId="3946160C" w14:textId="77777777" w:rsidR="00C459BD" w:rsidRPr="00522E03" w:rsidRDefault="00C459BD" w:rsidP="00C459BD">
            <w:pPr>
              <w:numPr>
                <w:ilvl w:val="0"/>
                <w:numId w:val="47"/>
              </w:numPr>
              <w:ind w:left="245"/>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plan de redacción </w:t>
            </w:r>
          </w:p>
          <w:p w14:paraId="50C8AE8A" w14:textId="1978D0CE" w:rsidR="00C459BD" w:rsidRPr="00522E03" w:rsidRDefault="00C459BD" w:rsidP="00C459BD">
            <w:pPr>
              <w:ind w:left="245"/>
              <w:jc w:val="both"/>
              <w:textAlignment w:val="baseline"/>
              <w:rPr>
                <w:rFonts w:ascii="Cambria" w:hAnsi="Cambria"/>
                <w:color w:val="000000"/>
                <w:sz w:val="20"/>
                <w:szCs w:val="20"/>
                <w:lang w:eastAsia="es-PE"/>
              </w:rPr>
            </w:pPr>
          </w:p>
        </w:tc>
        <w:tc>
          <w:tcPr>
            <w:tcW w:w="1525" w:type="dxa"/>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DDCB85A"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poema: análisis </w:t>
            </w:r>
          </w:p>
          <w:p w14:paraId="579934D4"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poema: producción </w:t>
            </w:r>
          </w:p>
          <w:p w14:paraId="2B8C8494"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48C6FA41"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programa radial </w:t>
            </w:r>
          </w:p>
          <w:p w14:paraId="147B7D50"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El uso del punto </w:t>
            </w:r>
          </w:p>
          <w:p w14:paraId="6083168A"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200499FB"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oración simple </w:t>
            </w:r>
          </w:p>
          <w:p w14:paraId="6B93F099"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 ficción </w:t>
            </w:r>
          </w:p>
          <w:p w14:paraId="25820330"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b/>
                <w:bCs/>
                <w:color w:val="000000"/>
                <w:sz w:val="20"/>
                <w:szCs w:val="20"/>
                <w:lang w:eastAsia="es-PE"/>
              </w:rPr>
              <w:t>Refuerzo Escolar</w:t>
            </w:r>
            <w:r w:rsidRPr="00522E03">
              <w:rPr>
                <w:rFonts w:ascii="Cambria" w:hAnsi="Cambria"/>
                <w:color w:val="000000"/>
                <w:sz w:val="20"/>
                <w:szCs w:val="20"/>
                <w:lang w:eastAsia="es-PE"/>
              </w:rPr>
              <w:t>:</w:t>
            </w:r>
          </w:p>
          <w:p w14:paraId="07C1079B"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lastRenderedPageBreak/>
              <w:t>El cuadro comparativo </w:t>
            </w:r>
          </w:p>
          <w:p w14:paraId="134D7D82" w14:textId="77777777" w:rsidR="00C459BD" w:rsidRPr="00522E03" w:rsidRDefault="00C459BD" w:rsidP="00C459BD">
            <w:pPr>
              <w:numPr>
                <w:ilvl w:val="0"/>
                <w:numId w:val="48"/>
              </w:numPr>
              <w:ind w:left="319"/>
              <w:jc w:val="both"/>
              <w:textAlignment w:val="baseline"/>
              <w:rPr>
                <w:rFonts w:ascii="Cambria" w:hAnsi="Cambria"/>
                <w:color w:val="000000"/>
                <w:sz w:val="20"/>
                <w:szCs w:val="20"/>
                <w:lang w:eastAsia="es-PE"/>
              </w:rPr>
            </w:pPr>
            <w:r w:rsidRPr="00522E03">
              <w:rPr>
                <w:rFonts w:ascii="Cambria" w:hAnsi="Cambria"/>
                <w:color w:val="000000"/>
                <w:sz w:val="20"/>
                <w:szCs w:val="20"/>
                <w:lang w:eastAsia="es-PE"/>
              </w:rPr>
              <w:t>Las oraciones incompletas </w:t>
            </w:r>
          </w:p>
          <w:p w14:paraId="1ED4A08C" w14:textId="4AEF2EF9" w:rsidR="00C459BD" w:rsidRPr="00522E03" w:rsidRDefault="00C459BD" w:rsidP="00C459BD">
            <w:pPr>
              <w:ind w:left="-41"/>
              <w:jc w:val="both"/>
              <w:textAlignment w:val="baseline"/>
              <w:rPr>
                <w:rFonts w:ascii="Cambria" w:hAnsi="Cambria"/>
                <w:color w:val="000000"/>
                <w:sz w:val="20"/>
                <w:szCs w:val="20"/>
                <w:lang w:eastAsia="es-PE"/>
              </w:rPr>
            </w:pPr>
          </w:p>
        </w:tc>
      </w:tr>
    </w:tbl>
    <w:p w14:paraId="54790D74" w14:textId="77777777" w:rsidR="00B5516A" w:rsidRDefault="00B5516A" w:rsidP="00B5516A"/>
    <w:p w14:paraId="4305F5E1" w14:textId="77777777" w:rsidR="00B5516A" w:rsidRDefault="00B5516A" w:rsidP="00B5516A"/>
    <w:p w14:paraId="56B6914D" w14:textId="77777777" w:rsidR="00B5516A" w:rsidRDefault="00B5516A" w:rsidP="00B5516A"/>
    <w:p w14:paraId="34F12BA3" w14:textId="77777777" w:rsidR="00B5516A" w:rsidRDefault="00B5516A" w:rsidP="00B5516A"/>
    <w:p w14:paraId="2323DEF0" w14:textId="77777777" w:rsidR="00B5516A" w:rsidRDefault="00B5516A" w:rsidP="00B5516A"/>
    <w:p w14:paraId="322C650B" w14:textId="77777777" w:rsidR="00B5516A" w:rsidRDefault="00B5516A" w:rsidP="00B5516A"/>
    <w:p w14:paraId="6C2D3840" w14:textId="77777777" w:rsidR="00B5516A" w:rsidRPr="00351DE6" w:rsidRDefault="00B5516A" w:rsidP="00B5516A"/>
    <w:p w14:paraId="4694F7C2" w14:textId="77777777" w:rsidR="00B5516A" w:rsidRPr="00351DE6" w:rsidRDefault="00B5516A" w:rsidP="00B5516A">
      <w:pPr>
        <w:numPr>
          <w:ilvl w:val="0"/>
          <w:numId w:val="6"/>
        </w:numPr>
        <w:tabs>
          <w:tab w:val="clear" w:pos="1080"/>
          <w:tab w:val="num" w:pos="240"/>
        </w:tabs>
        <w:ind w:left="240" w:hanging="240"/>
        <w:jc w:val="both"/>
        <w:rPr>
          <w:b/>
          <w:sz w:val="20"/>
          <w:szCs w:val="20"/>
          <w:lang w:val="es-PE"/>
        </w:rPr>
      </w:pPr>
      <w:r w:rsidRPr="00351DE6">
        <w:rPr>
          <w:b/>
          <w:sz w:val="20"/>
          <w:szCs w:val="20"/>
          <w:lang w:val="es-PE"/>
        </w:rPr>
        <w:t>VÍNCULOS CON OTROS APRENDIZAJES (Por Unidad de ser pertinente)</w:t>
      </w:r>
    </w:p>
    <w:p w14:paraId="5BF19E9F" w14:textId="77777777" w:rsidR="00B5516A" w:rsidRPr="00351DE6" w:rsidRDefault="00B5516A" w:rsidP="00B5516A">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4"/>
        <w:gridCol w:w="8361"/>
      </w:tblGrid>
      <w:tr w:rsidR="00B5516A" w:rsidRPr="00351DE6" w14:paraId="21CB70AA" w14:textId="77777777" w:rsidTr="00DA4E27">
        <w:trPr>
          <w:trHeight w:val="242"/>
          <w:jc w:val="center"/>
        </w:trPr>
        <w:tc>
          <w:tcPr>
            <w:tcW w:w="1524" w:type="dxa"/>
            <w:shd w:val="clear" w:color="auto" w:fill="auto"/>
          </w:tcPr>
          <w:p w14:paraId="5F5F2F19"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1</w:t>
            </w:r>
          </w:p>
        </w:tc>
        <w:tc>
          <w:tcPr>
            <w:tcW w:w="8361" w:type="dxa"/>
            <w:shd w:val="clear" w:color="auto" w:fill="auto"/>
          </w:tcPr>
          <w:p w14:paraId="619EBD27"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 xml:space="preserve">Comunicación, </w:t>
            </w:r>
            <w:r>
              <w:rPr>
                <w:rFonts w:ascii="Times New Roman" w:hAnsi="Times New Roman"/>
                <w:sz w:val="18"/>
                <w:szCs w:val="18"/>
              </w:rPr>
              <w:t>Desarrollo personal ciudadanía</w:t>
            </w:r>
            <w:r w:rsidRPr="00351DE6">
              <w:rPr>
                <w:rFonts w:ascii="Times New Roman" w:hAnsi="Times New Roman"/>
                <w:sz w:val="18"/>
                <w:szCs w:val="18"/>
              </w:rPr>
              <w:t xml:space="preserve"> y </w:t>
            </w:r>
            <w:r>
              <w:rPr>
                <w:rFonts w:ascii="Times New Roman" w:hAnsi="Times New Roman"/>
                <w:sz w:val="18"/>
                <w:szCs w:val="18"/>
              </w:rPr>
              <w:t>c</w:t>
            </w:r>
            <w:r w:rsidRPr="00351DE6">
              <w:rPr>
                <w:rFonts w:ascii="Times New Roman" w:hAnsi="Times New Roman"/>
                <w:sz w:val="18"/>
                <w:szCs w:val="18"/>
              </w:rPr>
              <w:t>ívica.</w:t>
            </w:r>
          </w:p>
        </w:tc>
      </w:tr>
      <w:tr w:rsidR="00B5516A" w:rsidRPr="00351DE6" w14:paraId="320C1D3D" w14:textId="77777777" w:rsidTr="00DA4E27">
        <w:trPr>
          <w:trHeight w:val="227"/>
          <w:jc w:val="center"/>
        </w:trPr>
        <w:tc>
          <w:tcPr>
            <w:tcW w:w="1524" w:type="dxa"/>
            <w:shd w:val="clear" w:color="auto" w:fill="auto"/>
          </w:tcPr>
          <w:p w14:paraId="14ADE807"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2</w:t>
            </w:r>
          </w:p>
        </w:tc>
        <w:tc>
          <w:tcPr>
            <w:tcW w:w="8361" w:type="dxa"/>
            <w:shd w:val="clear" w:color="auto" w:fill="auto"/>
          </w:tcPr>
          <w:p w14:paraId="6EAB05D8"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 xml:space="preserve">Comunicación, </w:t>
            </w:r>
            <w:r>
              <w:rPr>
                <w:rFonts w:ascii="Times New Roman" w:hAnsi="Times New Roman"/>
                <w:sz w:val="18"/>
                <w:szCs w:val="18"/>
              </w:rPr>
              <w:t>Desarrollo personal ciudadanía</w:t>
            </w:r>
            <w:r w:rsidRPr="00351DE6">
              <w:rPr>
                <w:rFonts w:ascii="Times New Roman" w:hAnsi="Times New Roman"/>
                <w:sz w:val="18"/>
                <w:szCs w:val="18"/>
              </w:rPr>
              <w:t xml:space="preserve"> y </w:t>
            </w:r>
            <w:r>
              <w:rPr>
                <w:rFonts w:ascii="Times New Roman" w:hAnsi="Times New Roman"/>
                <w:sz w:val="18"/>
                <w:szCs w:val="18"/>
              </w:rPr>
              <w:t>c</w:t>
            </w:r>
            <w:r w:rsidRPr="00351DE6">
              <w:rPr>
                <w:rFonts w:ascii="Times New Roman" w:hAnsi="Times New Roman"/>
                <w:sz w:val="18"/>
                <w:szCs w:val="18"/>
              </w:rPr>
              <w:t>ívica.</w:t>
            </w:r>
          </w:p>
        </w:tc>
      </w:tr>
      <w:tr w:rsidR="00B5516A" w:rsidRPr="00351DE6" w14:paraId="735DE1F8" w14:textId="77777777" w:rsidTr="00DA4E27">
        <w:trPr>
          <w:trHeight w:val="227"/>
          <w:jc w:val="center"/>
        </w:trPr>
        <w:tc>
          <w:tcPr>
            <w:tcW w:w="1524" w:type="dxa"/>
            <w:shd w:val="clear" w:color="auto" w:fill="auto"/>
          </w:tcPr>
          <w:p w14:paraId="15CA8B0C"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3</w:t>
            </w:r>
          </w:p>
        </w:tc>
        <w:tc>
          <w:tcPr>
            <w:tcW w:w="8361" w:type="dxa"/>
            <w:shd w:val="clear" w:color="auto" w:fill="auto"/>
          </w:tcPr>
          <w:p w14:paraId="164515B1"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 xml:space="preserve">Comunicación, </w:t>
            </w:r>
            <w:r>
              <w:rPr>
                <w:rFonts w:ascii="Times New Roman" w:hAnsi="Times New Roman"/>
                <w:sz w:val="18"/>
                <w:szCs w:val="18"/>
              </w:rPr>
              <w:t>Desarrollo personal ciudadanía</w:t>
            </w:r>
            <w:r w:rsidRPr="00351DE6">
              <w:rPr>
                <w:rFonts w:ascii="Times New Roman" w:hAnsi="Times New Roman"/>
                <w:sz w:val="18"/>
                <w:szCs w:val="18"/>
              </w:rPr>
              <w:t xml:space="preserve"> y </w:t>
            </w:r>
            <w:r>
              <w:rPr>
                <w:rFonts w:ascii="Times New Roman" w:hAnsi="Times New Roman"/>
                <w:sz w:val="18"/>
                <w:szCs w:val="18"/>
              </w:rPr>
              <w:t>c</w:t>
            </w:r>
            <w:r w:rsidRPr="00351DE6">
              <w:rPr>
                <w:rFonts w:ascii="Times New Roman" w:hAnsi="Times New Roman"/>
                <w:sz w:val="18"/>
                <w:szCs w:val="18"/>
              </w:rPr>
              <w:t>ívica.</w:t>
            </w:r>
          </w:p>
        </w:tc>
      </w:tr>
      <w:tr w:rsidR="00B5516A" w:rsidRPr="00351DE6" w14:paraId="4C96CCC5" w14:textId="77777777" w:rsidTr="00DA4E27">
        <w:trPr>
          <w:trHeight w:val="242"/>
          <w:jc w:val="center"/>
        </w:trPr>
        <w:tc>
          <w:tcPr>
            <w:tcW w:w="1524" w:type="dxa"/>
            <w:shd w:val="clear" w:color="auto" w:fill="auto"/>
          </w:tcPr>
          <w:p w14:paraId="73B2C98C"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4</w:t>
            </w:r>
          </w:p>
        </w:tc>
        <w:tc>
          <w:tcPr>
            <w:tcW w:w="8361" w:type="dxa"/>
            <w:shd w:val="clear" w:color="auto" w:fill="auto"/>
          </w:tcPr>
          <w:p w14:paraId="2CEAF3C6"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Comunicación, Ciencia</w:t>
            </w:r>
            <w:r>
              <w:rPr>
                <w:rFonts w:ascii="Times New Roman" w:hAnsi="Times New Roman"/>
                <w:sz w:val="18"/>
                <w:szCs w:val="18"/>
              </w:rPr>
              <w:t xml:space="preserve"> y</w:t>
            </w:r>
            <w:r w:rsidRPr="00351DE6">
              <w:rPr>
                <w:rFonts w:ascii="Times New Roman" w:hAnsi="Times New Roman"/>
                <w:sz w:val="18"/>
                <w:szCs w:val="18"/>
              </w:rPr>
              <w:t xml:space="preserve"> Tecnología </w:t>
            </w:r>
          </w:p>
        </w:tc>
      </w:tr>
      <w:tr w:rsidR="00B5516A" w:rsidRPr="00351DE6" w14:paraId="27782373" w14:textId="77777777" w:rsidTr="00DA4E27">
        <w:trPr>
          <w:trHeight w:val="227"/>
          <w:jc w:val="center"/>
        </w:trPr>
        <w:tc>
          <w:tcPr>
            <w:tcW w:w="1524" w:type="dxa"/>
            <w:shd w:val="clear" w:color="auto" w:fill="auto"/>
          </w:tcPr>
          <w:p w14:paraId="503A733D"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5</w:t>
            </w:r>
          </w:p>
        </w:tc>
        <w:tc>
          <w:tcPr>
            <w:tcW w:w="8361" w:type="dxa"/>
            <w:shd w:val="clear" w:color="auto" w:fill="auto"/>
          </w:tcPr>
          <w:p w14:paraId="6D63C48C"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Comunicación, Ciencia</w:t>
            </w:r>
            <w:r>
              <w:rPr>
                <w:rFonts w:ascii="Times New Roman" w:hAnsi="Times New Roman"/>
                <w:sz w:val="18"/>
                <w:szCs w:val="18"/>
              </w:rPr>
              <w:t xml:space="preserve"> y</w:t>
            </w:r>
            <w:r w:rsidRPr="00351DE6">
              <w:rPr>
                <w:rFonts w:ascii="Times New Roman" w:hAnsi="Times New Roman"/>
                <w:sz w:val="18"/>
                <w:szCs w:val="18"/>
              </w:rPr>
              <w:t xml:space="preserve"> Tecnología </w:t>
            </w:r>
          </w:p>
        </w:tc>
      </w:tr>
      <w:tr w:rsidR="00B5516A" w:rsidRPr="00351DE6" w14:paraId="0B46177D" w14:textId="77777777" w:rsidTr="00DA4E27">
        <w:trPr>
          <w:trHeight w:val="242"/>
          <w:jc w:val="center"/>
        </w:trPr>
        <w:tc>
          <w:tcPr>
            <w:tcW w:w="1524" w:type="dxa"/>
            <w:shd w:val="clear" w:color="auto" w:fill="auto"/>
          </w:tcPr>
          <w:p w14:paraId="46F4BE88"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6</w:t>
            </w:r>
          </w:p>
        </w:tc>
        <w:tc>
          <w:tcPr>
            <w:tcW w:w="8361" w:type="dxa"/>
            <w:shd w:val="clear" w:color="auto" w:fill="auto"/>
          </w:tcPr>
          <w:p w14:paraId="363E3362"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Comunicación, Ciencia</w:t>
            </w:r>
            <w:r>
              <w:rPr>
                <w:rFonts w:ascii="Times New Roman" w:hAnsi="Times New Roman"/>
                <w:sz w:val="18"/>
                <w:szCs w:val="18"/>
              </w:rPr>
              <w:t xml:space="preserve"> y</w:t>
            </w:r>
            <w:r w:rsidRPr="00351DE6">
              <w:rPr>
                <w:rFonts w:ascii="Times New Roman" w:hAnsi="Times New Roman"/>
                <w:sz w:val="18"/>
                <w:szCs w:val="18"/>
              </w:rPr>
              <w:t xml:space="preserve"> Tecnología </w:t>
            </w:r>
            <w:r>
              <w:rPr>
                <w:rFonts w:ascii="Times New Roman" w:hAnsi="Times New Roman"/>
                <w:sz w:val="18"/>
                <w:szCs w:val="18"/>
              </w:rPr>
              <w:t>,</w:t>
            </w:r>
            <w:r w:rsidRPr="00351DE6">
              <w:rPr>
                <w:rFonts w:ascii="Times New Roman" w:hAnsi="Times New Roman"/>
                <w:sz w:val="18"/>
                <w:szCs w:val="18"/>
              </w:rPr>
              <w:t xml:space="preserve"> </w:t>
            </w:r>
            <w:r>
              <w:rPr>
                <w:rFonts w:ascii="Times New Roman" w:hAnsi="Times New Roman"/>
                <w:sz w:val="18"/>
                <w:szCs w:val="18"/>
              </w:rPr>
              <w:t>Desarrollo personal ciudadanía</w:t>
            </w:r>
            <w:r w:rsidRPr="00351DE6">
              <w:rPr>
                <w:rFonts w:ascii="Times New Roman" w:hAnsi="Times New Roman"/>
                <w:sz w:val="18"/>
                <w:szCs w:val="18"/>
              </w:rPr>
              <w:t xml:space="preserve"> y </w:t>
            </w:r>
            <w:r>
              <w:rPr>
                <w:rFonts w:ascii="Times New Roman" w:hAnsi="Times New Roman"/>
                <w:sz w:val="18"/>
                <w:szCs w:val="18"/>
              </w:rPr>
              <w:t>c</w:t>
            </w:r>
            <w:r w:rsidRPr="00351DE6">
              <w:rPr>
                <w:rFonts w:ascii="Times New Roman" w:hAnsi="Times New Roman"/>
                <w:sz w:val="18"/>
                <w:szCs w:val="18"/>
              </w:rPr>
              <w:t>ívica.</w:t>
            </w:r>
          </w:p>
        </w:tc>
      </w:tr>
      <w:tr w:rsidR="00B5516A" w:rsidRPr="00351DE6" w14:paraId="5A8C48DE" w14:textId="77777777" w:rsidTr="00DA4E27">
        <w:trPr>
          <w:trHeight w:val="227"/>
          <w:jc w:val="center"/>
        </w:trPr>
        <w:tc>
          <w:tcPr>
            <w:tcW w:w="1524" w:type="dxa"/>
            <w:shd w:val="clear" w:color="auto" w:fill="auto"/>
          </w:tcPr>
          <w:p w14:paraId="1AFFC492"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7</w:t>
            </w:r>
          </w:p>
        </w:tc>
        <w:tc>
          <w:tcPr>
            <w:tcW w:w="8361" w:type="dxa"/>
            <w:shd w:val="clear" w:color="auto" w:fill="auto"/>
          </w:tcPr>
          <w:p w14:paraId="6124C451"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Comunicación, Ciencia</w:t>
            </w:r>
            <w:r>
              <w:rPr>
                <w:rFonts w:ascii="Times New Roman" w:hAnsi="Times New Roman"/>
                <w:sz w:val="18"/>
                <w:szCs w:val="18"/>
              </w:rPr>
              <w:t xml:space="preserve"> y </w:t>
            </w:r>
            <w:r w:rsidRPr="00351DE6">
              <w:rPr>
                <w:rFonts w:ascii="Times New Roman" w:hAnsi="Times New Roman"/>
                <w:sz w:val="18"/>
                <w:szCs w:val="18"/>
              </w:rPr>
              <w:t>Tecnología, Art</w:t>
            </w:r>
            <w:r>
              <w:rPr>
                <w:rFonts w:ascii="Times New Roman" w:hAnsi="Times New Roman"/>
                <w:sz w:val="18"/>
                <w:szCs w:val="18"/>
              </w:rPr>
              <w:t>e y cultura</w:t>
            </w:r>
            <w:r w:rsidRPr="00351DE6">
              <w:rPr>
                <w:rFonts w:ascii="Times New Roman" w:hAnsi="Times New Roman"/>
                <w:sz w:val="18"/>
                <w:szCs w:val="18"/>
              </w:rPr>
              <w:t>,</w:t>
            </w:r>
            <w:r>
              <w:rPr>
                <w:rFonts w:ascii="Times New Roman" w:hAnsi="Times New Roman"/>
                <w:sz w:val="18"/>
                <w:szCs w:val="18"/>
              </w:rPr>
              <w:t>CC</w:t>
            </w:r>
            <w:r w:rsidRPr="00351DE6">
              <w:rPr>
                <w:rFonts w:ascii="Times New Roman" w:hAnsi="Times New Roman"/>
                <w:sz w:val="18"/>
                <w:szCs w:val="18"/>
              </w:rPr>
              <w:t>.</w:t>
            </w:r>
            <w:r>
              <w:rPr>
                <w:rFonts w:ascii="Times New Roman" w:hAnsi="Times New Roman"/>
                <w:sz w:val="18"/>
                <w:szCs w:val="18"/>
              </w:rPr>
              <w:t>SS</w:t>
            </w:r>
          </w:p>
        </w:tc>
      </w:tr>
      <w:tr w:rsidR="00B5516A" w:rsidRPr="00351DE6" w14:paraId="7B5A01CC" w14:textId="77777777" w:rsidTr="00DA4E27">
        <w:trPr>
          <w:trHeight w:val="242"/>
          <w:jc w:val="center"/>
        </w:trPr>
        <w:tc>
          <w:tcPr>
            <w:tcW w:w="1524" w:type="dxa"/>
            <w:shd w:val="clear" w:color="auto" w:fill="auto"/>
          </w:tcPr>
          <w:p w14:paraId="52D446A3" w14:textId="77777777" w:rsidR="00B5516A" w:rsidRPr="00351DE6" w:rsidRDefault="00B5516A" w:rsidP="00DA4E27">
            <w:pPr>
              <w:pStyle w:val="Prrafodelista"/>
              <w:spacing w:after="0" w:line="240" w:lineRule="auto"/>
              <w:ind w:left="0"/>
              <w:jc w:val="center"/>
              <w:rPr>
                <w:rFonts w:ascii="Times New Roman" w:hAnsi="Times New Roman"/>
                <w:sz w:val="18"/>
                <w:szCs w:val="18"/>
              </w:rPr>
            </w:pPr>
            <w:r w:rsidRPr="00351DE6">
              <w:rPr>
                <w:rFonts w:ascii="Times New Roman" w:hAnsi="Times New Roman"/>
                <w:sz w:val="18"/>
                <w:szCs w:val="18"/>
              </w:rPr>
              <w:t>Unidad 8</w:t>
            </w:r>
          </w:p>
        </w:tc>
        <w:tc>
          <w:tcPr>
            <w:tcW w:w="8361" w:type="dxa"/>
            <w:shd w:val="clear" w:color="auto" w:fill="auto"/>
          </w:tcPr>
          <w:p w14:paraId="34A6BAD3" w14:textId="77777777" w:rsidR="00B5516A" w:rsidRPr="00351DE6" w:rsidRDefault="00B5516A" w:rsidP="00DA4E27">
            <w:pPr>
              <w:pStyle w:val="Prrafodelista"/>
              <w:spacing w:after="0" w:line="240" w:lineRule="auto"/>
              <w:ind w:left="0"/>
              <w:jc w:val="both"/>
              <w:rPr>
                <w:rFonts w:ascii="Times New Roman" w:hAnsi="Times New Roman"/>
                <w:sz w:val="18"/>
                <w:szCs w:val="18"/>
              </w:rPr>
            </w:pPr>
            <w:r w:rsidRPr="00351DE6">
              <w:rPr>
                <w:rFonts w:ascii="Times New Roman" w:hAnsi="Times New Roman"/>
                <w:sz w:val="18"/>
                <w:szCs w:val="18"/>
              </w:rPr>
              <w:t>Comunicación, Educación Física.</w:t>
            </w:r>
          </w:p>
        </w:tc>
      </w:tr>
    </w:tbl>
    <w:p w14:paraId="4703E472" w14:textId="77777777" w:rsidR="00B5516A" w:rsidRPr="00351DE6" w:rsidRDefault="00B5516A" w:rsidP="00B5516A">
      <w:pPr>
        <w:jc w:val="both"/>
        <w:rPr>
          <w:sz w:val="20"/>
          <w:szCs w:val="20"/>
          <w:lang w:val="es-PE"/>
        </w:rPr>
      </w:pPr>
    </w:p>
    <w:p w14:paraId="7B5FD4A2" w14:textId="77777777" w:rsidR="00B5516A" w:rsidRPr="00351DE6" w:rsidRDefault="00B5516A" w:rsidP="00B5516A">
      <w:pPr>
        <w:numPr>
          <w:ilvl w:val="0"/>
          <w:numId w:val="6"/>
        </w:numPr>
        <w:tabs>
          <w:tab w:val="clear" w:pos="1080"/>
          <w:tab w:val="num" w:pos="360"/>
        </w:tabs>
        <w:ind w:left="240" w:hanging="240"/>
        <w:jc w:val="both"/>
        <w:rPr>
          <w:b/>
          <w:sz w:val="20"/>
          <w:szCs w:val="20"/>
          <w:lang w:val="es-PE"/>
        </w:rPr>
      </w:pPr>
      <w:r w:rsidRPr="00351DE6">
        <w:rPr>
          <w:b/>
          <w:sz w:val="20"/>
          <w:szCs w:val="20"/>
          <w:lang w:val="es-PE"/>
        </w:rPr>
        <w:t>PRODUCTOS IMPORTANTES</w:t>
      </w:r>
    </w:p>
    <w:p w14:paraId="127D5325" w14:textId="77777777" w:rsidR="00B776D1" w:rsidRPr="00B776D1" w:rsidRDefault="00B5516A" w:rsidP="00B776D1">
      <w:pPr>
        <w:numPr>
          <w:ilvl w:val="0"/>
          <w:numId w:val="12"/>
        </w:numPr>
        <w:jc w:val="both"/>
        <w:rPr>
          <w:b/>
          <w:sz w:val="20"/>
          <w:szCs w:val="20"/>
          <w:lang w:val="es-PE"/>
        </w:rPr>
      </w:pPr>
      <w:r w:rsidRPr="00351DE6">
        <w:rPr>
          <w:sz w:val="20"/>
          <w:szCs w:val="20"/>
          <w:lang w:val="es-PE"/>
        </w:rPr>
        <w:t xml:space="preserve"> </w:t>
      </w:r>
      <w:r w:rsidR="00B776D1">
        <w:rPr>
          <w:sz w:val="20"/>
          <w:szCs w:val="20"/>
          <w:lang w:val="es-PE"/>
        </w:rPr>
        <w:t>Mito</w:t>
      </w:r>
    </w:p>
    <w:p w14:paraId="49FE69AE" w14:textId="02DA0C12" w:rsidR="00B776D1" w:rsidRPr="00B776D1" w:rsidRDefault="00B776D1" w:rsidP="00B776D1">
      <w:pPr>
        <w:numPr>
          <w:ilvl w:val="0"/>
          <w:numId w:val="12"/>
        </w:numPr>
        <w:jc w:val="both"/>
        <w:rPr>
          <w:b/>
          <w:sz w:val="20"/>
          <w:szCs w:val="20"/>
          <w:lang w:val="es-PE"/>
        </w:rPr>
      </w:pPr>
      <w:r>
        <w:rPr>
          <w:sz w:val="20"/>
          <w:szCs w:val="20"/>
          <w:lang w:val="es-PE"/>
        </w:rPr>
        <w:t>Exposición</w:t>
      </w:r>
    </w:p>
    <w:p w14:paraId="1E230800" w14:textId="77777777" w:rsidR="00B776D1" w:rsidRPr="00B776D1" w:rsidRDefault="00B776D1" w:rsidP="00B776D1">
      <w:pPr>
        <w:numPr>
          <w:ilvl w:val="0"/>
          <w:numId w:val="12"/>
        </w:numPr>
        <w:jc w:val="both"/>
        <w:rPr>
          <w:b/>
          <w:sz w:val="20"/>
          <w:szCs w:val="20"/>
          <w:lang w:val="es-PE"/>
        </w:rPr>
      </w:pPr>
      <w:r>
        <w:rPr>
          <w:sz w:val="20"/>
          <w:szCs w:val="20"/>
          <w:lang w:val="es-PE"/>
        </w:rPr>
        <w:t>Texto publicitario</w:t>
      </w:r>
    </w:p>
    <w:p w14:paraId="56AEBF84" w14:textId="77777777" w:rsidR="00B776D1" w:rsidRPr="00B776D1" w:rsidRDefault="00B776D1" w:rsidP="00B776D1">
      <w:pPr>
        <w:numPr>
          <w:ilvl w:val="0"/>
          <w:numId w:val="12"/>
        </w:numPr>
        <w:jc w:val="both"/>
        <w:rPr>
          <w:b/>
          <w:sz w:val="20"/>
          <w:szCs w:val="20"/>
          <w:lang w:val="es-PE"/>
        </w:rPr>
      </w:pPr>
      <w:r>
        <w:rPr>
          <w:sz w:val="20"/>
          <w:szCs w:val="20"/>
          <w:lang w:val="es-PE"/>
        </w:rPr>
        <w:t>La historieta</w:t>
      </w:r>
    </w:p>
    <w:p w14:paraId="2DA7B3EA" w14:textId="77777777" w:rsidR="00B776D1" w:rsidRPr="00B776D1" w:rsidRDefault="00B776D1" w:rsidP="00B776D1">
      <w:pPr>
        <w:numPr>
          <w:ilvl w:val="0"/>
          <w:numId w:val="12"/>
        </w:numPr>
        <w:jc w:val="both"/>
        <w:rPr>
          <w:b/>
          <w:sz w:val="20"/>
          <w:szCs w:val="20"/>
          <w:lang w:val="es-PE"/>
        </w:rPr>
      </w:pPr>
      <w:r>
        <w:rPr>
          <w:sz w:val="20"/>
          <w:szCs w:val="20"/>
          <w:lang w:val="es-PE"/>
        </w:rPr>
        <w:t xml:space="preserve">La entrevista </w:t>
      </w:r>
    </w:p>
    <w:p w14:paraId="7F877EED" w14:textId="77777777" w:rsidR="00B776D1" w:rsidRPr="00B776D1" w:rsidRDefault="00B776D1" w:rsidP="00B776D1">
      <w:pPr>
        <w:numPr>
          <w:ilvl w:val="0"/>
          <w:numId w:val="12"/>
        </w:numPr>
        <w:jc w:val="both"/>
        <w:rPr>
          <w:b/>
          <w:sz w:val="20"/>
          <w:szCs w:val="20"/>
          <w:lang w:val="es-PE"/>
        </w:rPr>
      </w:pPr>
      <w:r>
        <w:rPr>
          <w:sz w:val="20"/>
          <w:szCs w:val="20"/>
          <w:lang w:val="es-PE"/>
        </w:rPr>
        <w:t>La novela</w:t>
      </w:r>
    </w:p>
    <w:p w14:paraId="4D86D584" w14:textId="77777777" w:rsidR="00B776D1" w:rsidRPr="00B776D1" w:rsidRDefault="00B776D1" w:rsidP="00B776D1">
      <w:pPr>
        <w:numPr>
          <w:ilvl w:val="0"/>
          <w:numId w:val="12"/>
        </w:numPr>
        <w:jc w:val="both"/>
        <w:rPr>
          <w:b/>
          <w:sz w:val="20"/>
          <w:szCs w:val="20"/>
          <w:lang w:val="es-PE"/>
        </w:rPr>
      </w:pPr>
      <w:r>
        <w:rPr>
          <w:sz w:val="20"/>
          <w:szCs w:val="20"/>
          <w:lang w:val="es-PE"/>
        </w:rPr>
        <w:t xml:space="preserve">La fábula </w:t>
      </w:r>
    </w:p>
    <w:p w14:paraId="2995BE10" w14:textId="77777777" w:rsidR="00B776D1" w:rsidRPr="00B776D1" w:rsidRDefault="00B776D1" w:rsidP="00B776D1">
      <w:pPr>
        <w:numPr>
          <w:ilvl w:val="0"/>
          <w:numId w:val="12"/>
        </w:numPr>
        <w:jc w:val="both"/>
        <w:rPr>
          <w:b/>
          <w:sz w:val="20"/>
          <w:szCs w:val="20"/>
          <w:lang w:val="es-PE"/>
        </w:rPr>
      </w:pPr>
      <w:r>
        <w:rPr>
          <w:sz w:val="20"/>
          <w:szCs w:val="20"/>
          <w:lang w:val="es-PE"/>
        </w:rPr>
        <w:t>El poema</w:t>
      </w:r>
    </w:p>
    <w:p w14:paraId="23EB6281" w14:textId="77777777" w:rsidR="00B776D1" w:rsidRDefault="00B776D1" w:rsidP="00B776D1">
      <w:pPr>
        <w:ind w:left="720"/>
        <w:jc w:val="both"/>
        <w:rPr>
          <w:b/>
          <w:sz w:val="20"/>
          <w:szCs w:val="20"/>
          <w:lang w:val="es-PE"/>
        </w:rPr>
      </w:pPr>
    </w:p>
    <w:p w14:paraId="2AAAEB8F" w14:textId="4DC0DD18" w:rsidR="00B5516A" w:rsidRPr="00B776D1" w:rsidRDefault="00B5516A" w:rsidP="00B776D1">
      <w:pPr>
        <w:pStyle w:val="Prrafodelista"/>
        <w:numPr>
          <w:ilvl w:val="0"/>
          <w:numId w:val="6"/>
        </w:numPr>
        <w:jc w:val="both"/>
        <w:rPr>
          <w:b/>
          <w:sz w:val="20"/>
          <w:szCs w:val="20"/>
        </w:rPr>
      </w:pPr>
      <w:r w:rsidRPr="00B776D1">
        <w:rPr>
          <w:b/>
          <w:sz w:val="20"/>
          <w:szCs w:val="20"/>
        </w:rPr>
        <w:t xml:space="preserve">EVALUACIÓN </w:t>
      </w:r>
    </w:p>
    <w:p w14:paraId="7A1B8884" w14:textId="77777777" w:rsidR="00B5516A" w:rsidRPr="00351DE6" w:rsidRDefault="00B5516A" w:rsidP="00B5516A">
      <w:pPr>
        <w:ind w:left="240"/>
        <w:jc w:val="both"/>
        <w:rPr>
          <w:sz w:val="20"/>
          <w:szCs w:val="20"/>
          <w:lang w:val="es-PE"/>
        </w:rPr>
      </w:pPr>
      <w:r w:rsidRPr="00351DE6">
        <w:rPr>
          <w:sz w:val="20"/>
          <w:szCs w:val="20"/>
          <w:lang w:val="es-PE"/>
        </w:rPr>
        <w:t>Es el proceso que nos permite recoger información, procesarla y comunicar los resultados, los mismos que lograrán ser considerados para la programación atendiendo su flexibilidad.</w:t>
      </w:r>
    </w:p>
    <w:p w14:paraId="0D51194E" w14:textId="77777777" w:rsidR="00B5516A" w:rsidRPr="00351DE6" w:rsidRDefault="00B5516A" w:rsidP="00B5516A">
      <w:pPr>
        <w:ind w:left="240"/>
        <w:jc w:val="both"/>
        <w:rPr>
          <w:sz w:val="20"/>
          <w:szCs w:val="20"/>
          <w:lang w:val="es-PE"/>
        </w:rPr>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2"/>
        <w:gridCol w:w="10635"/>
      </w:tblGrid>
      <w:tr w:rsidR="00B5516A" w:rsidRPr="00351DE6" w14:paraId="05FBB279" w14:textId="77777777" w:rsidTr="00DA4E27">
        <w:tc>
          <w:tcPr>
            <w:tcW w:w="2802" w:type="dxa"/>
            <w:shd w:val="clear" w:color="auto" w:fill="C0C0C0"/>
          </w:tcPr>
          <w:p w14:paraId="7B4487CB"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EVALUACIÓN</w:t>
            </w:r>
          </w:p>
        </w:tc>
        <w:tc>
          <w:tcPr>
            <w:tcW w:w="10852" w:type="dxa"/>
            <w:shd w:val="clear" w:color="auto" w:fill="C0C0C0"/>
          </w:tcPr>
          <w:p w14:paraId="0F1A7B5F"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ORIENTACIONES</w:t>
            </w:r>
          </w:p>
        </w:tc>
      </w:tr>
      <w:tr w:rsidR="00B5516A" w:rsidRPr="00351DE6" w14:paraId="48557343" w14:textId="77777777" w:rsidTr="00DA4E27">
        <w:trPr>
          <w:trHeight w:val="111"/>
        </w:trPr>
        <w:tc>
          <w:tcPr>
            <w:tcW w:w="2802" w:type="dxa"/>
            <w:shd w:val="clear" w:color="auto" w:fill="auto"/>
          </w:tcPr>
          <w:p w14:paraId="23FA7FF6"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Diagnóstica</w:t>
            </w:r>
          </w:p>
        </w:tc>
        <w:tc>
          <w:tcPr>
            <w:tcW w:w="10852" w:type="dxa"/>
            <w:shd w:val="clear" w:color="auto" w:fill="auto"/>
          </w:tcPr>
          <w:p w14:paraId="5C0BB617" w14:textId="77777777" w:rsidR="00B5516A" w:rsidRPr="00351DE6" w:rsidRDefault="00B5516A" w:rsidP="00DA4E27">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Se realizará la evaluación de entrada, en función de las competencias, capacidades y desempeños que se desarrollarán a nivel del grado.</w:t>
            </w:r>
          </w:p>
        </w:tc>
      </w:tr>
      <w:tr w:rsidR="00B5516A" w:rsidRPr="00351DE6" w14:paraId="6917471C" w14:textId="77777777" w:rsidTr="00DA4E27">
        <w:tc>
          <w:tcPr>
            <w:tcW w:w="2802" w:type="dxa"/>
            <w:shd w:val="clear" w:color="auto" w:fill="auto"/>
          </w:tcPr>
          <w:p w14:paraId="1133A231"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Formativa</w:t>
            </w:r>
          </w:p>
        </w:tc>
        <w:tc>
          <w:tcPr>
            <w:tcW w:w="10852" w:type="dxa"/>
            <w:shd w:val="clear" w:color="auto" w:fill="auto"/>
          </w:tcPr>
          <w:p w14:paraId="04E1E4E8" w14:textId="6406680C" w:rsidR="00B5516A" w:rsidRPr="00351DE6" w:rsidRDefault="00B5516A" w:rsidP="00DA4E27">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B5516A" w:rsidRPr="00351DE6" w14:paraId="533BD9D1" w14:textId="77777777" w:rsidTr="00DA4E27">
        <w:tc>
          <w:tcPr>
            <w:tcW w:w="2802" w:type="dxa"/>
            <w:shd w:val="clear" w:color="auto" w:fill="auto"/>
          </w:tcPr>
          <w:p w14:paraId="3D0FEB2B" w14:textId="77777777" w:rsidR="00B5516A" w:rsidRPr="00351DE6" w:rsidRDefault="00B5516A" w:rsidP="00DA4E27">
            <w:pPr>
              <w:pStyle w:val="Prrafodelista"/>
              <w:spacing w:after="0" w:line="240" w:lineRule="auto"/>
              <w:ind w:left="0"/>
              <w:jc w:val="center"/>
              <w:rPr>
                <w:rFonts w:ascii="Times New Roman" w:hAnsi="Times New Roman"/>
                <w:b/>
                <w:sz w:val="20"/>
                <w:szCs w:val="20"/>
              </w:rPr>
            </w:pPr>
            <w:r w:rsidRPr="00351DE6">
              <w:rPr>
                <w:rFonts w:ascii="Times New Roman" w:hAnsi="Times New Roman"/>
                <w:b/>
                <w:sz w:val="20"/>
                <w:szCs w:val="20"/>
              </w:rPr>
              <w:t>Sumativa</w:t>
            </w:r>
          </w:p>
        </w:tc>
        <w:tc>
          <w:tcPr>
            <w:tcW w:w="10852" w:type="dxa"/>
            <w:shd w:val="clear" w:color="auto" w:fill="auto"/>
          </w:tcPr>
          <w:p w14:paraId="26BD9CFA" w14:textId="39A89E09" w:rsidR="00B5516A" w:rsidRPr="00351DE6" w:rsidRDefault="00B5516A" w:rsidP="00DA4E27">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Se evidenciarán a través de los instrumentos de evaluación en función al logro del propósito y de los productos considerados en cada unidad.</w:t>
            </w:r>
          </w:p>
        </w:tc>
      </w:tr>
    </w:tbl>
    <w:p w14:paraId="3A200D34" w14:textId="3713CAF7" w:rsidR="00B5516A" w:rsidRPr="00351DE6" w:rsidRDefault="00B5516A" w:rsidP="00B5516A">
      <w:pPr>
        <w:ind w:left="240"/>
        <w:jc w:val="both"/>
        <w:rPr>
          <w:sz w:val="20"/>
          <w:szCs w:val="20"/>
        </w:rPr>
      </w:pPr>
    </w:p>
    <w:p w14:paraId="7AA75B67" w14:textId="77777777" w:rsidR="00B5516A" w:rsidRPr="00351DE6" w:rsidRDefault="00B5516A" w:rsidP="00B5516A">
      <w:pPr>
        <w:numPr>
          <w:ilvl w:val="0"/>
          <w:numId w:val="6"/>
        </w:numPr>
        <w:tabs>
          <w:tab w:val="clear" w:pos="1080"/>
          <w:tab w:val="num" w:pos="360"/>
        </w:tabs>
        <w:ind w:left="240" w:hanging="240"/>
        <w:jc w:val="both"/>
        <w:rPr>
          <w:b/>
          <w:sz w:val="20"/>
          <w:szCs w:val="20"/>
          <w:lang w:val="es-PE"/>
        </w:rPr>
      </w:pPr>
      <w:r w:rsidRPr="00351DE6">
        <w:rPr>
          <w:b/>
          <w:sz w:val="20"/>
          <w:szCs w:val="20"/>
          <w:lang w:val="es-PE"/>
        </w:rPr>
        <w:t xml:space="preserve">MATERIALES Y RECURSOS </w:t>
      </w:r>
    </w:p>
    <w:p w14:paraId="016A849E" w14:textId="533370E5" w:rsidR="00B5516A" w:rsidRPr="00351DE6" w:rsidRDefault="00B5516A" w:rsidP="00B5516A">
      <w:pPr>
        <w:jc w:val="both"/>
        <w:rPr>
          <w:b/>
          <w:sz w:val="20"/>
          <w:szCs w:val="20"/>
          <w:lang w:val="es-PE"/>
        </w:rPr>
      </w:pPr>
    </w:p>
    <w:tbl>
      <w:tblPr>
        <w:tblW w:w="134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37"/>
        <w:gridCol w:w="9067"/>
      </w:tblGrid>
      <w:tr w:rsidR="00B5516A" w:rsidRPr="00351DE6" w14:paraId="575A725B" w14:textId="77777777" w:rsidTr="00DA4E27">
        <w:trPr>
          <w:jc w:val="center"/>
        </w:trPr>
        <w:tc>
          <w:tcPr>
            <w:tcW w:w="4337" w:type="dxa"/>
            <w:shd w:val="clear" w:color="auto" w:fill="C0C0C0"/>
            <w:vAlign w:val="center"/>
          </w:tcPr>
          <w:p w14:paraId="6E6E6129" w14:textId="77777777" w:rsidR="00B5516A" w:rsidRPr="00351DE6" w:rsidRDefault="00B5516A" w:rsidP="00DA4E27">
            <w:pPr>
              <w:tabs>
                <w:tab w:val="num" w:pos="284"/>
              </w:tabs>
              <w:ind w:left="284" w:hanging="284"/>
              <w:jc w:val="center"/>
              <w:rPr>
                <w:b/>
                <w:sz w:val="20"/>
                <w:szCs w:val="20"/>
              </w:rPr>
            </w:pPr>
            <w:r w:rsidRPr="00351DE6">
              <w:rPr>
                <w:b/>
                <w:sz w:val="20"/>
                <w:szCs w:val="20"/>
              </w:rPr>
              <w:t>TÍTULO DE LA OBRA</w:t>
            </w:r>
          </w:p>
        </w:tc>
        <w:tc>
          <w:tcPr>
            <w:tcW w:w="9067" w:type="dxa"/>
            <w:shd w:val="clear" w:color="auto" w:fill="C0C0C0"/>
            <w:vAlign w:val="center"/>
          </w:tcPr>
          <w:p w14:paraId="1B9251D7" w14:textId="77777777" w:rsidR="00B5516A" w:rsidRPr="00351DE6" w:rsidRDefault="00B5516A" w:rsidP="00DA4E27">
            <w:pPr>
              <w:tabs>
                <w:tab w:val="num" w:pos="284"/>
              </w:tabs>
              <w:ind w:left="284" w:hanging="284"/>
              <w:jc w:val="center"/>
              <w:rPr>
                <w:b/>
                <w:sz w:val="20"/>
                <w:szCs w:val="20"/>
              </w:rPr>
            </w:pPr>
            <w:r w:rsidRPr="00351DE6">
              <w:rPr>
                <w:b/>
                <w:sz w:val="20"/>
                <w:szCs w:val="20"/>
              </w:rPr>
              <w:t>AUTOR / EDITORES</w:t>
            </w:r>
          </w:p>
        </w:tc>
      </w:tr>
      <w:tr w:rsidR="00B5516A" w:rsidRPr="00351DE6" w14:paraId="4DF36540" w14:textId="77777777" w:rsidTr="00DA4E27">
        <w:trPr>
          <w:jc w:val="center"/>
        </w:trPr>
        <w:tc>
          <w:tcPr>
            <w:tcW w:w="13404" w:type="dxa"/>
            <w:gridSpan w:val="2"/>
            <w:shd w:val="clear" w:color="auto" w:fill="auto"/>
            <w:vAlign w:val="center"/>
          </w:tcPr>
          <w:p w14:paraId="43E1F150" w14:textId="77777777" w:rsidR="00B5516A" w:rsidRPr="00351DE6" w:rsidRDefault="00B5516A" w:rsidP="00DA4E27">
            <w:pPr>
              <w:tabs>
                <w:tab w:val="num" w:pos="284"/>
              </w:tabs>
              <w:ind w:left="284" w:hanging="284"/>
              <w:jc w:val="both"/>
              <w:rPr>
                <w:b/>
                <w:sz w:val="20"/>
                <w:szCs w:val="20"/>
              </w:rPr>
            </w:pPr>
            <w:r w:rsidRPr="00351DE6">
              <w:rPr>
                <w:b/>
                <w:sz w:val="20"/>
                <w:szCs w:val="20"/>
              </w:rPr>
              <w:t>Para el docente:</w:t>
            </w:r>
          </w:p>
        </w:tc>
      </w:tr>
      <w:tr w:rsidR="00B5516A" w:rsidRPr="00351DE6" w14:paraId="3474A659" w14:textId="77777777" w:rsidTr="00DA4E27">
        <w:trPr>
          <w:jc w:val="center"/>
        </w:trPr>
        <w:tc>
          <w:tcPr>
            <w:tcW w:w="4337" w:type="dxa"/>
          </w:tcPr>
          <w:p w14:paraId="0D802444" w14:textId="77777777"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ANONIMO. LAS MIL Y UNA NOCHES. </w:t>
            </w:r>
          </w:p>
          <w:p w14:paraId="07FBFA48" w14:textId="77777777"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ARGUEDAS, José María e IZQUIERDO, </w:t>
            </w:r>
          </w:p>
          <w:p w14:paraId="68BD4AC2" w14:textId="77777777"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CASSANY, Daniel. (2006) </w:t>
            </w:r>
          </w:p>
          <w:p w14:paraId="40E9F3EE" w14:textId="77777777"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MINISTERIO DE EDUCACIÓN. </w:t>
            </w:r>
          </w:p>
          <w:p w14:paraId="6A3FCA2C" w14:textId="77777777"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MINISTERIO DE EDUCACIÓN </w:t>
            </w:r>
          </w:p>
          <w:p w14:paraId="1455D0F9" w14:textId="6095A6E5" w:rsidR="00B5516A" w:rsidRPr="000166F3" w:rsidRDefault="00B5516A" w:rsidP="000166F3">
            <w:pPr>
              <w:tabs>
                <w:tab w:val="num" w:pos="284"/>
              </w:tabs>
              <w:ind w:left="284"/>
              <w:jc w:val="both"/>
              <w:rPr>
                <w:sz w:val="20"/>
                <w:szCs w:val="20"/>
              </w:rPr>
            </w:pPr>
          </w:p>
        </w:tc>
        <w:tc>
          <w:tcPr>
            <w:tcW w:w="9067" w:type="dxa"/>
          </w:tcPr>
          <w:p w14:paraId="3B3EA910" w14:textId="232FBFB9" w:rsidR="00B5516A" w:rsidRPr="00351DE6" w:rsidRDefault="00B5516A" w:rsidP="00DA4E27">
            <w:pPr>
              <w:tabs>
                <w:tab w:val="num" w:pos="284"/>
              </w:tabs>
              <w:jc w:val="both"/>
              <w:rPr>
                <w:sz w:val="20"/>
                <w:szCs w:val="20"/>
              </w:rPr>
            </w:pPr>
            <w:r w:rsidRPr="00351DE6">
              <w:rPr>
                <w:sz w:val="20"/>
                <w:szCs w:val="20"/>
              </w:rPr>
              <w:t>Antología de Cuentos Orientales</w:t>
            </w:r>
          </w:p>
          <w:p w14:paraId="6DE8A506" w14:textId="6909422D" w:rsidR="00B5516A" w:rsidRPr="00351DE6" w:rsidRDefault="00B5516A" w:rsidP="00DA4E27">
            <w:pPr>
              <w:numPr>
                <w:ilvl w:val="0"/>
                <w:numId w:val="10"/>
              </w:numPr>
              <w:tabs>
                <w:tab w:val="num" w:pos="284"/>
              </w:tabs>
              <w:ind w:left="284" w:hanging="284"/>
              <w:jc w:val="both"/>
              <w:rPr>
                <w:sz w:val="20"/>
                <w:szCs w:val="20"/>
              </w:rPr>
            </w:pPr>
            <w:r w:rsidRPr="00351DE6">
              <w:rPr>
                <w:sz w:val="20"/>
                <w:szCs w:val="20"/>
              </w:rPr>
              <w:t xml:space="preserve">Francisco. (2014). Mitos, leyendas y cuentos peruanos. </w:t>
            </w:r>
          </w:p>
          <w:p w14:paraId="26063086" w14:textId="0AE6D9A5" w:rsidR="00B5516A" w:rsidRPr="000166F3" w:rsidRDefault="00B5516A" w:rsidP="000166F3">
            <w:pPr>
              <w:numPr>
                <w:ilvl w:val="0"/>
                <w:numId w:val="10"/>
              </w:numPr>
              <w:tabs>
                <w:tab w:val="num" w:pos="284"/>
              </w:tabs>
              <w:ind w:left="284" w:hanging="284"/>
              <w:jc w:val="both"/>
              <w:rPr>
                <w:sz w:val="20"/>
                <w:szCs w:val="20"/>
              </w:rPr>
            </w:pPr>
            <w:r w:rsidRPr="00351DE6">
              <w:rPr>
                <w:sz w:val="20"/>
                <w:szCs w:val="20"/>
              </w:rPr>
              <w:t>CUENTOS</w:t>
            </w:r>
          </w:p>
          <w:p w14:paraId="56805BBF" w14:textId="77777777" w:rsidR="00B5516A" w:rsidRDefault="00B5516A" w:rsidP="00DA4E27">
            <w:pPr>
              <w:numPr>
                <w:ilvl w:val="0"/>
                <w:numId w:val="10"/>
              </w:numPr>
              <w:tabs>
                <w:tab w:val="num" w:pos="284"/>
              </w:tabs>
              <w:ind w:left="284" w:hanging="284"/>
              <w:jc w:val="both"/>
              <w:rPr>
                <w:sz w:val="20"/>
                <w:szCs w:val="20"/>
              </w:rPr>
            </w:pPr>
            <w:r w:rsidRPr="00351DE6">
              <w:rPr>
                <w:sz w:val="20"/>
                <w:szCs w:val="20"/>
              </w:rPr>
              <w:t xml:space="preserve">Módulo de comprensión lectora 1. </w:t>
            </w:r>
          </w:p>
          <w:p w14:paraId="154C8AC7" w14:textId="77777777" w:rsidR="00B5516A" w:rsidRPr="00AD1D1C" w:rsidRDefault="00B5516A" w:rsidP="00DA4E27">
            <w:pPr>
              <w:numPr>
                <w:ilvl w:val="0"/>
                <w:numId w:val="10"/>
              </w:numPr>
              <w:tabs>
                <w:tab w:val="num" w:pos="284"/>
              </w:tabs>
              <w:ind w:left="284" w:hanging="284"/>
              <w:jc w:val="both"/>
              <w:rPr>
                <w:sz w:val="20"/>
                <w:szCs w:val="20"/>
              </w:rPr>
            </w:pPr>
            <w:r w:rsidRPr="00351DE6">
              <w:rPr>
                <w:sz w:val="20"/>
                <w:szCs w:val="20"/>
              </w:rPr>
              <w:t>Manual para el docente. Lima.</w:t>
            </w:r>
          </w:p>
        </w:tc>
      </w:tr>
      <w:tr w:rsidR="00B5516A" w:rsidRPr="00351DE6" w14:paraId="7B09DBA0" w14:textId="77777777" w:rsidTr="00DA4E27">
        <w:trPr>
          <w:jc w:val="center"/>
        </w:trPr>
        <w:tc>
          <w:tcPr>
            <w:tcW w:w="13404" w:type="dxa"/>
            <w:gridSpan w:val="2"/>
            <w:shd w:val="clear" w:color="auto" w:fill="auto"/>
          </w:tcPr>
          <w:p w14:paraId="7A1E64B1" w14:textId="1C2384E3" w:rsidR="00B5516A" w:rsidRPr="00351DE6" w:rsidRDefault="00B5516A" w:rsidP="00DA4E27">
            <w:pPr>
              <w:tabs>
                <w:tab w:val="num" w:pos="284"/>
              </w:tabs>
              <w:ind w:left="284" w:hanging="284"/>
              <w:rPr>
                <w:b/>
                <w:sz w:val="20"/>
                <w:szCs w:val="20"/>
              </w:rPr>
            </w:pPr>
            <w:r w:rsidRPr="00351DE6">
              <w:rPr>
                <w:b/>
                <w:sz w:val="20"/>
                <w:szCs w:val="20"/>
              </w:rPr>
              <w:t>Para el alumno:</w:t>
            </w:r>
          </w:p>
        </w:tc>
      </w:tr>
      <w:tr w:rsidR="00B5516A" w:rsidRPr="00351DE6" w14:paraId="47EB6F86" w14:textId="77777777" w:rsidTr="00DA4E27">
        <w:trPr>
          <w:jc w:val="center"/>
        </w:trPr>
        <w:tc>
          <w:tcPr>
            <w:tcW w:w="4337" w:type="dxa"/>
          </w:tcPr>
          <w:p w14:paraId="443B76BF" w14:textId="27667080" w:rsidR="00B5516A" w:rsidRDefault="00B5516A" w:rsidP="00DA4E27">
            <w:pPr>
              <w:numPr>
                <w:ilvl w:val="0"/>
                <w:numId w:val="11"/>
              </w:numPr>
              <w:tabs>
                <w:tab w:val="num" w:pos="284"/>
              </w:tabs>
              <w:ind w:left="284" w:hanging="284"/>
              <w:jc w:val="both"/>
              <w:rPr>
                <w:sz w:val="20"/>
                <w:szCs w:val="20"/>
              </w:rPr>
            </w:pPr>
            <w:r w:rsidRPr="00351DE6">
              <w:rPr>
                <w:sz w:val="20"/>
                <w:szCs w:val="20"/>
              </w:rPr>
              <w:t>ANÓNIMO. LAS MIL Y UNA NOCHES.</w:t>
            </w:r>
          </w:p>
          <w:p w14:paraId="38474D56" w14:textId="705DA531" w:rsidR="00B5516A" w:rsidRPr="00351DE6" w:rsidRDefault="00B5516A" w:rsidP="00DA4E27">
            <w:pPr>
              <w:numPr>
                <w:ilvl w:val="0"/>
                <w:numId w:val="11"/>
              </w:numPr>
              <w:tabs>
                <w:tab w:val="num" w:pos="284"/>
              </w:tabs>
              <w:ind w:left="284" w:hanging="284"/>
              <w:jc w:val="both"/>
              <w:rPr>
                <w:sz w:val="20"/>
                <w:szCs w:val="20"/>
              </w:rPr>
            </w:pPr>
            <w:r>
              <w:rPr>
                <w:sz w:val="20"/>
                <w:szCs w:val="20"/>
              </w:rPr>
              <w:t>AGUA</w:t>
            </w:r>
            <w:r w:rsidRPr="00351DE6">
              <w:rPr>
                <w:sz w:val="20"/>
                <w:szCs w:val="20"/>
              </w:rPr>
              <w:t xml:space="preserve"> </w:t>
            </w:r>
            <w:r>
              <w:rPr>
                <w:sz w:val="20"/>
                <w:szCs w:val="20"/>
              </w:rPr>
              <w:t>y otros cuentos</w:t>
            </w:r>
          </w:p>
          <w:p w14:paraId="226EAED1" w14:textId="55F24853"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 xml:space="preserve">ARGUEDAS, José María e IZQUIERDO, </w:t>
            </w:r>
          </w:p>
          <w:p w14:paraId="0B3541D9" w14:textId="695A7AC8"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 xml:space="preserve">MINISTERIO DE EDUCACIÓN. </w:t>
            </w:r>
          </w:p>
          <w:p w14:paraId="152BE4F9" w14:textId="77777777"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 xml:space="preserve">MINISTERIO DE EDUCACIÓN. </w:t>
            </w:r>
          </w:p>
          <w:p w14:paraId="4FFBCE57" w14:textId="77777777"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Módulos de Biblioteca</w:t>
            </w:r>
          </w:p>
          <w:p w14:paraId="0A27CE0E" w14:textId="77777777"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Diccionario</w:t>
            </w:r>
          </w:p>
        </w:tc>
        <w:tc>
          <w:tcPr>
            <w:tcW w:w="9067" w:type="dxa"/>
          </w:tcPr>
          <w:p w14:paraId="34189886" w14:textId="77777777" w:rsidR="00B5516A" w:rsidRDefault="00B5516A" w:rsidP="00DA4E27">
            <w:pPr>
              <w:numPr>
                <w:ilvl w:val="0"/>
                <w:numId w:val="11"/>
              </w:numPr>
              <w:tabs>
                <w:tab w:val="num" w:pos="284"/>
              </w:tabs>
              <w:ind w:left="284" w:hanging="284"/>
              <w:jc w:val="both"/>
              <w:rPr>
                <w:sz w:val="20"/>
                <w:szCs w:val="20"/>
              </w:rPr>
            </w:pPr>
            <w:r w:rsidRPr="00351DE6">
              <w:rPr>
                <w:sz w:val="20"/>
                <w:szCs w:val="20"/>
              </w:rPr>
              <w:t>Antología de Cuentos Orientales.</w:t>
            </w:r>
          </w:p>
          <w:p w14:paraId="2EA01151" w14:textId="77777777" w:rsidR="00B5516A" w:rsidRPr="00351DE6" w:rsidRDefault="00B5516A" w:rsidP="00DA4E27">
            <w:pPr>
              <w:numPr>
                <w:ilvl w:val="0"/>
                <w:numId w:val="11"/>
              </w:numPr>
              <w:tabs>
                <w:tab w:val="num" w:pos="284"/>
              </w:tabs>
              <w:ind w:left="284" w:hanging="284"/>
              <w:jc w:val="both"/>
              <w:rPr>
                <w:sz w:val="20"/>
                <w:szCs w:val="20"/>
              </w:rPr>
            </w:pPr>
            <w:r>
              <w:rPr>
                <w:sz w:val="20"/>
                <w:szCs w:val="20"/>
              </w:rPr>
              <w:t>Arguedas</w:t>
            </w:r>
          </w:p>
          <w:p w14:paraId="4DC51296" w14:textId="77777777" w:rsidR="00B5516A" w:rsidRPr="00351DE6" w:rsidRDefault="00B5516A" w:rsidP="00DA4E27">
            <w:pPr>
              <w:numPr>
                <w:ilvl w:val="0"/>
                <w:numId w:val="11"/>
              </w:numPr>
              <w:tabs>
                <w:tab w:val="num" w:pos="284"/>
              </w:tabs>
              <w:ind w:left="284" w:hanging="284"/>
              <w:jc w:val="both"/>
              <w:rPr>
                <w:sz w:val="20"/>
                <w:szCs w:val="20"/>
              </w:rPr>
            </w:pPr>
            <w:r w:rsidRPr="00351DE6">
              <w:rPr>
                <w:sz w:val="20"/>
                <w:szCs w:val="20"/>
              </w:rPr>
              <w:t>Francisco. (2014) Mitos, leyendas y cuentos peruanos. Editorial Siruela</w:t>
            </w:r>
          </w:p>
          <w:p w14:paraId="1C66ED3F" w14:textId="77777777" w:rsidR="00B5516A" w:rsidRDefault="00B5516A" w:rsidP="00DA4E27">
            <w:pPr>
              <w:numPr>
                <w:ilvl w:val="0"/>
                <w:numId w:val="11"/>
              </w:numPr>
              <w:tabs>
                <w:tab w:val="num" w:pos="284"/>
              </w:tabs>
              <w:ind w:left="284" w:hanging="284"/>
              <w:jc w:val="both"/>
              <w:rPr>
                <w:sz w:val="20"/>
                <w:szCs w:val="20"/>
              </w:rPr>
            </w:pPr>
            <w:r>
              <w:rPr>
                <w:sz w:val="20"/>
                <w:szCs w:val="20"/>
              </w:rPr>
              <w:t>Texto escolar</w:t>
            </w:r>
          </w:p>
          <w:p w14:paraId="33A83AD1" w14:textId="77777777" w:rsidR="00B5516A" w:rsidRDefault="00B5516A" w:rsidP="00DA4E27">
            <w:pPr>
              <w:numPr>
                <w:ilvl w:val="0"/>
                <w:numId w:val="11"/>
              </w:numPr>
              <w:tabs>
                <w:tab w:val="num" w:pos="284"/>
              </w:tabs>
              <w:ind w:left="284" w:hanging="284"/>
              <w:jc w:val="both"/>
              <w:rPr>
                <w:sz w:val="20"/>
                <w:szCs w:val="20"/>
              </w:rPr>
            </w:pPr>
            <w:r>
              <w:rPr>
                <w:sz w:val="20"/>
                <w:szCs w:val="20"/>
              </w:rPr>
              <w:t>Fichas de comprensión</w:t>
            </w:r>
          </w:p>
          <w:p w14:paraId="57E52EDA" w14:textId="77777777" w:rsidR="00B5516A" w:rsidRPr="00E5711C" w:rsidRDefault="00B5516A" w:rsidP="00DA4E27">
            <w:pPr>
              <w:numPr>
                <w:ilvl w:val="0"/>
                <w:numId w:val="11"/>
              </w:numPr>
              <w:tabs>
                <w:tab w:val="num" w:pos="284"/>
              </w:tabs>
              <w:ind w:left="284" w:hanging="284"/>
              <w:jc w:val="both"/>
              <w:rPr>
                <w:sz w:val="20"/>
                <w:szCs w:val="20"/>
              </w:rPr>
            </w:pPr>
            <w:r>
              <w:rPr>
                <w:sz w:val="20"/>
                <w:szCs w:val="20"/>
              </w:rPr>
              <w:t>Cuaderno de trabajo</w:t>
            </w:r>
          </w:p>
          <w:p w14:paraId="0E43539D" w14:textId="77777777" w:rsidR="00B5516A" w:rsidRPr="00351DE6" w:rsidRDefault="00B5516A" w:rsidP="00DA4E27">
            <w:pPr>
              <w:tabs>
                <w:tab w:val="num" w:pos="284"/>
              </w:tabs>
              <w:ind w:left="284"/>
              <w:jc w:val="both"/>
              <w:rPr>
                <w:sz w:val="20"/>
                <w:szCs w:val="20"/>
              </w:rPr>
            </w:pPr>
          </w:p>
        </w:tc>
      </w:tr>
    </w:tbl>
    <w:p w14:paraId="3AA12EA8" w14:textId="4ACD8E04" w:rsidR="00B5516A" w:rsidRDefault="001B049A" w:rsidP="00B5516A">
      <w:pPr>
        <w:ind w:right="820"/>
        <w:rPr>
          <w:sz w:val="20"/>
          <w:szCs w:val="20"/>
          <w:lang w:val="es-PE"/>
        </w:rPr>
      </w:pPr>
      <w:r>
        <w:rPr>
          <w:noProof/>
        </w:rPr>
        <w:drawing>
          <wp:anchor distT="0" distB="0" distL="114300" distR="114300" simplePos="0" relativeHeight="251658240" behindDoc="0" locked="0" layoutInCell="1" allowOverlap="1" wp14:anchorId="17684F40" wp14:editId="112E679B">
            <wp:simplePos x="0" y="0"/>
            <wp:positionH relativeFrom="column">
              <wp:posOffset>599757</wp:posOffset>
            </wp:positionH>
            <wp:positionV relativeFrom="paragraph">
              <wp:posOffset>87312</wp:posOffset>
            </wp:positionV>
            <wp:extent cx="1428750" cy="914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anchor>
        </w:drawing>
      </w:r>
    </w:p>
    <w:p w14:paraId="5487C4D0" w14:textId="77777777" w:rsidR="00B5516A" w:rsidRDefault="00B5516A" w:rsidP="00B5516A">
      <w:pPr>
        <w:ind w:right="820"/>
        <w:jc w:val="right"/>
        <w:rPr>
          <w:sz w:val="20"/>
          <w:szCs w:val="20"/>
          <w:lang w:val="es-PE"/>
        </w:rPr>
      </w:pPr>
    </w:p>
    <w:p w14:paraId="6DFCCDC9" w14:textId="79595542" w:rsidR="00B5516A" w:rsidRDefault="00B5516A" w:rsidP="00B5516A">
      <w:pPr>
        <w:ind w:right="820"/>
        <w:jc w:val="right"/>
        <w:rPr>
          <w:sz w:val="20"/>
          <w:szCs w:val="20"/>
          <w:lang w:val="es-PE"/>
        </w:rPr>
      </w:pPr>
      <w:r>
        <w:rPr>
          <w:sz w:val="20"/>
          <w:szCs w:val="20"/>
          <w:lang w:val="es-PE"/>
        </w:rPr>
        <w:t>Andar</w:t>
      </w:r>
      <w:r w:rsidR="00813C50">
        <w:rPr>
          <w:sz w:val="20"/>
          <w:szCs w:val="20"/>
          <w:lang w:val="es-PE"/>
        </w:rPr>
        <w:t>a</w:t>
      </w:r>
      <w:r>
        <w:rPr>
          <w:sz w:val="20"/>
          <w:szCs w:val="20"/>
          <w:lang w:val="es-PE"/>
        </w:rPr>
        <w:t>y,</w:t>
      </w:r>
      <w:r w:rsidR="00C96ABA">
        <w:rPr>
          <w:sz w:val="20"/>
          <w:szCs w:val="20"/>
          <w:lang w:val="es-PE"/>
        </w:rPr>
        <w:t>abril</w:t>
      </w:r>
      <w:r w:rsidRPr="00351DE6">
        <w:rPr>
          <w:sz w:val="20"/>
          <w:szCs w:val="20"/>
          <w:lang w:val="es-PE"/>
        </w:rPr>
        <w:t xml:space="preserve"> del 20</w:t>
      </w:r>
      <w:r>
        <w:rPr>
          <w:sz w:val="20"/>
          <w:szCs w:val="20"/>
          <w:lang w:val="es-PE"/>
        </w:rPr>
        <w:t>2</w:t>
      </w:r>
      <w:r w:rsidR="00C96ABA">
        <w:rPr>
          <w:sz w:val="20"/>
          <w:szCs w:val="20"/>
          <w:lang w:val="es-PE"/>
        </w:rPr>
        <w:t>5</w:t>
      </w:r>
      <w:r w:rsidRPr="00351DE6">
        <w:rPr>
          <w:sz w:val="20"/>
          <w:szCs w:val="20"/>
          <w:lang w:val="es-PE"/>
        </w:rPr>
        <w:t xml:space="preserve"> </w:t>
      </w:r>
    </w:p>
    <w:p w14:paraId="166F880A" w14:textId="3079206B" w:rsidR="00B5516A" w:rsidRDefault="00B5516A" w:rsidP="00B5516A">
      <w:pPr>
        <w:ind w:right="820"/>
        <w:jc w:val="right"/>
        <w:rPr>
          <w:sz w:val="20"/>
          <w:szCs w:val="20"/>
          <w:lang w:val="es-PE"/>
        </w:rPr>
      </w:pPr>
    </w:p>
    <w:p w14:paraId="16B7E58D" w14:textId="77777777" w:rsidR="00660774" w:rsidRDefault="00660774" w:rsidP="00B5516A">
      <w:pPr>
        <w:ind w:right="820"/>
        <w:jc w:val="right"/>
        <w:rPr>
          <w:sz w:val="20"/>
          <w:szCs w:val="20"/>
          <w:lang w:val="es-PE"/>
        </w:rPr>
      </w:pPr>
    </w:p>
    <w:p w14:paraId="4FC2B063" w14:textId="77777777" w:rsidR="00B5516A" w:rsidRPr="00351DE6" w:rsidRDefault="00B5516A" w:rsidP="00B5516A">
      <w:pPr>
        <w:ind w:right="820"/>
        <w:jc w:val="right"/>
        <w:rPr>
          <w:sz w:val="20"/>
          <w:szCs w:val="20"/>
          <w:lang w:val="es-PE"/>
        </w:rPr>
      </w:pPr>
    </w:p>
    <w:p w14:paraId="7AF5AE1D" w14:textId="49E2DF26" w:rsidR="00B5516A" w:rsidRPr="00351DE6" w:rsidRDefault="00B5516A" w:rsidP="00B5516A">
      <w:pPr>
        <w:tabs>
          <w:tab w:val="left" w:pos="9840"/>
        </w:tabs>
        <w:jc w:val="both"/>
        <w:rPr>
          <w:sz w:val="20"/>
          <w:szCs w:val="20"/>
          <w:lang w:val="es-PE"/>
        </w:rPr>
      </w:pPr>
      <w:r w:rsidRPr="00351DE6">
        <w:rPr>
          <w:sz w:val="20"/>
          <w:szCs w:val="20"/>
          <w:lang w:val="es-PE"/>
        </w:rPr>
        <w:t xml:space="preserve">              __________________________________</w:t>
      </w:r>
      <w:r>
        <w:rPr>
          <w:sz w:val="20"/>
          <w:szCs w:val="20"/>
          <w:lang w:val="es-PE"/>
        </w:rPr>
        <w:t xml:space="preserve">                                                                                                </w:t>
      </w:r>
      <w:r>
        <w:rPr>
          <w:sz w:val="20"/>
          <w:szCs w:val="20"/>
          <w:lang w:val="es-PE"/>
        </w:rPr>
        <w:tab/>
      </w:r>
    </w:p>
    <w:p w14:paraId="3EE51CCF" w14:textId="72BCB209" w:rsidR="00B5516A" w:rsidRPr="00351DE6" w:rsidRDefault="00B5516A" w:rsidP="00660774">
      <w:pPr>
        <w:tabs>
          <w:tab w:val="left" w:pos="709"/>
          <w:tab w:val="left" w:pos="1418"/>
          <w:tab w:val="left" w:pos="2127"/>
          <w:tab w:val="left" w:pos="2836"/>
          <w:tab w:val="left" w:pos="3545"/>
          <w:tab w:val="left" w:pos="4254"/>
          <w:tab w:val="left" w:pos="4963"/>
          <w:tab w:val="left" w:pos="9840"/>
          <w:tab w:val="left" w:pos="12578"/>
        </w:tabs>
        <w:jc w:val="both"/>
        <w:rPr>
          <w:sz w:val="20"/>
          <w:szCs w:val="20"/>
          <w:lang w:val="es-PE"/>
        </w:rPr>
      </w:pPr>
      <w:r w:rsidRPr="00351DE6">
        <w:rPr>
          <w:sz w:val="20"/>
          <w:szCs w:val="20"/>
          <w:lang w:val="es-PE"/>
        </w:rPr>
        <w:tab/>
      </w:r>
      <w:r w:rsidRPr="00351DE6">
        <w:rPr>
          <w:sz w:val="20"/>
          <w:szCs w:val="20"/>
          <w:lang w:val="es-PE"/>
        </w:rPr>
        <w:tab/>
        <w:t xml:space="preserve">        Docente                                                </w:t>
      </w:r>
    </w:p>
    <w:p w14:paraId="768F0138" w14:textId="77777777" w:rsidR="00B5516A" w:rsidRPr="00351DE6" w:rsidRDefault="00B5516A" w:rsidP="00B5516A">
      <w:pPr>
        <w:jc w:val="both"/>
        <w:rPr>
          <w:sz w:val="20"/>
          <w:szCs w:val="20"/>
          <w:lang w:val="es-PE"/>
        </w:rPr>
      </w:pPr>
      <w:r w:rsidRPr="00351DE6">
        <w:rPr>
          <w:sz w:val="20"/>
          <w:szCs w:val="20"/>
          <w:lang w:val="es-PE"/>
        </w:rPr>
        <w:tab/>
      </w:r>
      <w:r w:rsidRPr="00351DE6">
        <w:rPr>
          <w:sz w:val="20"/>
          <w:szCs w:val="20"/>
          <w:lang w:val="es-PE"/>
        </w:rPr>
        <w:tab/>
        <w:t xml:space="preserve">                                                     </w:t>
      </w:r>
    </w:p>
    <w:p w14:paraId="672EC13F" w14:textId="77777777" w:rsidR="00B5516A" w:rsidRPr="00351DE6" w:rsidRDefault="00B5516A" w:rsidP="00B5516A">
      <w:pPr>
        <w:rPr>
          <w:lang w:val="es-PE"/>
        </w:rPr>
      </w:pPr>
    </w:p>
    <w:p w14:paraId="07B86A21" w14:textId="77777777" w:rsidR="00B5516A" w:rsidRDefault="00B5516A" w:rsidP="00B5516A">
      <w:pPr>
        <w:rPr>
          <w:lang w:val="es-PE"/>
        </w:rPr>
      </w:pPr>
    </w:p>
    <w:p w14:paraId="48CC181A" w14:textId="77777777" w:rsidR="00B5516A" w:rsidRDefault="00B5516A" w:rsidP="00B5516A">
      <w:pPr>
        <w:rPr>
          <w:lang w:val="es-PE"/>
        </w:rPr>
      </w:pPr>
    </w:p>
    <w:p w14:paraId="58C58C6A" w14:textId="77777777" w:rsidR="00B5516A" w:rsidRDefault="00B5516A" w:rsidP="00B5516A">
      <w:pPr>
        <w:rPr>
          <w:lang w:val="es-PE"/>
        </w:rPr>
      </w:pPr>
    </w:p>
    <w:p w14:paraId="2DA898B9" w14:textId="77777777" w:rsidR="00B5516A" w:rsidRDefault="00B5516A" w:rsidP="00B5516A">
      <w:pPr>
        <w:rPr>
          <w:lang w:val="es-PE"/>
        </w:rPr>
      </w:pPr>
    </w:p>
    <w:p w14:paraId="37F7BF5C" w14:textId="77777777" w:rsidR="00B5516A" w:rsidRDefault="00B5516A" w:rsidP="00B5516A">
      <w:pPr>
        <w:rPr>
          <w:lang w:val="es-PE"/>
        </w:rPr>
      </w:pPr>
    </w:p>
    <w:p w14:paraId="412E0C9B" w14:textId="77777777" w:rsidR="0070106A" w:rsidRDefault="0070106A"/>
    <w:sectPr w:rsidR="0070106A" w:rsidSect="00B5516A">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3435" w14:textId="77777777" w:rsidR="004C19A3" w:rsidRDefault="004C19A3" w:rsidP="002B5ADE">
      <w:r>
        <w:separator/>
      </w:r>
    </w:p>
  </w:endnote>
  <w:endnote w:type="continuationSeparator" w:id="0">
    <w:p w14:paraId="7B24A132" w14:textId="77777777" w:rsidR="004C19A3" w:rsidRDefault="004C19A3" w:rsidP="002B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AAA1" w14:textId="77777777" w:rsidR="004C19A3" w:rsidRDefault="004C19A3" w:rsidP="002B5ADE">
      <w:r>
        <w:separator/>
      </w:r>
    </w:p>
  </w:footnote>
  <w:footnote w:type="continuationSeparator" w:id="0">
    <w:p w14:paraId="558502FC" w14:textId="77777777" w:rsidR="004C19A3" w:rsidRDefault="004C19A3" w:rsidP="002B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23F"/>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0BF47CE"/>
    <w:multiLevelType w:val="hybridMultilevel"/>
    <w:tmpl w:val="EB024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0350F"/>
    <w:multiLevelType w:val="multilevel"/>
    <w:tmpl w:val="8EF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806BF"/>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0AB205D4"/>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0DA52379"/>
    <w:multiLevelType w:val="hybridMultilevel"/>
    <w:tmpl w:val="30F0C1A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E3E0672"/>
    <w:multiLevelType w:val="hybridMultilevel"/>
    <w:tmpl w:val="42F4D4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E421D28"/>
    <w:multiLevelType w:val="multilevel"/>
    <w:tmpl w:val="7728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E73BC"/>
    <w:multiLevelType w:val="multilevel"/>
    <w:tmpl w:val="D88ADE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05"/>
        </w:tabs>
        <w:ind w:left="1405" w:hanging="360"/>
      </w:pPr>
      <w:rPr>
        <w:rFonts w:ascii="Courier New" w:hAnsi="Courier New" w:cs="Courier New" w:hint="default"/>
      </w:rPr>
    </w:lvl>
    <w:lvl w:ilvl="2">
      <w:start w:val="1"/>
      <w:numFmt w:val="bullet"/>
      <w:lvlText w:val=""/>
      <w:lvlJc w:val="left"/>
      <w:pPr>
        <w:tabs>
          <w:tab w:val="num" w:pos="2125"/>
        </w:tabs>
        <w:ind w:left="2125" w:hanging="360"/>
      </w:pPr>
      <w:rPr>
        <w:rFonts w:ascii="Wingdings" w:hAnsi="Wingdings" w:hint="default"/>
      </w:rPr>
    </w:lvl>
    <w:lvl w:ilvl="3">
      <w:start w:val="1"/>
      <w:numFmt w:val="bullet"/>
      <w:lvlText w:val=""/>
      <w:lvlJc w:val="left"/>
      <w:pPr>
        <w:tabs>
          <w:tab w:val="num" w:pos="2845"/>
        </w:tabs>
        <w:ind w:left="2845" w:hanging="360"/>
      </w:pPr>
      <w:rPr>
        <w:rFonts w:ascii="Symbol" w:hAnsi="Symbol" w:hint="default"/>
      </w:rPr>
    </w:lvl>
    <w:lvl w:ilvl="4">
      <w:start w:val="1"/>
      <w:numFmt w:val="bullet"/>
      <w:lvlText w:val="o"/>
      <w:lvlJc w:val="left"/>
      <w:pPr>
        <w:tabs>
          <w:tab w:val="num" w:pos="3565"/>
        </w:tabs>
        <w:ind w:left="3565" w:hanging="360"/>
      </w:pPr>
      <w:rPr>
        <w:rFonts w:ascii="Courier New" w:hAnsi="Courier New" w:cs="Courier New" w:hint="default"/>
      </w:rPr>
    </w:lvl>
    <w:lvl w:ilvl="5">
      <w:start w:val="1"/>
      <w:numFmt w:val="bullet"/>
      <w:lvlText w:val=""/>
      <w:lvlJc w:val="left"/>
      <w:pPr>
        <w:tabs>
          <w:tab w:val="num" w:pos="4285"/>
        </w:tabs>
        <w:ind w:left="4285" w:hanging="360"/>
      </w:pPr>
      <w:rPr>
        <w:rFonts w:ascii="Wingdings" w:hAnsi="Wingdings" w:hint="default"/>
      </w:rPr>
    </w:lvl>
    <w:lvl w:ilvl="6">
      <w:start w:val="1"/>
      <w:numFmt w:val="bullet"/>
      <w:lvlText w:val=""/>
      <w:lvlJc w:val="left"/>
      <w:pPr>
        <w:tabs>
          <w:tab w:val="num" w:pos="5005"/>
        </w:tabs>
        <w:ind w:left="5005" w:hanging="360"/>
      </w:pPr>
      <w:rPr>
        <w:rFonts w:ascii="Symbol" w:hAnsi="Symbol" w:hint="default"/>
      </w:rPr>
    </w:lvl>
    <w:lvl w:ilvl="7">
      <w:start w:val="1"/>
      <w:numFmt w:val="bullet"/>
      <w:lvlText w:val="o"/>
      <w:lvlJc w:val="left"/>
      <w:pPr>
        <w:tabs>
          <w:tab w:val="num" w:pos="5725"/>
        </w:tabs>
        <w:ind w:left="5725" w:hanging="360"/>
      </w:pPr>
      <w:rPr>
        <w:rFonts w:ascii="Courier New" w:hAnsi="Courier New" w:cs="Courier New" w:hint="default"/>
      </w:rPr>
    </w:lvl>
    <w:lvl w:ilvl="8">
      <w:start w:val="1"/>
      <w:numFmt w:val="bullet"/>
      <w:lvlText w:val=""/>
      <w:lvlJc w:val="left"/>
      <w:pPr>
        <w:tabs>
          <w:tab w:val="num" w:pos="6445"/>
        </w:tabs>
        <w:ind w:left="6445" w:hanging="360"/>
      </w:pPr>
      <w:rPr>
        <w:rFonts w:ascii="Wingdings" w:hAnsi="Wingdings" w:hint="default"/>
      </w:rPr>
    </w:lvl>
  </w:abstractNum>
  <w:abstractNum w:abstractNumId="9" w15:restartNumberingAfterBreak="0">
    <w:nsid w:val="12DA6A4B"/>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14604FCB"/>
    <w:multiLevelType w:val="multilevel"/>
    <w:tmpl w:val="DF06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102B9"/>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19684F0B"/>
    <w:multiLevelType w:val="hybridMultilevel"/>
    <w:tmpl w:val="49F4647C"/>
    <w:lvl w:ilvl="0" w:tplc="ABCE8C56">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D5634"/>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1E124323"/>
    <w:multiLevelType w:val="hybridMultilevel"/>
    <w:tmpl w:val="6478EF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84A31"/>
    <w:multiLevelType w:val="hybridMultilevel"/>
    <w:tmpl w:val="06787D9C"/>
    <w:lvl w:ilvl="0" w:tplc="0C0A0001">
      <w:start w:val="1"/>
      <w:numFmt w:val="bullet"/>
      <w:lvlText w:val=""/>
      <w:lvlJc w:val="left"/>
      <w:pPr>
        <w:tabs>
          <w:tab w:val="num" w:pos="360"/>
        </w:tabs>
        <w:ind w:left="360" w:hanging="360"/>
      </w:pPr>
      <w:rPr>
        <w:rFonts w:ascii="Symbol" w:hAnsi="Symbol" w:hint="default"/>
      </w:rPr>
    </w:lvl>
    <w:lvl w:ilvl="1" w:tplc="10F86382">
      <w:start w:val="4"/>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8F31D6"/>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22EC70CB"/>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24B91939"/>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24E816B4"/>
    <w:multiLevelType w:val="hybridMultilevel"/>
    <w:tmpl w:val="791A50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A23F69"/>
    <w:multiLevelType w:val="hybridMultilevel"/>
    <w:tmpl w:val="9D6E36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DB5F8D"/>
    <w:multiLevelType w:val="hybridMultilevel"/>
    <w:tmpl w:val="D0642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3D2491"/>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30A7275C"/>
    <w:multiLevelType w:val="hybridMultilevel"/>
    <w:tmpl w:val="583EC0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B711EB"/>
    <w:multiLevelType w:val="hybridMultilevel"/>
    <w:tmpl w:val="65FCFBB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4392705"/>
    <w:multiLevelType w:val="multilevel"/>
    <w:tmpl w:val="4984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904F1"/>
    <w:multiLevelType w:val="multilevel"/>
    <w:tmpl w:val="7152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08551A"/>
    <w:multiLevelType w:val="hybridMultilevel"/>
    <w:tmpl w:val="3E42B74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8" w15:restartNumberingAfterBreak="0">
    <w:nsid w:val="3CDF659A"/>
    <w:multiLevelType w:val="hybridMultilevel"/>
    <w:tmpl w:val="D88ADE6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05"/>
        </w:tabs>
        <w:ind w:left="1405" w:hanging="360"/>
      </w:pPr>
      <w:rPr>
        <w:rFonts w:ascii="Courier New" w:hAnsi="Courier New" w:cs="Courier New" w:hint="default"/>
      </w:rPr>
    </w:lvl>
    <w:lvl w:ilvl="2" w:tplc="0C0A0005" w:tentative="1">
      <w:start w:val="1"/>
      <w:numFmt w:val="bullet"/>
      <w:lvlText w:val=""/>
      <w:lvlJc w:val="left"/>
      <w:pPr>
        <w:tabs>
          <w:tab w:val="num" w:pos="2125"/>
        </w:tabs>
        <w:ind w:left="2125" w:hanging="360"/>
      </w:pPr>
      <w:rPr>
        <w:rFonts w:ascii="Wingdings" w:hAnsi="Wingdings" w:hint="default"/>
      </w:rPr>
    </w:lvl>
    <w:lvl w:ilvl="3" w:tplc="0C0A0001" w:tentative="1">
      <w:start w:val="1"/>
      <w:numFmt w:val="bullet"/>
      <w:lvlText w:val=""/>
      <w:lvlJc w:val="left"/>
      <w:pPr>
        <w:tabs>
          <w:tab w:val="num" w:pos="2845"/>
        </w:tabs>
        <w:ind w:left="2845" w:hanging="360"/>
      </w:pPr>
      <w:rPr>
        <w:rFonts w:ascii="Symbol" w:hAnsi="Symbol" w:hint="default"/>
      </w:rPr>
    </w:lvl>
    <w:lvl w:ilvl="4" w:tplc="0C0A0003" w:tentative="1">
      <w:start w:val="1"/>
      <w:numFmt w:val="bullet"/>
      <w:lvlText w:val="o"/>
      <w:lvlJc w:val="left"/>
      <w:pPr>
        <w:tabs>
          <w:tab w:val="num" w:pos="3565"/>
        </w:tabs>
        <w:ind w:left="3565" w:hanging="360"/>
      </w:pPr>
      <w:rPr>
        <w:rFonts w:ascii="Courier New" w:hAnsi="Courier New" w:cs="Courier New" w:hint="default"/>
      </w:rPr>
    </w:lvl>
    <w:lvl w:ilvl="5" w:tplc="0C0A0005" w:tentative="1">
      <w:start w:val="1"/>
      <w:numFmt w:val="bullet"/>
      <w:lvlText w:val=""/>
      <w:lvlJc w:val="left"/>
      <w:pPr>
        <w:tabs>
          <w:tab w:val="num" w:pos="4285"/>
        </w:tabs>
        <w:ind w:left="4285" w:hanging="360"/>
      </w:pPr>
      <w:rPr>
        <w:rFonts w:ascii="Wingdings" w:hAnsi="Wingdings" w:hint="default"/>
      </w:rPr>
    </w:lvl>
    <w:lvl w:ilvl="6" w:tplc="0C0A0001" w:tentative="1">
      <w:start w:val="1"/>
      <w:numFmt w:val="bullet"/>
      <w:lvlText w:val=""/>
      <w:lvlJc w:val="left"/>
      <w:pPr>
        <w:tabs>
          <w:tab w:val="num" w:pos="5005"/>
        </w:tabs>
        <w:ind w:left="5005" w:hanging="360"/>
      </w:pPr>
      <w:rPr>
        <w:rFonts w:ascii="Symbol" w:hAnsi="Symbol" w:hint="default"/>
      </w:rPr>
    </w:lvl>
    <w:lvl w:ilvl="7" w:tplc="0C0A0003" w:tentative="1">
      <w:start w:val="1"/>
      <w:numFmt w:val="bullet"/>
      <w:lvlText w:val="o"/>
      <w:lvlJc w:val="left"/>
      <w:pPr>
        <w:tabs>
          <w:tab w:val="num" w:pos="5725"/>
        </w:tabs>
        <w:ind w:left="5725" w:hanging="360"/>
      </w:pPr>
      <w:rPr>
        <w:rFonts w:ascii="Courier New" w:hAnsi="Courier New" w:cs="Courier New" w:hint="default"/>
      </w:rPr>
    </w:lvl>
    <w:lvl w:ilvl="8" w:tplc="0C0A0005" w:tentative="1">
      <w:start w:val="1"/>
      <w:numFmt w:val="bullet"/>
      <w:lvlText w:val=""/>
      <w:lvlJc w:val="left"/>
      <w:pPr>
        <w:tabs>
          <w:tab w:val="num" w:pos="6445"/>
        </w:tabs>
        <w:ind w:left="6445" w:hanging="360"/>
      </w:pPr>
      <w:rPr>
        <w:rFonts w:ascii="Wingdings" w:hAnsi="Wingdings" w:hint="default"/>
      </w:rPr>
    </w:lvl>
  </w:abstractNum>
  <w:abstractNum w:abstractNumId="29" w15:restartNumberingAfterBreak="0">
    <w:nsid w:val="44926949"/>
    <w:multiLevelType w:val="hybridMultilevel"/>
    <w:tmpl w:val="CD6E70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9F1056"/>
    <w:multiLevelType w:val="hybridMultilevel"/>
    <w:tmpl w:val="D1D2F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804DB9"/>
    <w:multiLevelType w:val="hybridMultilevel"/>
    <w:tmpl w:val="081EE14A"/>
    <w:lvl w:ilvl="0" w:tplc="0C0A0001">
      <w:start w:val="1"/>
      <w:numFmt w:val="bullet"/>
      <w:lvlText w:val=""/>
      <w:lvlJc w:val="left"/>
      <w:pPr>
        <w:tabs>
          <w:tab w:val="num" w:pos="685"/>
        </w:tabs>
        <w:ind w:left="685"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A8C0E7F"/>
    <w:multiLevelType w:val="hybridMultilevel"/>
    <w:tmpl w:val="63202E76"/>
    <w:lvl w:ilvl="0" w:tplc="0C0A0001">
      <w:start w:val="1"/>
      <w:numFmt w:val="bullet"/>
      <w:lvlText w:val=""/>
      <w:lvlJc w:val="left"/>
      <w:pPr>
        <w:tabs>
          <w:tab w:val="num" w:pos="677"/>
        </w:tabs>
        <w:ind w:left="677" w:hanging="360"/>
      </w:pPr>
      <w:rPr>
        <w:rFonts w:ascii="Symbol" w:hAnsi="Symbol" w:hint="default"/>
      </w:rPr>
    </w:lvl>
    <w:lvl w:ilvl="1" w:tplc="0C0A0003" w:tentative="1">
      <w:start w:val="1"/>
      <w:numFmt w:val="bullet"/>
      <w:lvlText w:val="o"/>
      <w:lvlJc w:val="left"/>
      <w:pPr>
        <w:tabs>
          <w:tab w:val="num" w:pos="1397"/>
        </w:tabs>
        <w:ind w:left="1397" w:hanging="360"/>
      </w:pPr>
      <w:rPr>
        <w:rFonts w:ascii="Courier New" w:hAnsi="Courier New" w:cs="Courier New" w:hint="default"/>
      </w:rPr>
    </w:lvl>
    <w:lvl w:ilvl="2" w:tplc="0C0A0005" w:tentative="1">
      <w:start w:val="1"/>
      <w:numFmt w:val="bullet"/>
      <w:lvlText w:val=""/>
      <w:lvlJc w:val="left"/>
      <w:pPr>
        <w:tabs>
          <w:tab w:val="num" w:pos="2117"/>
        </w:tabs>
        <w:ind w:left="2117" w:hanging="360"/>
      </w:pPr>
      <w:rPr>
        <w:rFonts w:ascii="Wingdings" w:hAnsi="Wingdings" w:hint="default"/>
      </w:rPr>
    </w:lvl>
    <w:lvl w:ilvl="3" w:tplc="0C0A0001" w:tentative="1">
      <w:start w:val="1"/>
      <w:numFmt w:val="bullet"/>
      <w:lvlText w:val=""/>
      <w:lvlJc w:val="left"/>
      <w:pPr>
        <w:tabs>
          <w:tab w:val="num" w:pos="2837"/>
        </w:tabs>
        <w:ind w:left="2837" w:hanging="360"/>
      </w:pPr>
      <w:rPr>
        <w:rFonts w:ascii="Symbol" w:hAnsi="Symbol" w:hint="default"/>
      </w:rPr>
    </w:lvl>
    <w:lvl w:ilvl="4" w:tplc="0C0A0003" w:tentative="1">
      <w:start w:val="1"/>
      <w:numFmt w:val="bullet"/>
      <w:lvlText w:val="o"/>
      <w:lvlJc w:val="left"/>
      <w:pPr>
        <w:tabs>
          <w:tab w:val="num" w:pos="3557"/>
        </w:tabs>
        <w:ind w:left="3557" w:hanging="360"/>
      </w:pPr>
      <w:rPr>
        <w:rFonts w:ascii="Courier New" w:hAnsi="Courier New" w:cs="Courier New" w:hint="default"/>
      </w:rPr>
    </w:lvl>
    <w:lvl w:ilvl="5" w:tplc="0C0A0005" w:tentative="1">
      <w:start w:val="1"/>
      <w:numFmt w:val="bullet"/>
      <w:lvlText w:val=""/>
      <w:lvlJc w:val="left"/>
      <w:pPr>
        <w:tabs>
          <w:tab w:val="num" w:pos="4277"/>
        </w:tabs>
        <w:ind w:left="4277" w:hanging="360"/>
      </w:pPr>
      <w:rPr>
        <w:rFonts w:ascii="Wingdings" w:hAnsi="Wingdings" w:hint="default"/>
      </w:rPr>
    </w:lvl>
    <w:lvl w:ilvl="6" w:tplc="0C0A0001" w:tentative="1">
      <w:start w:val="1"/>
      <w:numFmt w:val="bullet"/>
      <w:lvlText w:val=""/>
      <w:lvlJc w:val="left"/>
      <w:pPr>
        <w:tabs>
          <w:tab w:val="num" w:pos="4997"/>
        </w:tabs>
        <w:ind w:left="4997" w:hanging="360"/>
      </w:pPr>
      <w:rPr>
        <w:rFonts w:ascii="Symbol" w:hAnsi="Symbol" w:hint="default"/>
      </w:rPr>
    </w:lvl>
    <w:lvl w:ilvl="7" w:tplc="0C0A0003" w:tentative="1">
      <w:start w:val="1"/>
      <w:numFmt w:val="bullet"/>
      <w:lvlText w:val="o"/>
      <w:lvlJc w:val="left"/>
      <w:pPr>
        <w:tabs>
          <w:tab w:val="num" w:pos="5717"/>
        </w:tabs>
        <w:ind w:left="5717" w:hanging="360"/>
      </w:pPr>
      <w:rPr>
        <w:rFonts w:ascii="Courier New" w:hAnsi="Courier New" w:cs="Courier New" w:hint="default"/>
      </w:rPr>
    </w:lvl>
    <w:lvl w:ilvl="8" w:tplc="0C0A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4D1C668B"/>
    <w:multiLevelType w:val="multilevel"/>
    <w:tmpl w:val="6C3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A10C2"/>
    <w:multiLevelType w:val="multilevel"/>
    <w:tmpl w:val="201E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F87A0C"/>
    <w:multiLevelType w:val="hybridMultilevel"/>
    <w:tmpl w:val="CE366C56"/>
    <w:lvl w:ilvl="0" w:tplc="0C0A0001">
      <w:start w:val="1"/>
      <w:numFmt w:val="bullet"/>
      <w:lvlText w:val=""/>
      <w:lvlJc w:val="left"/>
      <w:pPr>
        <w:tabs>
          <w:tab w:val="num" w:pos="360"/>
        </w:tabs>
        <w:ind w:left="360" w:hanging="360"/>
      </w:pPr>
      <w:rPr>
        <w:rFonts w:ascii="Symbol" w:hAnsi="Symbol" w:hint="default"/>
      </w:rPr>
    </w:lvl>
    <w:lvl w:ilvl="1" w:tplc="10F86382">
      <w:start w:val="4"/>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26571B"/>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5A315D45"/>
    <w:multiLevelType w:val="hybridMultilevel"/>
    <w:tmpl w:val="EECA75DA"/>
    <w:lvl w:ilvl="0" w:tplc="AFA24EC0">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0D1953"/>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66510FB0"/>
    <w:multiLevelType w:val="multilevel"/>
    <w:tmpl w:val="D88ADE64"/>
    <w:lvl w:ilvl="0">
      <w:start w:val="1"/>
      <w:numFmt w:val="bullet"/>
      <w:lvlText w:val=""/>
      <w:lvlJc w:val="left"/>
      <w:pPr>
        <w:tabs>
          <w:tab w:val="num" w:pos="685"/>
        </w:tabs>
        <w:ind w:left="685" w:hanging="360"/>
      </w:pPr>
      <w:rPr>
        <w:rFonts w:ascii="Symbol" w:hAnsi="Symbol" w:hint="default"/>
      </w:rPr>
    </w:lvl>
    <w:lvl w:ilvl="1">
      <w:start w:val="1"/>
      <w:numFmt w:val="bullet"/>
      <w:lvlText w:val="o"/>
      <w:lvlJc w:val="left"/>
      <w:pPr>
        <w:tabs>
          <w:tab w:val="num" w:pos="1405"/>
        </w:tabs>
        <w:ind w:left="1405" w:hanging="360"/>
      </w:pPr>
      <w:rPr>
        <w:rFonts w:ascii="Courier New" w:hAnsi="Courier New" w:cs="Courier New" w:hint="default"/>
      </w:rPr>
    </w:lvl>
    <w:lvl w:ilvl="2">
      <w:start w:val="1"/>
      <w:numFmt w:val="bullet"/>
      <w:lvlText w:val=""/>
      <w:lvlJc w:val="left"/>
      <w:pPr>
        <w:tabs>
          <w:tab w:val="num" w:pos="2125"/>
        </w:tabs>
        <w:ind w:left="2125" w:hanging="360"/>
      </w:pPr>
      <w:rPr>
        <w:rFonts w:ascii="Wingdings" w:hAnsi="Wingdings" w:hint="default"/>
      </w:rPr>
    </w:lvl>
    <w:lvl w:ilvl="3">
      <w:start w:val="1"/>
      <w:numFmt w:val="bullet"/>
      <w:lvlText w:val=""/>
      <w:lvlJc w:val="left"/>
      <w:pPr>
        <w:tabs>
          <w:tab w:val="num" w:pos="2845"/>
        </w:tabs>
        <w:ind w:left="2845" w:hanging="360"/>
      </w:pPr>
      <w:rPr>
        <w:rFonts w:ascii="Symbol" w:hAnsi="Symbol" w:hint="default"/>
      </w:rPr>
    </w:lvl>
    <w:lvl w:ilvl="4">
      <w:start w:val="1"/>
      <w:numFmt w:val="bullet"/>
      <w:lvlText w:val="o"/>
      <w:lvlJc w:val="left"/>
      <w:pPr>
        <w:tabs>
          <w:tab w:val="num" w:pos="3565"/>
        </w:tabs>
        <w:ind w:left="3565" w:hanging="360"/>
      </w:pPr>
      <w:rPr>
        <w:rFonts w:ascii="Courier New" w:hAnsi="Courier New" w:cs="Courier New" w:hint="default"/>
      </w:rPr>
    </w:lvl>
    <w:lvl w:ilvl="5">
      <w:start w:val="1"/>
      <w:numFmt w:val="bullet"/>
      <w:lvlText w:val=""/>
      <w:lvlJc w:val="left"/>
      <w:pPr>
        <w:tabs>
          <w:tab w:val="num" w:pos="4285"/>
        </w:tabs>
        <w:ind w:left="4285" w:hanging="360"/>
      </w:pPr>
      <w:rPr>
        <w:rFonts w:ascii="Wingdings" w:hAnsi="Wingdings" w:hint="default"/>
      </w:rPr>
    </w:lvl>
    <w:lvl w:ilvl="6">
      <w:start w:val="1"/>
      <w:numFmt w:val="bullet"/>
      <w:lvlText w:val=""/>
      <w:lvlJc w:val="left"/>
      <w:pPr>
        <w:tabs>
          <w:tab w:val="num" w:pos="5005"/>
        </w:tabs>
        <w:ind w:left="5005" w:hanging="360"/>
      </w:pPr>
      <w:rPr>
        <w:rFonts w:ascii="Symbol" w:hAnsi="Symbol" w:hint="default"/>
      </w:rPr>
    </w:lvl>
    <w:lvl w:ilvl="7">
      <w:start w:val="1"/>
      <w:numFmt w:val="bullet"/>
      <w:lvlText w:val="o"/>
      <w:lvlJc w:val="left"/>
      <w:pPr>
        <w:tabs>
          <w:tab w:val="num" w:pos="5725"/>
        </w:tabs>
        <w:ind w:left="5725" w:hanging="360"/>
      </w:pPr>
      <w:rPr>
        <w:rFonts w:ascii="Courier New" w:hAnsi="Courier New" w:cs="Courier New" w:hint="default"/>
      </w:rPr>
    </w:lvl>
    <w:lvl w:ilvl="8">
      <w:start w:val="1"/>
      <w:numFmt w:val="bullet"/>
      <w:lvlText w:val=""/>
      <w:lvlJc w:val="left"/>
      <w:pPr>
        <w:tabs>
          <w:tab w:val="num" w:pos="6445"/>
        </w:tabs>
        <w:ind w:left="6445" w:hanging="360"/>
      </w:pPr>
      <w:rPr>
        <w:rFonts w:ascii="Wingdings" w:hAnsi="Wingdings" w:hint="default"/>
      </w:rPr>
    </w:lvl>
  </w:abstractNum>
  <w:abstractNum w:abstractNumId="40" w15:restartNumberingAfterBreak="0">
    <w:nsid w:val="69720D29"/>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6B1149B3"/>
    <w:multiLevelType w:val="multilevel"/>
    <w:tmpl w:val="5F0E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786758"/>
    <w:multiLevelType w:val="hybridMultilevel"/>
    <w:tmpl w:val="01AC7790"/>
    <w:lvl w:ilvl="0" w:tplc="10F86382">
      <w:start w:val="4"/>
      <w:numFmt w:val="bullet"/>
      <w:lvlText w:val="-"/>
      <w:lvlJc w:val="left"/>
      <w:pPr>
        <w:ind w:left="1494" w:hanging="360"/>
      </w:pPr>
      <w:rPr>
        <w:rFonts w:ascii="Calibri" w:eastAsia="Calibri" w:hAnsi="Calibri" w:cs="Times New Roman" w:hint="default"/>
      </w:rPr>
    </w:lvl>
    <w:lvl w:ilvl="1" w:tplc="280A0003">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3" w15:restartNumberingAfterBreak="0">
    <w:nsid w:val="70803869"/>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73E5602B"/>
    <w:multiLevelType w:val="hybridMultilevel"/>
    <w:tmpl w:val="A6BE40D4"/>
    <w:lvl w:ilvl="0" w:tplc="E04C75DA">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79D233A"/>
    <w:multiLevelType w:val="multilevel"/>
    <w:tmpl w:val="3434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BE02EF"/>
    <w:multiLevelType w:val="multilevel"/>
    <w:tmpl w:val="B530955E"/>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7" w15:restartNumberingAfterBreak="0">
    <w:nsid w:val="7F3A2C39"/>
    <w:multiLevelType w:val="hybridMultilevel"/>
    <w:tmpl w:val="453A3102"/>
    <w:lvl w:ilvl="0" w:tplc="96B2C2C8">
      <w:start w:val="1"/>
      <w:numFmt w:val="upperRoman"/>
      <w:lvlText w:val="%1."/>
      <w:lvlJc w:val="left"/>
      <w:pPr>
        <w:tabs>
          <w:tab w:val="num" w:pos="1080"/>
        </w:tabs>
        <w:ind w:left="1080" w:hanging="720"/>
      </w:pPr>
      <w:rPr>
        <w:rFonts w:hint="default"/>
      </w:rPr>
    </w:lvl>
    <w:lvl w:ilvl="1" w:tplc="EE222B40">
      <w:numFmt w:val="none"/>
      <w:lvlText w:val=""/>
      <w:lvlJc w:val="left"/>
      <w:pPr>
        <w:tabs>
          <w:tab w:val="num" w:pos="360"/>
        </w:tabs>
      </w:pPr>
    </w:lvl>
    <w:lvl w:ilvl="2" w:tplc="7C9CED9E">
      <w:numFmt w:val="none"/>
      <w:lvlText w:val=""/>
      <w:lvlJc w:val="left"/>
      <w:pPr>
        <w:tabs>
          <w:tab w:val="num" w:pos="360"/>
        </w:tabs>
      </w:pPr>
    </w:lvl>
    <w:lvl w:ilvl="3" w:tplc="79C4CE2C">
      <w:numFmt w:val="none"/>
      <w:lvlText w:val=""/>
      <w:lvlJc w:val="left"/>
      <w:pPr>
        <w:tabs>
          <w:tab w:val="num" w:pos="360"/>
        </w:tabs>
      </w:pPr>
    </w:lvl>
    <w:lvl w:ilvl="4" w:tplc="289C516E">
      <w:numFmt w:val="none"/>
      <w:lvlText w:val=""/>
      <w:lvlJc w:val="left"/>
      <w:pPr>
        <w:tabs>
          <w:tab w:val="num" w:pos="360"/>
        </w:tabs>
      </w:pPr>
    </w:lvl>
    <w:lvl w:ilvl="5" w:tplc="5BA643CE">
      <w:numFmt w:val="none"/>
      <w:lvlText w:val=""/>
      <w:lvlJc w:val="left"/>
      <w:pPr>
        <w:tabs>
          <w:tab w:val="num" w:pos="360"/>
        </w:tabs>
      </w:pPr>
    </w:lvl>
    <w:lvl w:ilvl="6" w:tplc="B59A7338">
      <w:numFmt w:val="none"/>
      <w:lvlText w:val=""/>
      <w:lvlJc w:val="left"/>
      <w:pPr>
        <w:tabs>
          <w:tab w:val="num" w:pos="360"/>
        </w:tabs>
      </w:pPr>
    </w:lvl>
    <w:lvl w:ilvl="7" w:tplc="99CCA410">
      <w:numFmt w:val="none"/>
      <w:lvlText w:val=""/>
      <w:lvlJc w:val="left"/>
      <w:pPr>
        <w:tabs>
          <w:tab w:val="num" w:pos="360"/>
        </w:tabs>
      </w:pPr>
    </w:lvl>
    <w:lvl w:ilvl="8" w:tplc="7FAE93F8">
      <w:numFmt w:val="none"/>
      <w:lvlText w:val=""/>
      <w:lvlJc w:val="left"/>
      <w:pPr>
        <w:tabs>
          <w:tab w:val="num" w:pos="360"/>
        </w:tabs>
      </w:pPr>
    </w:lvl>
  </w:abstractNum>
  <w:num w:numId="1">
    <w:abstractNumId w:val="14"/>
  </w:num>
  <w:num w:numId="2">
    <w:abstractNumId w:val="20"/>
  </w:num>
  <w:num w:numId="3">
    <w:abstractNumId w:val="30"/>
  </w:num>
  <w:num w:numId="4">
    <w:abstractNumId w:val="1"/>
  </w:num>
  <w:num w:numId="5">
    <w:abstractNumId w:val="15"/>
  </w:num>
  <w:num w:numId="6">
    <w:abstractNumId w:val="44"/>
  </w:num>
  <w:num w:numId="7">
    <w:abstractNumId w:val="47"/>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19"/>
  </w:num>
  <w:num w:numId="10">
    <w:abstractNumId w:val="12"/>
  </w:num>
  <w:num w:numId="11">
    <w:abstractNumId w:val="37"/>
  </w:num>
  <w:num w:numId="12">
    <w:abstractNumId w:val="29"/>
  </w:num>
  <w:num w:numId="13">
    <w:abstractNumId w:val="28"/>
  </w:num>
  <w:num w:numId="14">
    <w:abstractNumId w:val="42"/>
  </w:num>
  <w:num w:numId="15">
    <w:abstractNumId w:val="32"/>
  </w:num>
  <w:num w:numId="16">
    <w:abstractNumId w:val="5"/>
  </w:num>
  <w:num w:numId="17">
    <w:abstractNumId w:val="24"/>
  </w:num>
  <w:num w:numId="18">
    <w:abstractNumId w:val="35"/>
  </w:num>
  <w:num w:numId="19">
    <w:abstractNumId w:val="31"/>
  </w:num>
  <w:num w:numId="20">
    <w:abstractNumId w:val="9"/>
  </w:num>
  <w:num w:numId="21">
    <w:abstractNumId w:val="11"/>
  </w:num>
  <w:num w:numId="22">
    <w:abstractNumId w:val="18"/>
  </w:num>
  <w:num w:numId="23">
    <w:abstractNumId w:val="38"/>
  </w:num>
  <w:num w:numId="24">
    <w:abstractNumId w:val="22"/>
  </w:num>
  <w:num w:numId="25">
    <w:abstractNumId w:val="0"/>
  </w:num>
  <w:num w:numId="26">
    <w:abstractNumId w:val="40"/>
  </w:num>
  <w:num w:numId="27">
    <w:abstractNumId w:val="3"/>
  </w:num>
  <w:num w:numId="28">
    <w:abstractNumId w:val="43"/>
  </w:num>
  <w:num w:numId="29">
    <w:abstractNumId w:val="17"/>
  </w:num>
  <w:num w:numId="30">
    <w:abstractNumId w:val="46"/>
  </w:num>
  <w:num w:numId="31">
    <w:abstractNumId w:val="16"/>
  </w:num>
  <w:num w:numId="32">
    <w:abstractNumId w:val="4"/>
  </w:num>
  <w:num w:numId="33">
    <w:abstractNumId w:val="39"/>
  </w:num>
  <w:num w:numId="34">
    <w:abstractNumId w:val="13"/>
  </w:num>
  <w:num w:numId="35">
    <w:abstractNumId w:val="36"/>
  </w:num>
  <w:num w:numId="36">
    <w:abstractNumId w:val="8"/>
  </w:num>
  <w:num w:numId="37">
    <w:abstractNumId w:val="27"/>
  </w:num>
  <w:num w:numId="38">
    <w:abstractNumId w:val="6"/>
  </w:num>
  <w:num w:numId="39">
    <w:abstractNumId w:val="21"/>
  </w:num>
  <w:num w:numId="40">
    <w:abstractNumId w:val="45"/>
    <w:lvlOverride w:ilvl="0">
      <w:lvl w:ilvl="0">
        <w:numFmt w:val="upperRoman"/>
        <w:lvlText w:val="%1."/>
        <w:lvlJc w:val="right"/>
      </w:lvl>
    </w:lvlOverride>
  </w:num>
  <w:num w:numId="41">
    <w:abstractNumId w:val="33"/>
  </w:num>
  <w:num w:numId="42">
    <w:abstractNumId w:val="25"/>
  </w:num>
  <w:num w:numId="43">
    <w:abstractNumId w:val="2"/>
  </w:num>
  <w:num w:numId="44">
    <w:abstractNumId w:val="7"/>
  </w:num>
  <w:num w:numId="45">
    <w:abstractNumId w:val="34"/>
  </w:num>
  <w:num w:numId="46">
    <w:abstractNumId w:val="10"/>
  </w:num>
  <w:num w:numId="47">
    <w:abstractNumId w:val="4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A"/>
    <w:rsid w:val="000166F3"/>
    <w:rsid w:val="001B049A"/>
    <w:rsid w:val="002B5ADE"/>
    <w:rsid w:val="00375795"/>
    <w:rsid w:val="004C19A3"/>
    <w:rsid w:val="004E57CA"/>
    <w:rsid w:val="005C5290"/>
    <w:rsid w:val="00660774"/>
    <w:rsid w:val="0070106A"/>
    <w:rsid w:val="00813C50"/>
    <w:rsid w:val="008216AD"/>
    <w:rsid w:val="00B5516A"/>
    <w:rsid w:val="00B776D1"/>
    <w:rsid w:val="00BA0DD6"/>
    <w:rsid w:val="00C459BD"/>
    <w:rsid w:val="00C96ABA"/>
    <w:rsid w:val="00CF16B6"/>
    <w:rsid w:val="00E559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F82A2A"/>
  <w15:chartTrackingRefBased/>
  <w15:docId w15:val="{A36075A9-1248-4A09-8BB5-9A18157E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detabla3">
    <w:name w:val="Table Grid 3"/>
    <w:basedOn w:val="Tablanormal"/>
    <w:rsid w:val="00B5516A"/>
    <w:pPr>
      <w:spacing w:after="0" w:line="240" w:lineRule="auto"/>
    </w:pPr>
    <w:rPr>
      <w:rFonts w:ascii="Arial" w:eastAsia="Times New Roman" w:hAnsi="Arial" w:cs="Times New Roman"/>
      <w:sz w:val="20"/>
      <w:szCs w:val="20"/>
      <w:lang w:eastAsia="es-P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rrafodelista">
    <w:name w:val="List Paragraph"/>
    <w:basedOn w:val="Normal"/>
    <w:link w:val="PrrafodelistaCar"/>
    <w:qFormat/>
    <w:rsid w:val="00B5516A"/>
    <w:pPr>
      <w:spacing w:after="160" w:line="259" w:lineRule="auto"/>
      <w:ind w:left="720"/>
      <w:contextualSpacing/>
    </w:pPr>
    <w:rPr>
      <w:rFonts w:ascii="Calibri" w:eastAsia="Calibri" w:hAnsi="Calibri"/>
      <w:sz w:val="22"/>
      <w:szCs w:val="22"/>
      <w:lang w:val="es-PE" w:eastAsia="en-US"/>
    </w:rPr>
  </w:style>
  <w:style w:type="character" w:customStyle="1" w:styleId="PrrafodelistaCar">
    <w:name w:val="Párrafo de lista Car"/>
    <w:link w:val="Prrafodelista"/>
    <w:locked/>
    <w:rsid w:val="00B5516A"/>
    <w:rPr>
      <w:rFonts w:ascii="Calibri" w:eastAsia="Calibri" w:hAnsi="Calibri" w:cs="Times New Roman"/>
    </w:rPr>
  </w:style>
  <w:style w:type="table" w:styleId="Tablaconcuadrcula">
    <w:name w:val="Table Grid"/>
    <w:basedOn w:val="Tablanormal"/>
    <w:rsid w:val="00B5516A"/>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B5516A"/>
    <w:rPr>
      <w:color w:val="0000FF"/>
      <w:u w:val="single"/>
    </w:rPr>
  </w:style>
  <w:style w:type="paragraph" w:styleId="Encabezado">
    <w:name w:val="header"/>
    <w:basedOn w:val="Normal"/>
    <w:link w:val="EncabezadoCar"/>
    <w:rsid w:val="00B5516A"/>
    <w:pPr>
      <w:tabs>
        <w:tab w:val="center" w:pos="4252"/>
        <w:tab w:val="right" w:pos="8504"/>
      </w:tabs>
    </w:pPr>
  </w:style>
  <w:style w:type="character" w:customStyle="1" w:styleId="EncabezadoCar">
    <w:name w:val="Encabezado Car"/>
    <w:basedOn w:val="Fuentedeprrafopredeter"/>
    <w:link w:val="Encabezado"/>
    <w:rsid w:val="00B5516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B5516A"/>
    <w:pPr>
      <w:tabs>
        <w:tab w:val="center" w:pos="4252"/>
        <w:tab w:val="right" w:pos="8504"/>
      </w:tabs>
    </w:pPr>
  </w:style>
  <w:style w:type="character" w:customStyle="1" w:styleId="PiedepginaCar">
    <w:name w:val="Pie de página Car"/>
    <w:basedOn w:val="Fuentedeprrafopredeter"/>
    <w:link w:val="Piedepgina"/>
    <w:rsid w:val="00B551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4619</Words>
  <Characters>25407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2024-04-03T00:38:00Z</dcterms:created>
  <dcterms:modified xsi:type="dcterms:W3CDTF">2025-04-07T03:09:00Z</dcterms:modified>
</cp:coreProperties>
</file>