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49A3" w14:textId="77777777" w:rsidR="009B1722" w:rsidRDefault="009B1722">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2E6326BF" w14:textId="75DF98CC" w:rsidR="009B1722" w:rsidRPr="005A374D" w:rsidRDefault="009B1722" w:rsidP="009B1722">
      <w:pPr>
        <w:pBdr>
          <w:top w:val="nil"/>
          <w:left w:val="nil"/>
          <w:bottom w:val="nil"/>
          <w:right w:val="nil"/>
          <w:between w:val="nil"/>
        </w:pBdr>
        <w:tabs>
          <w:tab w:val="left" w:pos="2808"/>
          <w:tab w:val="center" w:pos="4419"/>
        </w:tabs>
        <w:spacing w:after="0" w:line="240" w:lineRule="auto"/>
        <w:jc w:val="center"/>
        <w:rPr>
          <w:rFonts w:ascii="Baskerville Old Face" w:eastAsia="Rockwell" w:hAnsi="Baskerville Old Face" w:cs="Rockwell"/>
          <w:bCs/>
        </w:rPr>
      </w:pPr>
      <w:r w:rsidRPr="005A374D">
        <w:rPr>
          <w:rFonts w:ascii="Baskerville Old Face" w:eastAsia="Rockwell" w:hAnsi="Baskerville Old Face" w:cs="Rockwell"/>
          <w:bCs/>
        </w:rPr>
        <w:t xml:space="preserve">UNIDAD DE APRENDIZAJE </w:t>
      </w:r>
      <w:r>
        <w:rPr>
          <w:rFonts w:ascii="Baskerville Old Face" w:eastAsia="Rockwell" w:hAnsi="Baskerville Old Face" w:cs="Rockwell"/>
          <w:bCs/>
        </w:rPr>
        <w:t>08</w:t>
      </w:r>
    </w:p>
    <w:p w14:paraId="2CD23731" w14:textId="77777777" w:rsidR="009B1722" w:rsidRPr="005A374D" w:rsidRDefault="009B1722" w:rsidP="009B1722">
      <w:pPr>
        <w:pBdr>
          <w:top w:val="nil"/>
          <w:left w:val="nil"/>
          <w:bottom w:val="nil"/>
          <w:right w:val="nil"/>
          <w:between w:val="nil"/>
        </w:pBdr>
        <w:spacing w:after="0" w:line="240" w:lineRule="auto"/>
        <w:jc w:val="center"/>
        <w:rPr>
          <w:rFonts w:ascii="Baskerville Old Face" w:eastAsia="Gill Sans" w:hAnsi="Baskerville Old Face" w:cs="Gill Sans"/>
          <w:bCs/>
        </w:rPr>
      </w:pPr>
    </w:p>
    <w:p w14:paraId="179C296C" w14:textId="79ACCD64" w:rsidR="009B1722" w:rsidRPr="005A374D" w:rsidRDefault="009B1722" w:rsidP="009B1722">
      <w:pPr>
        <w:pBdr>
          <w:top w:val="nil"/>
          <w:left w:val="nil"/>
          <w:bottom w:val="nil"/>
          <w:right w:val="nil"/>
          <w:between w:val="nil"/>
        </w:pBdr>
        <w:tabs>
          <w:tab w:val="left" w:pos="2676"/>
          <w:tab w:val="center" w:pos="4252"/>
        </w:tabs>
        <w:spacing w:after="0" w:line="240" w:lineRule="auto"/>
        <w:jc w:val="center"/>
        <w:rPr>
          <w:rFonts w:ascii="Baskerville Old Face" w:eastAsia="Gill Sans" w:hAnsi="Baskerville Old Face" w:cs="Gill Sans"/>
          <w:bCs/>
        </w:rPr>
      </w:pPr>
      <w:r w:rsidRPr="005A374D">
        <w:rPr>
          <w:rFonts w:ascii="Baskerville Old Face" w:eastAsia="Gill Sans" w:hAnsi="Baskerville Old Face" w:cs="Gill Sans"/>
          <w:bCs/>
        </w:rPr>
        <w:t>SESION DE APRENDIZAJE N 0</w:t>
      </w:r>
      <w:r>
        <w:rPr>
          <w:rFonts w:ascii="Baskerville Old Face" w:eastAsia="Gill Sans" w:hAnsi="Baskerville Old Face" w:cs="Gill Sans"/>
          <w:bCs/>
        </w:rPr>
        <w:t>1</w:t>
      </w:r>
    </w:p>
    <w:p w14:paraId="5CEDC6CF" w14:textId="1C0917C4" w:rsidR="009B1722" w:rsidRPr="005A374D" w:rsidRDefault="009B1722" w:rsidP="009B1722">
      <w:pPr>
        <w:spacing w:after="0" w:line="240" w:lineRule="auto"/>
        <w:ind w:left="-709"/>
        <w:jc w:val="center"/>
        <w:textAlignment w:val="baseline"/>
        <w:rPr>
          <w:rFonts w:ascii="Baskerville Old Face" w:hAnsi="Baskerville Old Face"/>
          <w:bCs/>
        </w:rPr>
      </w:pPr>
      <w:r>
        <w:rPr>
          <w:color w:val="000000"/>
        </w:rPr>
        <w:t xml:space="preserve">         La energía y sus características.</w:t>
      </w:r>
    </w:p>
    <w:p w14:paraId="3C74C216" w14:textId="77777777" w:rsidR="009B1722" w:rsidRPr="005A374D" w:rsidRDefault="009B1722" w:rsidP="009B1722">
      <w:pPr>
        <w:spacing w:after="0" w:line="240" w:lineRule="auto"/>
        <w:textAlignment w:val="baseline"/>
        <w:rPr>
          <w:rFonts w:ascii="Baskerville Old Face" w:hAnsi="Baskerville Old Face"/>
          <w:bCs/>
          <w:sz w:val="20"/>
          <w:szCs w:val="20"/>
        </w:rPr>
      </w:pPr>
    </w:p>
    <w:p w14:paraId="66468FB8" w14:textId="77777777" w:rsidR="009B1722" w:rsidRPr="005A374D" w:rsidRDefault="009B1722" w:rsidP="009B1722">
      <w:pPr>
        <w:spacing w:after="0" w:line="240" w:lineRule="auto"/>
        <w:ind w:left="-709"/>
        <w:textAlignment w:val="baseline"/>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DATOS INFORMATIVOS </w:t>
      </w:r>
    </w:p>
    <w:p w14:paraId="3C047BDB" w14:textId="77777777" w:rsidR="009B1722" w:rsidRPr="005A374D" w:rsidRDefault="009B1722" w:rsidP="009B1722">
      <w:pPr>
        <w:spacing w:after="0" w:line="240" w:lineRule="auto"/>
        <w:rPr>
          <w:rFonts w:ascii="Baskerville Old Face" w:eastAsia="Times New Roman" w:hAnsi="Baskerville Old Face" w:cs="Times New Roman"/>
          <w:bCs/>
          <w:sz w:val="20"/>
          <w:szCs w:val="20"/>
          <w:lang w:val="es-MX"/>
        </w:rPr>
      </w:pPr>
    </w:p>
    <w:tbl>
      <w:tblPr>
        <w:tblStyle w:val="Tablaconcuadrcula"/>
        <w:tblW w:w="0" w:type="auto"/>
        <w:tblInd w:w="-998" w:type="dxa"/>
        <w:tblLook w:val="04A0" w:firstRow="1" w:lastRow="0" w:firstColumn="1" w:lastColumn="0" w:noHBand="0" w:noVBand="1"/>
      </w:tblPr>
      <w:tblGrid>
        <w:gridCol w:w="1945"/>
        <w:gridCol w:w="671"/>
        <w:gridCol w:w="748"/>
        <w:gridCol w:w="912"/>
        <w:gridCol w:w="1309"/>
        <w:gridCol w:w="952"/>
      </w:tblGrid>
      <w:tr w:rsidR="009B1722" w:rsidRPr="005A374D" w14:paraId="3D5902EC" w14:textId="77777777" w:rsidTr="00474791">
        <w:trPr>
          <w:trHeight w:val="90"/>
        </w:trPr>
        <w:tc>
          <w:tcPr>
            <w:tcW w:w="0" w:type="auto"/>
            <w:hideMark/>
          </w:tcPr>
          <w:p w14:paraId="13105D9F"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Nombre y apellidos </w:t>
            </w:r>
          </w:p>
        </w:tc>
        <w:tc>
          <w:tcPr>
            <w:tcW w:w="0" w:type="auto"/>
            <w:hideMark/>
          </w:tcPr>
          <w:p w14:paraId="75E4672A"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I.E</w:t>
            </w:r>
          </w:p>
        </w:tc>
        <w:tc>
          <w:tcPr>
            <w:tcW w:w="0" w:type="auto"/>
            <w:hideMark/>
          </w:tcPr>
          <w:p w14:paraId="56569E42"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AREA</w:t>
            </w:r>
          </w:p>
        </w:tc>
        <w:tc>
          <w:tcPr>
            <w:tcW w:w="0" w:type="auto"/>
            <w:hideMark/>
          </w:tcPr>
          <w:p w14:paraId="5402284F"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FECHA</w:t>
            </w:r>
          </w:p>
        </w:tc>
        <w:tc>
          <w:tcPr>
            <w:tcW w:w="0" w:type="auto"/>
            <w:hideMark/>
          </w:tcPr>
          <w:p w14:paraId="71D152D6"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DURACION</w:t>
            </w:r>
          </w:p>
        </w:tc>
        <w:tc>
          <w:tcPr>
            <w:tcW w:w="0" w:type="auto"/>
            <w:hideMark/>
          </w:tcPr>
          <w:p w14:paraId="0663CA6A"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 xml:space="preserve">GRADO </w:t>
            </w:r>
          </w:p>
        </w:tc>
      </w:tr>
      <w:tr w:rsidR="009B1722" w:rsidRPr="005A374D" w14:paraId="7FB3E7D9" w14:textId="77777777" w:rsidTr="00474791">
        <w:trPr>
          <w:trHeight w:val="90"/>
        </w:trPr>
        <w:tc>
          <w:tcPr>
            <w:tcW w:w="0" w:type="auto"/>
            <w:hideMark/>
          </w:tcPr>
          <w:p w14:paraId="1AD1FD57" w14:textId="77777777" w:rsidR="009B1722" w:rsidRPr="005A374D" w:rsidRDefault="009B1722" w:rsidP="00474791">
            <w:pPr>
              <w:spacing w:after="240" w:line="360" w:lineRule="auto"/>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Oscar Guevara Flores</w:t>
            </w:r>
          </w:p>
        </w:tc>
        <w:tc>
          <w:tcPr>
            <w:tcW w:w="0" w:type="auto"/>
            <w:hideMark/>
          </w:tcPr>
          <w:p w14:paraId="04F0B1C6" w14:textId="77777777" w:rsidR="009B1722" w:rsidRPr="005A374D" w:rsidRDefault="009B1722" w:rsidP="00474791">
            <w:pPr>
              <w:spacing w:line="360" w:lineRule="auto"/>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J.S.T.</w:t>
            </w:r>
          </w:p>
        </w:tc>
        <w:tc>
          <w:tcPr>
            <w:tcW w:w="0" w:type="auto"/>
            <w:hideMark/>
          </w:tcPr>
          <w:p w14:paraId="20E0B121"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CyT</w:t>
            </w:r>
          </w:p>
        </w:tc>
        <w:tc>
          <w:tcPr>
            <w:tcW w:w="0" w:type="auto"/>
            <w:hideMark/>
          </w:tcPr>
          <w:p w14:paraId="66F7FB4E" w14:textId="2F1784DB" w:rsidR="009B1722" w:rsidRPr="005A374D" w:rsidRDefault="00B510E3" w:rsidP="00474791">
            <w:pPr>
              <w:spacing w:line="360" w:lineRule="auto"/>
              <w:rPr>
                <w:rFonts w:ascii="Baskerville Old Face" w:eastAsia="Times New Roman" w:hAnsi="Baskerville Old Face" w:cs="Times New Roman"/>
                <w:bCs/>
                <w:sz w:val="20"/>
                <w:szCs w:val="20"/>
                <w:lang w:val="es-MX"/>
              </w:rPr>
            </w:pPr>
            <w:r>
              <w:rPr>
                <w:rFonts w:ascii="Baskerville Old Face" w:eastAsia="Times New Roman" w:hAnsi="Baskerville Old Face" w:cs="Times New Roman"/>
                <w:bCs/>
                <w:sz w:val="20"/>
                <w:szCs w:val="20"/>
                <w:lang w:val="es-MX"/>
              </w:rPr>
              <w:t>25 NOV</w:t>
            </w:r>
          </w:p>
        </w:tc>
        <w:tc>
          <w:tcPr>
            <w:tcW w:w="0" w:type="auto"/>
            <w:hideMark/>
          </w:tcPr>
          <w:p w14:paraId="5270C1A4"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2 H </w:t>
            </w:r>
          </w:p>
        </w:tc>
        <w:tc>
          <w:tcPr>
            <w:tcW w:w="0" w:type="auto"/>
            <w:hideMark/>
          </w:tcPr>
          <w:p w14:paraId="4AC19668" w14:textId="77777777" w:rsidR="009B1722" w:rsidRPr="005A374D" w:rsidRDefault="009B1722" w:rsidP="00474791">
            <w:pPr>
              <w:spacing w:line="360" w:lineRule="auto"/>
              <w:jc w:val="center"/>
              <w:rPr>
                <w:rFonts w:ascii="Baskerville Old Face" w:eastAsia="Times New Roman" w:hAnsi="Baskerville Old Face" w:cs="Times New Roman"/>
                <w:bCs/>
                <w:sz w:val="20"/>
                <w:szCs w:val="20"/>
                <w:lang w:val="es-MX"/>
              </w:rPr>
            </w:pPr>
            <w:r w:rsidRPr="005A374D">
              <w:rPr>
                <w:rFonts w:ascii="Baskerville Old Face" w:eastAsia="Times New Roman" w:hAnsi="Baskerville Old Face" w:cs="Times New Roman"/>
                <w:bCs/>
                <w:sz w:val="20"/>
                <w:szCs w:val="20"/>
                <w:lang w:val="es-MX"/>
              </w:rPr>
              <w:t>1°</w:t>
            </w:r>
          </w:p>
        </w:tc>
      </w:tr>
    </w:tbl>
    <w:p w14:paraId="65B01003" w14:textId="77777777" w:rsidR="009B1722" w:rsidRDefault="009B1722">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3ED3D677" w14:textId="77777777" w:rsidR="00675E69" w:rsidRDefault="00675E69">
      <w:pPr>
        <w:pBdr>
          <w:top w:val="nil"/>
          <w:left w:val="nil"/>
          <w:bottom w:val="nil"/>
          <w:right w:val="nil"/>
          <w:between w:val="nil"/>
        </w:pBdr>
        <w:spacing w:after="0" w:line="240" w:lineRule="auto"/>
        <w:rPr>
          <w:rFonts w:ascii="Arial Narrow" w:eastAsia="Arial Narrow" w:hAnsi="Arial Narrow" w:cs="Arial Narrow"/>
          <w:color w:val="000000"/>
          <w:sz w:val="14"/>
          <w:szCs w:val="14"/>
        </w:rPr>
      </w:pPr>
    </w:p>
    <w:p w14:paraId="5FD768CC" w14:textId="77777777" w:rsidR="00675E69" w:rsidRPr="009B1722" w:rsidRDefault="00775870">
      <w:pPr>
        <w:numPr>
          <w:ilvl w:val="0"/>
          <w:numId w:val="1"/>
        </w:numPr>
        <w:pBdr>
          <w:top w:val="nil"/>
          <w:left w:val="nil"/>
          <w:bottom w:val="nil"/>
          <w:right w:val="nil"/>
          <w:between w:val="nil"/>
        </w:pBdr>
        <w:ind w:left="-567" w:hanging="283"/>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APRENDIZAJES ESPERADOS:</w:t>
      </w:r>
    </w:p>
    <w:tbl>
      <w:tblPr>
        <w:tblStyle w:val="Tablaconcuadrcula"/>
        <w:tblpPr w:leftFromText="141" w:rightFromText="141" w:vertAnchor="text" w:tblpX="-1082" w:tblpY="1"/>
        <w:tblW w:w="11194" w:type="dxa"/>
        <w:tblLayout w:type="fixed"/>
        <w:tblLook w:val="0400" w:firstRow="0" w:lastRow="0" w:firstColumn="0" w:lastColumn="0" w:noHBand="0" w:noVBand="1"/>
      </w:tblPr>
      <w:tblGrid>
        <w:gridCol w:w="1997"/>
        <w:gridCol w:w="9197"/>
      </w:tblGrid>
      <w:tr w:rsidR="009B1722" w:rsidRPr="009B1722" w14:paraId="04709166" w14:textId="77777777" w:rsidTr="009B1722">
        <w:trPr>
          <w:trHeight w:val="149"/>
        </w:trPr>
        <w:tc>
          <w:tcPr>
            <w:tcW w:w="1997" w:type="dxa"/>
          </w:tcPr>
          <w:p w14:paraId="65DC4495"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PROPÓSITO</w:t>
            </w:r>
          </w:p>
        </w:tc>
        <w:tc>
          <w:tcPr>
            <w:tcW w:w="9197" w:type="dxa"/>
          </w:tcPr>
          <w:p w14:paraId="4E3FE63D"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Identificar las características de la energía.</w:t>
            </w:r>
          </w:p>
        </w:tc>
      </w:tr>
      <w:tr w:rsidR="009B1722" w:rsidRPr="009B1722" w14:paraId="2B368647" w14:textId="77777777" w:rsidTr="009B1722">
        <w:trPr>
          <w:trHeight w:val="427"/>
        </w:trPr>
        <w:tc>
          <w:tcPr>
            <w:tcW w:w="1997" w:type="dxa"/>
          </w:tcPr>
          <w:p w14:paraId="6D86A45C"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EVIDENCIA</w:t>
            </w:r>
          </w:p>
        </w:tc>
        <w:tc>
          <w:tcPr>
            <w:tcW w:w="9197" w:type="dxa"/>
          </w:tcPr>
          <w:p w14:paraId="615C4100" w14:textId="77777777" w:rsidR="00675E69" w:rsidRPr="009B1722" w:rsidRDefault="00775870" w:rsidP="009B1722">
            <w:pPr>
              <w:pBdr>
                <w:top w:val="nil"/>
                <w:left w:val="nil"/>
                <w:bottom w:val="nil"/>
                <w:right w:val="nil"/>
                <w:between w:val="nil"/>
              </w:pBd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Elabora un mapa conceptual con las características de la energía  </w:t>
            </w:r>
          </w:p>
        </w:tc>
      </w:tr>
      <w:tr w:rsidR="009B1722" w:rsidRPr="009B1722" w14:paraId="69B30F91" w14:textId="77777777" w:rsidTr="009B1722">
        <w:trPr>
          <w:trHeight w:val="415"/>
        </w:trPr>
        <w:tc>
          <w:tcPr>
            <w:tcW w:w="1997" w:type="dxa"/>
          </w:tcPr>
          <w:p w14:paraId="65CA0D22"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COMPETENCIAS</w:t>
            </w:r>
          </w:p>
        </w:tc>
        <w:tc>
          <w:tcPr>
            <w:tcW w:w="9197" w:type="dxa"/>
          </w:tcPr>
          <w:p w14:paraId="1366CC29" w14:textId="77777777" w:rsidR="00675E69" w:rsidRPr="009B1722" w:rsidRDefault="00775870" w:rsidP="009B1722">
            <w:pPr>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Explica el mundo físico basándose en conocimientos sobre los seres vivos, materia y energía, biodiversidad, tierra y universo/</w:t>
            </w:r>
          </w:p>
        </w:tc>
      </w:tr>
      <w:tr w:rsidR="009B1722" w:rsidRPr="009B1722" w14:paraId="4118F30F" w14:textId="77777777" w:rsidTr="009B1722">
        <w:trPr>
          <w:trHeight w:val="622"/>
        </w:trPr>
        <w:tc>
          <w:tcPr>
            <w:tcW w:w="1997" w:type="dxa"/>
          </w:tcPr>
          <w:p w14:paraId="1569233E"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CAPACIDADES</w:t>
            </w:r>
          </w:p>
        </w:tc>
        <w:tc>
          <w:tcPr>
            <w:tcW w:w="9197" w:type="dxa"/>
          </w:tcPr>
          <w:p w14:paraId="7D79B4C5" w14:textId="77777777" w:rsidR="00675E69" w:rsidRPr="009B1722" w:rsidRDefault="00775870" w:rsidP="009B1722">
            <w:pPr>
              <w:pBdr>
                <w:top w:val="nil"/>
                <w:left w:val="nil"/>
                <w:bottom w:val="nil"/>
                <w:right w:val="nil"/>
                <w:between w:val="nil"/>
              </w:pBd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•Comprende y usa conocimientos sobre los seres vivos, materia y energía, biodiversidad, Tierra y universo.</w:t>
            </w:r>
          </w:p>
        </w:tc>
      </w:tr>
      <w:tr w:rsidR="009B1722" w:rsidRPr="009B1722" w14:paraId="5F477754" w14:textId="77777777" w:rsidTr="009B1722">
        <w:trPr>
          <w:trHeight w:val="622"/>
        </w:trPr>
        <w:tc>
          <w:tcPr>
            <w:tcW w:w="1997" w:type="dxa"/>
          </w:tcPr>
          <w:p w14:paraId="6BBD7F6B"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CRITERIOS DE EVALUACIÓN/</w:t>
            </w:r>
          </w:p>
          <w:p w14:paraId="5FCE112C" w14:textId="77777777" w:rsidR="00675E69" w:rsidRPr="009B1722" w:rsidRDefault="00775870" w:rsidP="009B1722">
            <w:pP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LISTA DE COTEJO</w:t>
            </w:r>
          </w:p>
        </w:tc>
        <w:tc>
          <w:tcPr>
            <w:tcW w:w="9197" w:type="dxa"/>
          </w:tcPr>
          <w:p w14:paraId="7F75B500" w14:textId="77777777" w:rsidR="00675E69" w:rsidRPr="009B1722" w:rsidRDefault="00775870" w:rsidP="009B1722">
            <w:pPr>
              <w:pBdr>
                <w:top w:val="nil"/>
                <w:left w:val="nil"/>
                <w:bottom w:val="nil"/>
                <w:right w:val="nil"/>
                <w:between w:val="nil"/>
              </w:pBdr>
              <w:jc w:val="both"/>
              <w:rPr>
                <w:rFonts w:ascii="Baskerville Old Face" w:hAnsi="Baskerville Old Face"/>
                <w:bCs/>
                <w:sz w:val="20"/>
                <w:szCs w:val="20"/>
              </w:rPr>
            </w:pPr>
            <w:r w:rsidRPr="009B1722">
              <w:rPr>
                <w:rFonts w:ascii="Baskerville Old Face" w:hAnsi="Baskerville Old Face"/>
                <w:bCs/>
                <w:sz w:val="20"/>
                <w:szCs w:val="20"/>
              </w:rPr>
              <w:t xml:space="preserve">• Reconoce, basándose en conocimientos científicos, las unidades de energía. </w:t>
            </w:r>
          </w:p>
          <w:p w14:paraId="61ADB00B" w14:textId="77777777" w:rsidR="00675E69" w:rsidRPr="009B1722" w:rsidRDefault="00775870" w:rsidP="009B1722">
            <w:pPr>
              <w:pBdr>
                <w:top w:val="nil"/>
                <w:left w:val="nil"/>
                <w:bottom w:val="nil"/>
                <w:right w:val="nil"/>
                <w:between w:val="nil"/>
              </w:pBdr>
              <w:jc w:val="both"/>
              <w:rPr>
                <w:rFonts w:ascii="Baskerville Old Face" w:eastAsia="Arial Narrow" w:hAnsi="Baskerville Old Face" w:cs="Arial Narrow"/>
                <w:bCs/>
                <w:sz w:val="20"/>
                <w:szCs w:val="20"/>
              </w:rPr>
            </w:pPr>
            <w:r w:rsidRPr="009B1722">
              <w:rPr>
                <w:rFonts w:ascii="Baskerville Old Face" w:hAnsi="Baskerville Old Face"/>
                <w:bCs/>
                <w:sz w:val="20"/>
                <w:szCs w:val="20"/>
              </w:rPr>
              <w:t>• Identifica y describe las características de la energía y lo explica mediante un mapa conceptual.</w:t>
            </w:r>
          </w:p>
        </w:tc>
      </w:tr>
    </w:tbl>
    <w:p w14:paraId="641E6AA2" w14:textId="77777777" w:rsidR="009B1722" w:rsidRDefault="009B1722" w:rsidP="009B1722">
      <w:pPr>
        <w:pBdr>
          <w:top w:val="nil"/>
          <w:left w:val="nil"/>
          <w:bottom w:val="nil"/>
          <w:right w:val="nil"/>
          <w:between w:val="nil"/>
        </w:pBdr>
        <w:ind w:left="-567"/>
        <w:jc w:val="both"/>
        <w:rPr>
          <w:rFonts w:ascii="Baskerville Old Face" w:eastAsia="Arial Narrow" w:hAnsi="Baskerville Old Face" w:cs="Arial Narrow"/>
          <w:bCs/>
          <w:sz w:val="20"/>
          <w:szCs w:val="20"/>
        </w:rPr>
      </w:pPr>
    </w:p>
    <w:p w14:paraId="2D6AE90A" w14:textId="43FD3671" w:rsidR="00675E69" w:rsidRPr="009B1722" w:rsidRDefault="00775870">
      <w:pPr>
        <w:numPr>
          <w:ilvl w:val="0"/>
          <w:numId w:val="1"/>
        </w:numPr>
        <w:pBdr>
          <w:top w:val="nil"/>
          <w:left w:val="nil"/>
          <w:bottom w:val="nil"/>
          <w:right w:val="nil"/>
          <w:between w:val="nil"/>
        </w:pBdr>
        <w:ind w:left="-567" w:hanging="142"/>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SECUENCIA DIDACTICA:</w:t>
      </w:r>
    </w:p>
    <w:tbl>
      <w:tblPr>
        <w:tblStyle w:val="Tablaconcuadrcula"/>
        <w:tblW w:w="11199" w:type="dxa"/>
        <w:tblInd w:w="-1139" w:type="dxa"/>
        <w:tblLayout w:type="fixed"/>
        <w:tblLook w:val="0400" w:firstRow="0" w:lastRow="0" w:firstColumn="0" w:lastColumn="0" w:noHBand="0" w:noVBand="1"/>
      </w:tblPr>
      <w:tblGrid>
        <w:gridCol w:w="588"/>
        <w:gridCol w:w="9902"/>
        <w:gridCol w:w="709"/>
      </w:tblGrid>
      <w:tr w:rsidR="009B1722" w:rsidRPr="009B1722" w14:paraId="10C3F288" w14:textId="77777777" w:rsidTr="009B1722">
        <w:trPr>
          <w:trHeight w:val="588"/>
        </w:trPr>
        <w:tc>
          <w:tcPr>
            <w:tcW w:w="588" w:type="dxa"/>
          </w:tcPr>
          <w:p w14:paraId="797AE944" w14:textId="77777777" w:rsidR="00675E69" w:rsidRPr="009B1722" w:rsidRDefault="00775870">
            <w:pPr>
              <w:widowControl w:val="0"/>
              <w:pBdr>
                <w:top w:val="nil"/>
                <w:left w:val="nil"/>
                <w:bottom w:val="nil"/>
                <w:right w:val="nil"/>
                <w:between w:val="nil"/>
              </w:pBdr>
              <w:spacing w:before="132" w:after="160" w:line="276" w:lineRule="auto"/>
              <w:ind w:left="8" w:right="130" w:firstLine="142"/>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M</w:t>
            </w:r>
          </w:p>
        </w:tc>
        <w:tc>
          <w:tcPr>
            <w:tcW w:w="9902" w:type="dxa"/>
          </w:tcPr>
          <w:p w14:paraId="7B53BE3A" w14:textId="77777777" w:rsidR="00675E69" w:rsidRPr="009B1722" w:rsidRDefault="00775870">
            <w:pPr>
              <w:widowControl w:val="0"/>
              <w:pBdr>
                <w:top w:val="nil"/>
                <w:left w:val="nil"/>
                <w:bottom w:val="nil"/>
                <w:right w:val="nil"/>
                <w:between w:val="nil"/>
              </w:pBdr>
              <w:spacing w:before="132" w:after="160" w:line="276" w:lineRule="auto"/>
              <w:ind w:left="8" w:right="130" w:firstLine="142"/>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PROCESOS PEDAGÓGICOS </w:t>
            </w:r>
          </w:p>
        </w:tc>
        <w:tc>
          <w:tcPr>
            <w:tcW w:w="709" w:type="dxa"/>
          </w:tcPr>
          <w:p w14:paraId="56B59FE5" w14:textId="77777777" w:rsidR="00675E69" w:rsidRPr="009B1722" w:rsidRDefault="00775870">
            <w:pPr>
              <w:widowControl w:val="0"/>
              <w:pBdr>
                <w:top w:val="nil"/>
                <w:left w:val="nil"/>
                <w:bottom w:val="nil"/>
                <w:right w:val="nil"/>
                <w:between w:val="nil"/>
              </w:pBdr>
              <w:spacing w:before="132" w:after="160" w:line="276" w:lineRule="auto"/>
              <w:ind w:left="8" w:right="130" w:firstLine="142"/>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T</w:t>
            </w:r>
          </w:p>
        </w:tc>
      </w:tr>
      <w:tr w:rsidR="009B1722" w:rsidRPr="009B1722" w14:paraId="167C7F71" w14:textId="77777777" w:rsidTr="009B1722">
        <w:trPr>
          <w:trHeight w:val="3646"/>
        </w:trPr>
        <w:tc>
          <w:tcPr>
            <w:tcW w:w="588" w:type="dxa"/>
          </w:tcPr>
          <w:p w14:paraId="483BF2D2" w14:textId="77777777" w:rsidR="00675E69" w:rsidRPr="009B1722" w:rsidRDefault="00775870">
            <w:pPr>
              <w:pBdr>
                <w:top w:val="nil"/>
                <w:left w:val="nil"/>
                <w:bottom w:val="nil"/>
                <w:right w:val="nil"/>
                <w:between w:val="nil"/>
              </w:pBdr>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INICIO</w:t>
            </w:r>
          </w:p>
        </w:tc>
        <w:tc>
          <w:tcPr>
            <w:tcW w:w="9902" w:type="dxa"/>
          </w:tcPr>
          <w:p w14:paraId="3EDF2A98" w14:textId="77777777" w:rsidR="00675E69" w:rsidRPr="009B1722" w:rsidRDefault="00775870">
            <w:pPr>
              <w:widowControl w:val="0"/>
              <w:numPr>
                <w:ilvl w:val="0"/>
                <w:numId w:val="4"/>
              </w:numPr>
              <w:pBdr>
                <w:top w:val="nil"/>
                <w:left w:val="nil"/>
                <w:bottom w:val="nil"/>
                <w:right w:val="nil"/>
                <w:between w:val="nil"/>
              </w:pBdr>
              <w:spacing w:before="1" w:line="276"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mediante la acción motívate busca despertar el interés de los estudiantes rescatando los saberes previos con los que cuentan los y las estudiantes</w:t>
            </w:r>
          </w:p>
          <w:p w14:paraId="1271EDED" w14:textId="77777777" w:rsidR="00675E69" w:rsidRPr="009B1722" w:rsidRDefault="00775870">
            <w:pPr>
              <w:numPr>
                <w:ilvl w:val="0"/>
                <w:numId w:val="4"/>
              </w:numPr>
              <w:pBdr>
                <w:top w:val="nil"/>
                <w:left w:val="nil"/>
                <w:bottom w:val="nil"/>
                <w:right w:val="nil"/>
                <w:between w:val="nil"/>
              </w:pBdr>
              <w:spacing w:line="259"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El docente, saluda a los estudiantes y se presenta.</w:t>
            </w:r>
          </w:p>
          <w:p w14:paraId="37C1555F" w14:textId="77777777" w:rsidR="00675E69" w:rsidRPr="009B1722" w:rsidRDefault="00775870">
            <w:pPr>
              <w:numPr>
                <w:ilvl w:val="0"/>
                <w:numId w:val="4"/>
              </w:numPr>
              <w:pBdr>
                <w:top w:val="nil"/>
                <w:left w:val="nil"/>
                <w:bottom w:val="nil"/>
                <w:right w:val="nil"/>
                <w:between w:val="nil"/>
              </w:pBdr>
              <w:spacing w:line="259"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El docente y los estudiantes acuerdan normas para la interacción en el trabajo: escucharse atentamente, esperar turnos para participar, entre otros</w:t>
            </w:r>
          </w:p>
          <w:p w14:paraId="38A81353" w14:textId="77777777" w:rsidR="00675E69" w:rsidRPr="009B1722" w:rsidRDefault="00775870" w:rsidP="009B1722">
            <w:pPr>
              <w:numPr>
                <w:ilvl w:val="0"/>
                <w:numId w:val="4"/>
              </w:numPr>
              <w:pBdr>
                <w:top w:val="nil"/>
                <w:left w:val="nil"/>
                <w:bottom w:val="nil"/>
                <w:right w:val="nil"/>
                <w:between w:val="nil"/>
              </w:pBdr>
              <w:spacing w:after="160" w:line="259"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para poder rescatar los saberes previos realiza lo siguiente:</w:t>
            </w:r>
          </w:p>
          <w:p w14:paraId="22FA3B1C" w14:textId="77777777" w:rsidR="00675E69" w:rsidRPr="009B1722" w:rsidRDefault="00775870">
            <w:pPr>
              <w:pBdr>
                <w:top w:val="nil"/>
                <w:left w:val="nil"/>
                <w:bottom w:val="nil"/>
                <w:right w:val="nil"/>
                <w:between w:val="nil"/>
              </w:pBdr>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-El docente realiza lo siguiente:</w:t>
            </w:r>
          </w:p>
          <w:p w14:paraId="2D14618B" w14:textId="6A9353EE" w:rsidR="00675E69" w:rsidRPr="009B1722" w:rsidRDefault="00775870" w:rsidP="009B1722">
            <w:pPr>
              <w:numPr>
                <w:ilvl w:val="0"/>
                <w:numId w:val="2"/>
              </w:numPr>
              <w:pBdr>
                <w:top w:val="nil"/>
                <w:left w:val="nil"/>
                <w:bottom w:val="nil"/>
                <w:right w:val="nil"/>
                <w:between w:val="nil"/>
              </w:pBdr>
              <w:ind w:left="427"/>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Indica a los estudiantes analizar la información de la acción “Nos motivamos”</w:t>
            </w:r>
          </w:p>
          <w:p w14:paraId="45DE12E1" w14:textId="470A0F2D" w:rsidR="00675E69" w:rsidRPr="009B1722" w:rsidRDefault="00775870" w:rsidP="009B1722">
            <w:pPr>
              <w:pBdr>
                <w:top w:val="nil"/>
                <w:left w:val="nil"/>
                <w:bottom w:val="nil"/>
                <w:right w:val="nil"/>
                <w:between w:val="nil"/>
              </w:pBdr>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Luego dialogan mediante las siguientes interrogantes:</w:t>
            </w:r>
          </w:p>
          <w:p w14:paraId="73872086" w14:textId="77777777" w:rsidR="00675E69" w:rsidRPr="009B1722" w:rsidRDefault="00775870">
            <w:pPr>
              <w:numPr>
                <w:ilvl w:val="0"/>
                <w:numId w:val="5"/>
              </w:numPr>
              <w:pBdr>
                <w:top w:val="nil"/>
                <w:left w:val="nil"/>
                <w:bottom w:val="nil"/>
                <w:right w:val="nil"/>
                <w:between w:val="nil"/>
              </w:pBdr>
              <w:spacing w:line="276" w:lineRule="auto"/>
              <w:ind w:left="993"/>
              <w:rPr>
                <w:rFonts w:ascii="Baskerville Old Face" w:hAnsi="Baskerville Old Face"/>
                <w:bCs/>
                <w:sz w:val="20"/>
                <w:szCs w:val="20"/>
              </w:rPr>
            </w:pPr>
            <w:r w:rsidRPr="009B1722">
              <w:rPr>
                <w:rFonts w:ascii="Baskerville Old Face" w:eastAsia="Arial Narrow" w:hAnsi="Baskerville Old Face" w:cs="Arial Narrow"/>
                <w:bCs/>
                <w:sz w:val="20"/>
                <w:szCs w:val="20"/>
              </w:rPr>
              <w:t>¿Cómo se benefician las familias con el uso de los paneles solares?</w:t>
            </w:r>
          </w:p>
          <w:p w14:paraId="21F79CE8" w14:textId="77777777" w:rsidR="00675E69" w:rsidRPr="009B1722" w:rsidRDefault="00775870">
            <w:pPr>
              <w:numPr>
                <w:ilvl w:val="0"/>
                <w:numId w:val="5"/>
              </w:numPr>
              <w:pBdr>
                <w:top w:val="nil"/>
                <w:left w:val="nil"/>
                <w:bottom w:val="nil"/>
                <w:right w:val="nil"/>
                <w:between w:val="nil"/>
              </w:pBdr>
              <w:spacing w:line="276" w:lineRule="auto"/>
              <w:ind w:left="993"/>
              <w:rPr>
                <w:rFonts w:ascii="Baskerville Old Face" w:hAnsi="Baskerville Old Face"/>
                <w:bCs/>
                <w:sz w:val="20"/>
                <w:szCs w:val="20"/>
              </w:rPr>
            </w:pPr>
            <w:r w:rsidRPr="009B1722">
              <w:rPr>
                <w:rFonts w:ascii="Baskerville Old Face" w:eastAsia="Arial Narrow" w:hAnsi="Baskerville Old Face" w:cs="Arial Narrow"/>
                <w:bCs/>
                <w:sz w:val="20"/>
                <w:szCs w:val="20"/>
              </w:rPr>
              <w:t>¿Por qué es importante la energía en tu vida diaria?</w:t>
            </w:r>
          </w:p>
          <w:p w14:paraId="334B3D3C" w14:textId="77777777" w:rsidR="00675E69" w:rsidRPr="009B1722" w:rsidRDefault="00775870">
            <w:pPr>
              <w:numPr>
                <w:ilvl w:val="0"/>
                <w:numId w:val="5"/>
              </w:numPr>
              <w:pBdr>
                <w:top w:val="nil"/>
                <w:left w:val="nil"/>
                <w:bottom w:val="nil"/>
                <w:right w:val="nil"/>
                <w:between w:val="nil"/>
              </w:pBdr>
              <w:spacing w:line="276" w:lineRule="auto"/>
              <w:ind w:left="993"/>
              <w:rPr>
                <w:rFonts w:ascii="Baskerville Old Face" w:hAnsi="Baskerville Old Face"/>
                <w:bCs/>
                <w:sz w:val="20"/>
                <w:szCs w:val="20"/>
              </w:rPr>
            </w:pPr>
            <w:r w:rsidRPr="009B1722">
              <w:rPr>
                <w:rFonts w:ascii="Baskerville Old Face" w:eastAsia="Arial Narrow" w:hAnsi="Baskerville Old Face" w:cs="Arial Narrow"/>
                <w:bCs/>
                <w:sz w:val="20"/>
                <w:szCs w:val="20"/>
              </w:rPr>
              <w:t>¿A qué tipo de energía corresponde la energía solar? ¿Es renovable o no renovable? ¿Por qué?</w:t>
            </w:r>
          </w:p>
          <w:p w14:paraId="24BB43DE" w14:textId="2761236D" w:rsidR="009B1722" w:rsidRPr="009B1722" w:rsidRDefault="00775870" w:rsidP="009B1722">
            <w:pPr>
              <w:numPr>
                <w:ilvl w:val="0"/>
                <w:numId w:val="5"/>
              </w:numPr>
              <w:pBdr>
                <w:top w:val="nil"/>
                <w:left w:val="nil"/>
                <w:bottom w:val="nil"/>
                <w:right w:val="nil"/>
                <w:between w:val="nil"/>
              </w:pBdr>
              <w:spacing w:line="276" w:lineRule="auto"/>
              <w:ind w:left="993"/>
              <w:rPr>
                <w:rFonts w:ascii="Baskerville Old Face" w:hAnsi="Baskerville Old Face"/>
                <w:bCs/>
                <w:sz w:val="20"/>
                <w:szCs w:val="20"/>
              </w:rPr>
            </w:pPr>
            <w:r w:rsidRPr="009B1722">
              <w:rPr>
                <w:rFonts w:ascii="Baskerville Old Face" w:eastAsia="Arial Narrow" w:hAnsi="Baskerville Old Face" w:cs="Arial Narrow"/>
                <w:bCs/>
                <w:sz w:val="20"/>
                <w:szCs w:val="20"/>
              </w:rPr>
              <w:t>¿Qué otras alternativas tecnológicas conoces para generar electricidad?</w:t>
            </w:r>
          </w:p>
          <w:p w14:paraId="7CD50354" w14:textId="5392F47C" w:rsidR="00675E69" w:rsidRPr="009B1722" w:rsidRDefault="00775870" w:rsidP="009B1722">
            <w:pPr>
              <w:numPr>
                <w:ilvl w:val="0"/>
                <w:numId w:val="6"/>
              </w:num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El/la docente forma grupos para que elaboren una lista de ejemplos en los que un cuerpo en reposo produzca cambios en otros objetos al moverse. </w:t>
            </w:r>
          </w:p>
          <w:p w14:paraId="12ED978B" w14:textId="77777777" w:rsidR="00675E69" w:rsidRPr="009B1722" w:rsidRDefault="00775870">
            <w:pPr>
              <w:numPr>
                <w:ilvl w:val="0"/>
                <w:numId w:val="28"/>
              </w:numPr>
              <w:pBdr>
                <w:top w:val="nil"/>
                <w:left w:val="nil"/>
                <w:bottom w:val="nil"/>
                <w:right w:val="nil"/>
                <w:between w:val="nil"/>
              </w:pBdr>
              <w:spacing w:line="276" w:lineRule="auto"/>
              <w:ind w:left="568"/>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Todos participan propiciando lluvia de ideas.</w:t>
            </w:r>
          </w:p>
          <w:p w14:paraId="3FDB7ACD" w14:textId="77777777" w:rsidR="00675E69" w:rsidRPr="009B1722" w:rsidRDefault="00775870" w:rsidP="009B1722">
            <w:pPr>
              <w:pBdr>
                <w:top w:val="nil"/>
                <w:left w:val="nil"/>
                <w:bottom w:val="nil"/>
                <w:right w:val="nil"/>
                <w:between w:val="nil"/>
              </w:pBdr>
              <w:spacing w:line="259" w:lineRule="auto"/>
              <w:ind w:left="720"/>
              <w:rPr>
                <w:rFonts w:ascii="Baskerville Old Face" w:hAnsi="Baskerville Old Face"/>
                <w:bCs/>
                <w:sz w:val="20"/>
                <w:szCs w:val="20"/>
                <w:highlight w:val="yellow"/>
              </w:rPr>
            </w:pPr>
            <w:r w:rsidRPr="009B1722">
              <w:rPr>
                <w:rFonts w:ascii="Baskerville Old Face" w:eastAsia="Arial Narrow" w:hAnsi="Baskerville Old Face" w:cs="Arial Narrow"/>
                <w:bCs/>
                <w:sz w:val="20"/>
                <w:szCs w:val="20"/>
              </w:rPr>
              <w:t xml:space="preserve">Se les comunica el nombre de la actividad. </w:t>
            </w:r>
          </w:p>
          <w:p w14:paraId="6202D300" w14:textId="77777777" w:rsidR="00675E69" w:rsidRPr="009B1722" w:rsidRDefault="00775870" w:rsidP="009B1722">
            <w:pPr>
              <w:pBdr>
                <w:top w:val="nil"/>
                <w:left w:val="nil"/>
                <w:bottom w:val="nil"/>
                <w:right w:val="nil"/>
                <w:between w:val="nil"/>
              </w:pBdr>
              <w:spacing w:line="259" w:lineRule="auto"/>
              <w:ind w:left="720"/>
              <w:rPr>
                <w:rFonts w:ascii="Baskerville Old Face" w:hAnsi="Baskerville Old Face"/>
                <w:bCs/>
                <w:sz w:val="20"/>
                <w:szCs w:val="20"/>
                <w:highlight w:val="yellow"/>
              </w:rPr>
            </w:pPr>
            <w:r w:rsidRPr="009B1722">
              <w:rPr>
                <w:rFonts w:ascii="Baskerville Old Face" w:eastAsia="Arial Narrow" w:hAnsi="Baskerville Old Face" w:cs="Arial Narrow"/>
                <w:bCs/>
                <w:sz w:val="20"/>
                <w:szCs w:val="20"/>
              </w:rPr>
              <w:t xml:space="preserve">Se les comunica el propósito de aprendizaje de la actividad: </w:t>
            </w:r>
          </w:p>
          <w:p w14:paraId="2165A09C" w14:textId="77777777" w:rsidR="00675E69" w:rsidRPr="009B1722" w:rsidRDefault="00775870" w:rsidP="009B1722">
            <w:pPr>
              <w:pBdr>
                <w:top w:val="nil"/>
                <w:left w:val="nil"/>
                <w:bottom w:val="nil"/>
                <w:right w:val="nil"/>
                <w:between w:val="nil"/>
              </w:pBdr>
              <w:spacing w:after="160" w:line="259" w:lineRule="auto"/>
              <w:ind w:left="720"/>
              <w:rPr>
                <w:rFonts w:ascii="Baskerville Old Face" w:hAnsi="Baskerville Old Face"/>
                <w:bCs/>
                <w:sz w:val="20"/>
                <w:szCs w:val="20"/>
              </w:rPr>
            </w:pPr>
            <w:r w:rsidRPr="009B1722">
              <w:rPr>
                <w:rFonts w:ascii="Baskerville Old Face" w:eastAsia="Arial Narrow" w:hAnsi="Baskerville Old Face" w:cs="Arial Narrow"/>
                <w:bCs/>
                <w:sz w:val="20"/>
                <w:szCs w:val="20"/>
              </w:rPr>
              <w:t>Se da a conocer los criterios de evaluación del reto de la actividad del área.</w:t>
            </w:r>
          </w:p>
          <w:p w14:paraId="52CF52F1" w14:textId="77777777" w:rsidR="00675E69" w:rsidRPr="009B1722" w:rsidRDefault="00675E69">
            <w:pPr>
              <w:pBdr>
                <w:top w:val="nil"/>
                <w:left w:val="nil"/>
                <w:bottom w:val="nil"/>
                <w:right w:val="nil"/>
                <w:between w:val="nil"/>
              </w:pBdr>
              <w:rPr>
                <w:rFonts w:ascii="Baskerville Old Face" w:eastAsia="Arial Narrow" w:hAnsi="Baskerville Old Face" w:cs="Arial Narrow"/>
                <w:bCs/>
                <w:sz w:val="20"/>
                <w:szCs w:val="20"/>
              </w:rPr>
            </w:pPr>
          </w:p>
        </w:tc>
        <w:tc>
          <w:tcPr>
            <w:tcW w:w="709" w:type="dxa"/>
          </w:tcPr>
          <w:p w14:paraId="76ADD252" w14:textId="77777777" w:rsidR="00675E69" w:rsidRPr="009B1722" w:rsidRDefault="00675E69">
            <w:pPr>
              <w:ind w:hanging="8"/>
              <w:jc w:val="center"/>
              <w:rPr>
                <w:rFonts w:ascii="Baskerville Old Face" w:eastAsia="Arial Narrow" w:hAnsi="Baskerville Old Face" w:cs="Arial Narrow"/>
                <w:bCs/>
                <w:sz w:val="20"/>
                <w:szCs w:val="20"/>
              </w:rPr>
            </w:pPr>
          </w:p>
          <w:p w14:paraId="056A8DC7" w14:textId="77777777" w:rsidR="00675E69" w:rsidRPr="009B1722" w:rsidRDefault="00675E69">
            <w:pPr>
              <w:ind w:hanging="8"/>
              <w:jc w:val="center"/>
              <w:rPr>
                <w:rFonts w:ascii="Baskerville Old Face" w:eastAsia="Arial Narrow" w:hAnsi="Baskerville Old Face" w:cs="Arial Narrow"/>
                <w:bCs/>
                <w:sz w:val="20"/>
                <w:szCs w:val="20"/>
              </w:rPr>
            </w:pPr>
          </w:p>
          <w:p w14:paraId="63CDB3AD" w14:textId="77777777" w:rsidR="00675E69" w:rsidRPr="009B1722" w:rsidRDefault="00675E69">
            <w:pPr>
              <w:ind w:hanging="8"/>
              <w:jc w:val="center"/>
              <w:rPr>
                <w:rFonts w:ascii="Baskerville Old Face" w:eastAsia="Arial Narrow" w:hAnsi="Baskerville Old Face" w:cs="Arial Narrow"/>
                <w:bCs/>
                <w:sz w:val="20"/>
                <w:szCs w:val="20"/>
              </w:rPr>
            </w:pPr>
          </w:p>
          <w:p w14:paraId="6572F060" w14:textId="77777777" w:rsidR="00675E69" w:rsidRPr="009B1722" w:rsidRDefault="00675E69">
            <w:pPr>
              <w:ind w:hanging="8"/>
              <w:jc w:val="center"/>
              <w:rPr>
                <w:rFonts w:ascii="Baskerville Old Face" w:eastAsia="Arial Narrow" w:hAnsi="Baskerville Old Face" w:cs="Arial Narrow"/>
                <w:bCs/>
                <w:sz w:val="20"/>
                <w:szCs w:val="20"/>
              </w:rPr>
            </w:pPr>
          </w:p>
          <w:p w14:paraId="057C8EBC" w14:textId="77777777" w:rsidR="00675E69" w:rsidRPr="009B1722" w:rsidRDefault="00775870">
            <w:pPr>
              <w:ind w:hanging="8"/>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15”</w:t>
            </w:r>
          </w:p>
        </w:tc>
      </w:tr>
      <w:tr w:rsidR="009B1722" w:rsidRPr="009B1722" w14:paraId="43C2E0B6" w14:textId="77777777" w:rsidTr="009B1722">
        <w:trPr>
          <w:trHeight w:val="698"/>
        </w:trPr>
        <w:tc>
          <w:tcPr>
            <w:tcW w:w="588" w:type="dxa"/>
          </w:tcPr>
          <w:p w14:paraId="4131CDEB" w14:textId="77777777" w:rsidR="00675E69" w:rsidRPr="009B1722" w:rsidRDefault="00775870">
            <w:pPr>
              <w:pBdr>
                <w:top w:val="nil"/>
                <w:left w:val="nil"/>
                <w:bottom w:val="nil"/>
                <w:right w:val="nil"/>
                <w:between w:val="nil"/>
              </w:pBdr>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DESARRROLLO</w:t>
            </w:r>
          </w:p>
        </w:tc>
        <w:tc>
          <w:tcPr>
            <w:tcW w:w="9902" w:type="dxa"/>
          </w:tcPr>
          <w:p w14:paraId="2EB58F3B" w14:textId="77777777" w:rsidR="00675E69" w:rsidRPr="009B1722" w:rsidRDefault="00775870">
            <w:pPr>
              <w:widowControl w:val="0"/>
              <w:numPr>
                <w:ilvl w:val="0"/>
                <w:numId w:val="26"/>
              </w:numPr>
              <w:pBdr>
                <w:top w:val="nil"/>
                <w:left w:val="nil"/>
                <w:bottom w:val="nil"/>
                <w:right w:val="nil"/>
                <w:between w:val="nil"/>
              </w:pBdr>
              <w:spacing w:before="1" w:line="276"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inicia la sesión analizando la situación de la actividad, lo que van aprender en esta sesión.</w:t>
            </w:r>
          </w:p>
          <w:p w14:paraId="0644A2A1" w14:textId="77777777" w:rsidR="00675E69" w:rsidRPr="009B1722" w:rsidRDefault="00775870">
            <w:pPr>
              <w:pBdr>
                <w:top w:val="nil"/>
                <w:left w:val="nil"/>
                <w:bottom w:val="nil"/>
                <w:right w:val="nil"/>
                <w:between w:val="nil"/>
              </w:pBdr>
              <w:spacing w:line="259" w:lineRule="auto"/>
              <w:ind w:left="144"/>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u w:val="single"/>
              </w:rPr>
              <w:t>GESTIÓN Y ACOMPAÑAMIENTO</w:t>
            </w:r>
            <w:r w:rsidRPr="009B1722">
              <w:rPr>
                <w:rFonts w:ascii="Baskerville Old Face" w:eastAsia="Arial Narrow" w:hAnsi="Baskerville Old Face" w:cs="Arial Narrow"/>
                <w:bCs/>
                <w:sz w:val="20"/>
                <w:szCs w:val="20"/>
              </w:rPr>
              <w:t>:</w:t>
            </w:r>
          </w:p>
          <w:p w14:paraId="121FA5F3" w14:textId="77777777" w:rsidR="00675E69" w:rsidRPr="009B1722" w:rsidRDefault="00775870">
            <w:pPr>
              <w:numPr>
                <w:ilvl w:val="0"/>
                <w:numId w:val="3"/>
              </w:numPr>
              <w:pBdr>
                <w:top w:val="nil"/>
                <w:left w:val="nil"/>
                <w:bottom w:val="nil"/>
                <w:right w:val="nil"/>
                <w:between w:val="nil"/>
              </w:pBdr>
              <w:spacing w:after="160" w:line="276" w:lineRule="auto"/>
              <w:ind w:left="710"/>
              <w:rPr>
                <w:rFonts w:ascii="Baskerville Old Face" w:hAnsi="Baskerville Old Face"/>
                <w:bCs/>
                <w:sz w:val="20"/>
                <w:szCs w:val="20"/>
              </w:rPr>
            </w:pPr>
            <w:r w:rsidRPr="009B1722">
              <w:rPr>
                <w:rFonts w:ascii="Baskerville Old Face" w:eastAsia="Arial Narrow" w:hAnsi="Baskerville Old Face" w:cs="Arial Narrow"/>
                <w:bCs/>
                <w:sz w:val="20"/>
                <w:szCs w:val="20"/>
              </w:rPr>
              <w:t>Presentar la información sobre la energía mediante la siguiente pregunta:</w:t>
            </w:r>
          </w:p>
          <w:p w14:paraId="632E1C3D" w14:textId="77777777" w:rsidR="00675E69" w:rsidRPr="009B1722" w:rsidRDefault="00775870">
            <w:pPr>
              <w:numPr>
                <w:ilvl w:val="0"/>
                <w:numId w:val="7"/>
              </w:numPr>
              <w:pBdr>
                <w:top w:val="nil"/>
                <w:left w:val="nil"/>
                <w:bottom w:val="nil"/>
                <w:right w:val="nil"/>
                <w:between w:val="nil"/>
              </w:pBdr>
              <w:spacing w:line="276"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¿Por qué se afirma que hay que comer para reponer energía?</w:t>
            </w:r>
          </w:p>
          <w:p w14:paraId="7AFE3C81" w14:textId="77777777" w:rsidR="00675E69" w:rsidRPr="009B1722" w:rsidRDefault="00775870">
            <w:pPr>
              <w:numPr>
                <w:ilvl w:val="0"/>
                <w:numId w:val="9"/>
              </w:numPr>
              <w:pBdr>
                <w:top w:val="nil"/>
                <w:left w:val="nil"/>
                <w:bottom w:val="nil"/>
                <w:right w:val="nil"/>
                <w:between w:val="nil"/>
              </w:pBdr>
              <w:spacing w:line="276"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Luego el docente entrega tarjetas de colores a los estudiantes para que anoten sus respuestas en ella. De esa manera se asegura la participación de aquellos estudiantes que no suelen intervenir de forma oral.</w:t>
            </w:r>
          </w:p>
          <w:p w14:paraId="066413BB" w14:textId="77777777" w:rsidR="00675E69" w:rsidRPr="009B1722" w:rsidRDefault="00775870">
            <w:pPr>
              <w:numPr>
                <w:ilvl w:val="0"/>
                <w:numId w:val="10"/>
              </w:numPr>
              <w:pBdr>
                <w:top w:val="nil"/>
                <w:left w:val="nil"/>
                <w:bottom w:val="nil"/>
                <w:right w:val="nil"/>
                <w:between w:val="nil"/>
              </w:pBdr>
              <w:spacing w:line="276"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Ahora todos los estudiantes analizamos la información sobre la energía y destacar las ideas principales.</w:t>
            </w:r>
          </w:p>
          <w:p w14:paraId="018D63C5" w14:textId="28393570" w:rsidR="009B1722" w:rsidRPr="009B1722" w:rsidRDefault="009B1722" w:rsidP="009B1722">
            <w:pPr>
              <w:pBdr>
                <w:top w:val="nil"/>
                <w:left w:val="nil"/>
                <w:bottom w:val="nil"/>
                <w:right w:val="nil"/>
                <w:between w:val="nil"/>
              </w:pBdr>
              <w:spacing w:after="160" w:line="276" w:lineRule="auto"/>
              <w:ind w:left="360"/>
              <w:rPr>
                <w:rFonts w:ascii="Baskerville Old Face" w:hAnsi="Baskerville Old Face"/>
                <w:bCs/>
                <w:sz w:val="20"/>
                <w:szCs w:val="20"/>
              </w:rPr>
            </w:pPr>
          </w:p>
          <w:p w14:paraId="5209A6A4" w14:textId="7D09F1C7" w:rsidR="00675E69" w:rsidRPr="009B1722" w:rsidRDefault="00775870" w:rsidP="009B1722">
            <w:pPr>
              <w:numPr>
                <w:ilvl w:val="0"/>
                <w:numId w:val="10"/>
              </w:numPr>
              <w:pBdr>
                <w:top w:val="nil"/>
                <w:left w:val="nil"/>
                <w:bottom w:val="nil"/>
                <w:right w:val="nil"/>
                <w:between w:val="nil"/>
              </w:pBdr>
              <w:spacing w:after="160" w:line="276"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Pedir a los estudiantes que elaboren un cuadro sinóptico en su cuaderno con las ideas extraídas de la lectura.</w:t>
            </w:r>
          </w:p>
          <w:p w14:paraId="3257E731" w14:textId="77777777" w:rsidR="00675E69" w:rsidRPr="009B1722" w:rsidRDefault="00775870">
            <w:pPr>
              <w:numPr>
                <w:ilvl w:val="0"/>
                <w:numId w:val="12"/>
              </w:numPr>
              <w:pBdr>
                <w:top w:val="nil"/>
                <w:left w:val="nil"/>
                <w:bottom w:val="nil"/>
                <w:right w:val="nil"/>
                <w:between w:val="nil"/>
              </w:pBdr>
              <w:spacing w:line="276"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A continuación, el docente presenta un problema a los estudiantes, donde lo analizaremos y dar solución a sus dudas que presenten cada uno de ellos:</w:t>
            </w:r>
          </w:p>
          <w:p w14:paraId="364511C5" w14:textId="56EFC29E" w:rsidR="00675E69" w:rsidRPr="009B1722" w:rsidRDefault="00775870" w:rsidP="009B1722">
            <w:pPr>
              <w:numPr>
                <w:ilvl w:val="0"/>
                <w:numId w:val="13"/>
              </w:numPr>
              <w:pBdr>
                <w:top w:val="nil"/>
                <w:left w:val="nil"/>
                <w:bottom w:val="nil"/>
                <w:right w:val="nil"/>
                <w:between w:val="nil"/>
              </w:pBdr>
              <w:spacing w:line="276" w:lineRule="auto"/>
              <w:rPr>
                <w:rFonts w:ascii="Baskerville Old Face" w:hAnsi="Baskerville Old Face"/>
                <w:bCs/>
                <w:sz w:val="20"/>
                <w:szCs w:val="20"/>
              </w:rPr>
            </w:pPr>
            <w:r w:rsidRPr="009B1722">
              <w:rPr>
                <w:rFonts w:ascii="Baskerville Old Face" w:eastAsia="Arial Narrow" w:hAnsi="Baskerville Old Face" w:cs="Arial Narrow"/>
                <w:bCs/>
                <w:sz w:val="20"/>
                <w:szCs w:val="20"/>
              </w:rPr>
              <w:t xml:space="preserve">¿Cuánta energía proporcionan 100 g de torta de chocolate que contiene 4 g de proteínas, 16 g de grasas y 55 g de carbohidratos? </w:t>
            </w:r>
            <w:r w:rsidRPr="009B1722">
              <w:rPr>
                <w:rFonts w:ascii="Baskerville Old Face" w:hAnsi="Baskerville Old Face"/>
                <w:bCs/>
                <w:sz w:val="20"/>
                <w:szCs w:val="20"/>
              </w:rPr>
              <w:t>(Respuesta: 380 kcal)</w:t>
            </w:r>
          </w:p>
          <w:p w14:paraId="2F5822E5" w14:textId="77777777" w:rsidR="00675E69" w:rsidRPr="009B1722" w:rsidRDefault="00775870">
            <w:pPr>
              <w:numPr>
                <w:ilvl w:val="0"/>
                <w:numId w:val="18"/>
              </w:numPr>
              <w:pBdr>
                <w:top w:val="nil"/>
                <w:left w:val="nil"/>
                <w:bottom w:val="nil"/>
                <w:right w:val="nil"/>
                <w:between w:val="nil"/>
              </w:pBdr>
              <w:tabs>
                <w:tab w:val="left" w:pos="1477"/>
              </w:tabs>
              <w:spacing w:line="276" w:lineRule="auto"/>
              <w:ind w:left="567" w:right="195"/>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comenta que todas las fuentes de energía (excepto la energía nuclear y la geotérmica) tienen un origen común: el Sol. Nuestra estrella emite continuamente una enorme cantidad de energía. Una parte de esa energía es la que ha hecho posible el desarrollo de la vida en nuestro planeta.</w:t>
            </w:r>
            <w:r w:rsidRPr="009B1722">
              <w:rPr>
                <w:rFonts w:ascii="Baskerville Old Face" w:eastAsia="Arial Narrow" w:hAnsi="Baskerville Old Face" w:cs="Arial Narrow"/>
                <w:bCs/>
                <w:sz w:val="20"/>
                <w:szCs w:val="20"/>
              </w:rPr>
              <w:tab/>
            </w:r>
          </w:p>
          <w:p w14:paraId="633F7D9C" w14:textId="77777777" w:rsidR="00675E69" w:rsidRPr="009B1722" w:rsidRDefault="00775870">
            <w:pPr>
              <w:numPr>
                <w:ilvl w:val="0"/>
                <w:numId w:val="18"/>
              </w:numPr>
              <w:pBdr>
                <w:top w:val="nil"/>
                <w:left w:val="nil"/>
                <w:bottom w:val="nil"/>
                <w:right w:val="nil"/>
                <w:between w:val="nil"/>
              </w:pBdr>
              <w:spacing w:line="276" w:lineRule="auto"/>
              <w:ind w:left="567"/>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Comentar que las transferencias de energía se producen de manera continua en la naturaleza. Cuando un cuerpo se calienta, lo hace porque se produce una transferencia de energía desde otro cuerpo que se encuentra a una temperatura más alta. En este caso, la energía se transfiere en forma de calor</w:t>
            </w:r>
          </w:p>
          <w:p w14:paraId="15C2C262" w14:textId="77777777" w:rsidR="00675E69" w:rsidRPr="009B1722" w:rsidRDefault="00775870">
            <w:pPr>
              <w:numPr>
                <w:ilvl w:val="0"/>
                <w:numId w:val="15"/>
              </w:numPr>
              <w:pBdr>
                <w:top w:val="nil"/>
                <w:left w:val="nil"/>
                <w:bottom w:val="nil"/>
                <w:right w:val="nil"/>
                <w:between w:val="nil"/>
              </w:pBdr>
              <w:spacing w:line="276" w:lineRule="auto"/>
              <w:ind w:right="54"/>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Una vez analizada la información y quedando todo claro, el docente indica analizar la información del recuadro “vive saludablemente” y realizar las actividades planteadas.</w:t>
            </w:r>
          </w:p>
          <w:p w14:paraId="6BA7F4FA" w14:textId="77777777" w:rsidR="00675E69" w:rsidRPr="009B1722" w:rsidRDefault="00775870">
            <w:pPr>
              <w:numPr>
                <w:ilvl w:val="0"/>
                <w:numId w:val="15"/>
              </w:numPr>
              <w:pBdr>
                <w:top w:val="nil"/>
                <w:left w:val="nil"/>
                <w:bottom w:val="nil"/>
                <w:right w:val="nil"/>
                <w:between w:val="nil"/>
              </w:pBdr>
              <w:spacing w:line="276" w:lineRule="auto"/>
              <w:ind w:right="54"/>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Luego indica que en un papelógrafo elaboren su propuesta de dieta y lo compartan con los demás compañeros del aula.</w:t>
            </w:r>
          </w:p>
          <w:p w14:paraId="256E10AF" w14:textId="77777777" w:rsidR="00675E69" w:rsidRPr="009B1722" w:rsidRDefault="00775870">
            <w:pPr>
              <w:numPr>
                <w:ilvl w:val="0"/>
                <w:numId w:val="16"/>
              </w:numPr>
              <w:pBdr>
                <w:top w:val="nil"/>
                <w:left w:val="nil"/>
                <w:bottom w:val="nil"/>
                <w:right w:val="nil"/>
                <w:between w:val="nil"/>
              </w:pBdr>
              <w:spacing w:line="276"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indica a los grupos formados realizar un juego sobre “Charada de la energía”. Para ello, deben realizar lo siguiente:</w:t>
            </w:r>
          </w:p>
          <w:p w14:paraId="0A82D8C7"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 Elaborar dibujos en hojas A4 por cada una de las características de la energía. </w:t>
            </w:r>
          </w:p>
          <w:p w14:paraId="58C2FD8B"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 Mostrar el gráfico a sus compañeros y pedirles que adivinen a qué característica de la energía se refiere. </w:t>
            </w:r>
          </w:p>
          <w:p w14:paraId="4B85A0A0"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 Destacar la importancia de respetar el turno asignado, así como las reglas del juego. </w:t>
            </w:r>
          </w:p>
          <w:p w14:paraId="606FFFE0"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Elegir al grupo ganador, que será aquel que identifique mayor número de características.</w:t>
            </w:r>
          </w:p>
          <w:p w14:paraId="43B827D7" w14:textId="77777777" w:rsidR="00675E69" w:rsidRPr="009B1722" w:rsidRDefault="00675E69">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p>
          <w:p w14:paraId="2728A006" w14:textId="77777777" w:rsidR="00675E69" w:rsidRPr="009B1722" w:rsidRDefault="00775870">
            <w:pPr>
              <w:numPr>
                <w:ilvl w:val="0"/>
                <w:numId w:val="17"/>
              </w:numPr>
              <w:pBdr>
                <w:top w:val="nil"/>
                <w:left w:val="nil"/>
                <w:bottom w:val="nil"/>
                <w:right w:val="nil"/>
                <w:between w:val="nil"/>
              </w:pBdr>
              <w:spacing w:line="276"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 xml:space="preserve">Pedir a los estudiantes que tengan mayor interés en el tema que investiguen sobre la energía de los alimentos y respondan las siguientes preguntas: </w:t>
            </w:r>
          </w:p>
          <w:p w14:paraId="5C8FC2CC"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¿Qué tipo de alimentos almacenan más energía? ¿Y menos energía?</w:t>
            </w:r>
          </w:p>
          <w:p w14:paraId="1230E3EE"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 – Compara la energía proporcionada por las carnes y el pescado. ¿Qué conclusiones obtienes?</w:t>
            </w:r>
          </w:p>
          <w:p w14:paraId="78A4D070" w14:textId="77777777" w:rsidR="00675E69" w:rsidRPr="009B1722" w:rsidRDefault="00775870">
            <w:pPr>
              <w:pBdr>
                <w:top w:val="nil"/>
                <w:left w:val="nil"/>
                <w:bottom w:val="nil"/>
                <w:right w:val="nil"/>
                <w:between w:val="nil"/>
              </w:pBdr>
              <w:spacing w:line="276" w:lineRule="auto"/>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Luego el docente plantea la siguiente pregunta para investigar:</w:t>
            </w:r>
          </w:p>
          <w:p w14:paraId="65DD549E" w14:textId="77777777" w:rsidR="00675E69" w:rsidRPr="009B1722" w:rsidRDefault="00775870">
            <w:pPr>
              <w:numPr>
                <w:ilvl w:val="0"/>
                <w:numId w:val="21"/>
              </w:numPr>
              <w:pBdr>
                <w:top w:val="nil"/>
                <w:left w:val="nil"/>
                <w:bottom w:val="nil"/>
                <w:right w:val="nil"/>
                <w:between w:val="nil"/>
              </w:pBdr>
              <w:spacing w:line="276" w:lineRule="auto"/>
              <w:jc w:val="both"/>
              <w:rPr>
                <w:rFonts w:ascii="Baskerville Old Face" w:hAnsi="Baskerville Old Face"/>
                <w:bCs/>
                <w:sz w:val="20"/>
                <w:szCs w:val="20"/>
              </w:rPr>
            </w:pPr>
            <w:r w:rsidRPr="009B1722">
              <w:rPr>
                <w:rFonts w:ascii="Baskerville Old Face" w:hAnsi="Baskerville Old Face"/>
                <w:bCs/>
                <w:sz w:val="20"/>
                <w:szCs w:val="20"/>
              </w:rPr>
              <w:t>¿</w:t>
            </w:r>
            <w:r w:rsidRPr="009B1722">
              <w:rPr>
                <w:rFonts w:ascii="Baskerville Old Face" w:eastAsia="Arial Narrow" w:hAnsi="Baskerville Old Face" w:cs="Arial Narrow"/>
                <w:bCs/>
                <w:sz w:val="20"/>
                <w:szCs w:val="20"/>
              </w:rPr>
              <w:t>Por qué se dice que después de trabajar hay que comer para reponer la energía?</w:t>
            </w:r>
          </w:p>
          <w:p w14:paraId="73B3D7DC" w14:textId="77777777" w:rsidR="00675E69" w:rsidRPr="009B1722" w:rsidRDefault="00775870">
            <w:pPr>
              <w:spacing w:line="276" w:lineRule="auto"/>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Reflexionamos, demuestran sus aprendizajes mediante las siguientes preguntas:</w:t>
            </w:r>
          </w:p>
          <w:p w14:paraId="556D106D" w14:textId="77777777" w:rsidR="00675E69" w:rsidRPr="009B1722" w:rsidRDefault="00775870">
            <w:pPr>
              <w:numPr>
                <w:ilvl w:val="0"/>
                <w:numId w:val="23"/>
              </w:numPr>
              <w:pBdr>
                <w:top w:val="nil"/>
                <w:left w:val="nil"/>
                <w:bottom w:val="nil"/>
                <w:right w:val="nil"/>
                <w:between w:val="nil"/>
              </w:pBdr>
              <w:rPr>
                <w:rFonts w:ascii="Baskerville Old Face" w:hAnsi="Baskerville Old Face"/>
                <w:bCs/>
                <w:sz w:val="20"/>
                <w:szCs w:val="20"/>
              </w:rPr>
            </w:pPr>
            <w:r w:rsidRPr="009B1722">
              <w:rPr>
                <w:rFonts w:ascii="Baskerville Old Face" w:eastAsia="Arial Narrow" w:hAnsi="Baskerville Old Face" w:cs="Arial Narrow"/>
                <w:bCs/>
                <w:sz w:val="20"/>
                <w:szCs w:val="20"/>
              </w:rPr>
              <w:t>¿Para qué empleamos la energía los seres vivos?</w:t>
            </w:r>
          </w:p>
          <w:p w14:paraId="541C0907" w14:textId="77777777" w:rsidR="00675E69" w:rsidRPr="009B1722" w:rsidRDefault="00675E69">
            <w:pPr>
              <w:spacing w:line="276" w:lineRule="auto"/>
              <w:rPr>
                <w:rFonts w:ascii="Baskerville Old Face" w:eastAsia="Arial Narrow" w:hAnsi="Baskerville Old Face" w:cs="Arial Narrow"/>
                <w:bCs/>
                <w:sz w:val="20"/>
                <w:szCs w:val="20"/>
              </w:rPr>
            </w:pPr>
          </w:p>
          <w:p w14:paraId="732ABDD0" w14:textId="77777777" w:rsidR="00675E69" w:rsidRPr="009B1722" w:rsidRDefault="00775870">
            <w:pPr>
              <w:numPr>
                <w:ilvl w:val="0"/>
                <w:numId w:val="22"/>
              </w:numPr>
              <w:pBdr>
                <w:top w:val="nil"/>
                <w:left w:val="nil"/>
                <w:bottom w:val="nil"/>
                <w:right w:val="nil"/>
                <w:between w:val="nil"/>
              </w:pBdr>
              <w:rPr>
                <w:rFonts w:ascii="Baskerville Old Face" w:hAnsi="Baskerville Old Face"/>
                <w:bCs/>
                <w:sz w:val="20"/>
                <w:szCs w:val="20"/>
              </w:rPr>
            </w:pPr>
            <w:r w:rsidRPr="009B1722">
              <w:rPr>
                <w:rFonts w:ascii="Baskerville Old Face" w:eastAsia="Arial Narrow" w:hAnsi="Baskerville Old Face" w:cs="Arial Narrow"/>
                <w:bCs/>
                <w:sz w:val="20"/>
                <w:szCs w:val="20"/>
              </w:rPr>
              <w:t>Si la energía se conserva, ¿se puede decir que todos los cuerpos tienen siempre el mismo contenido de energía? Explica.</w:t>
            </w:r>
          </w:p>
          <w:p w14:paraId="0C1F23B8" w14:textId="77777777" w:rsidR="00675E69" w:rsidRPr="009B1722" w:rsidRDefault="00775870">
            <w:pPr>
              <w:pBdr>
                <w:top w:val="nil"/>
                <w:left w:val="nil"/>
                <w:bottom w:val="nil"/>
                <w:right w:val="nil"/>
                <w:between w:val="nil"/>
              </w:pBdr>
              <w:rPr>
                <w:rFonts w:ascii="Baskerville Old Face" w:hAnsi="Baskerville Old Face"/>
                <w:bCs/>
                <w:sz w:val="20"/>
                <w:szCs w:val="20"/>
              </w:rPr>
            </w:pPr>
            <w:r w:rsidRPr="009B1722">
              <w:rPr>
                <w:rFonts w:ascii="Baskerville Old Face" w:eastAsia="Arial Narrow" w:hAnsi="Baskerville Old Face" w:cs="Arial Narrow"/>
                <w:bCs/>
                <w:sz w:val="20"/>
                <w:szCs w:val="20"/>
              </w:rPr>
              <w:t>Reto:</w:t>
            </w:r>
            <w:r w:rsidRPr="009B1722">
              <w:rPr>
                <w:rFonts w:ascii="Baskerville Old Face" w:hAnsi="Baskerville Old Face"/>
                <w:bCs/>
                <w:sz w:val="20"/>
                <w:szCs w:val="20"/>
              </w:rPr>
              <w:t xml:space="preserve"> </w:t>
            </w:r>
            <w:r w:rsidRPr="009B1722">
              <w:rPr>
                <w:rFonts w:ascii="Baskerville Old Face" w:eastAsia="Arial Narrow" w:hAnsi="Baskerville Old Face" w:cs="Arial Narrow"/>
                <w:bCs/>
                <w:sz w:val="20"/>
                <w:szCs w:val="20"/>
              </w:rPr>
              <w:t xml:space="preserve">Elabora un mapa conceptual con las características de la energía  </w:t>
            </w:r>
          </w:p>
          <w:p w14:paraId="21AA0DF5" w14:textId="77777777" w:rsidR="00675E69" w:rsidRPr="009B1722" w:rsidRDefault="00675E69">
            <w:pPr>
              <w:rPr>
                <w:rFonts w:ascii="Baskerville Old Face" w:eastAsia="Arial Narrow" w:hAnsi="Baskerville Old Face" w:cs="Arial Narrow"/>
                <w:bCs/>
                <w:sz w:val="20"/>
                <w:szCs w:val="20"/>
              </w:rPr>
            </w:pPr>
          </w:p>
          <w:p w14:paraId="13E627C1" w14:textId="77777777" w:rsidR="00675E69" w:rsidRPr="009B1722" w:rsidRDefault="00775870">
            <w:pPr>
              <w:numPr>
                <w:ilvl w:val="0"/>
                <w:numId w:val="27"/>
              </w:numPr>
              <w:pBdr>
                <w:top w:val="nil"/>
                <w:left w:val="nil"/>
                <w:bottom w:val="nil"/>
                <w:right w:val="nil"/>
                <w:between w:val="nil"/>
              </w:pBdr>
              <w:spacing w:line="259" w:lineRule="auto"/>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Felicítalos por su desempeño, y destaca algunas intervenciones realizadas en clase y los avances hasta el momento.</w:t>
            </w:r>
          </w:p>
          <w:p w14:paraId="7F8FCFFB" w14:textId="77777777" w:rsidR="00675E69" w:rsidRPr="009B1722" w:rsidRDefault="00775870">
            <w:pPr>
              <w:numPr>
                <w:ilvl w:val="0"/>
                <w:numId w:val="26"/>
              </w:numPr>
              <w:pBdr>
                <w:top w:val="nil"/>
                <w:left w:val="nil"/>
                <w:bottom w:val="nil"/>
                <w:right w:val="nil"/>
                <w:between w:val="nil"/>
              </w:pBdr>
              <w:spacing w:after="160" w:line="259" w:lineRule="auto"/>
              <w:ind w:right="110"/>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supervisa de manera óptima el trabajo de los estudiantes para poder lograr un buen desarrollo didáctico de la actividad.</w:t>
            </w:r>
          </w:p>
        </w:tc>
        <w:tc>
          <w:tcPr>
            <w:tcW w:w="709" w:type="dxa"/>
          </w:tcPr>
          <w:p w14:paraId="4B2ACB37" w14:textId="77777777" w:rsidR="00675E69" w:rsidRPr="009B1722" w:rsidRDefault="00675E69">
            <w:pPr>
              <w:spacing w:before="132"/>
              <w:ind w:hanging="8"/>
              <w:jc w:val="center"/>
              <w:rPr>
                <w:rFonts w:ascii="Baskerville Old Face" w:eastAsia="Arial Narrow" w:hAnsi="Baskerville Old Face" w:cs="Arial Narrow"/>
                <w:bCs/>
                <w:sz w:val="20"/>
                <w:szCs w:val="20"/>
              </w:rPr>
            </w:pPr>
          </w:p>
        </w:tc>
      </w:tr>
      <w:tr w:rsidR="009B1722" w:rsidRPr="009B1722" w14:paraId="730B220D" w14:textId="77777777" w:rsidTr="009B1722">
        <w:trPr>
          <w:trHeight w:val="764"/>
        </w:trPr>
        <w:tc>
          <w:tcPr>
            <w:tcW w:w="588" w:type="dxa"/>
          </w:tcPr>
          <w:p w14:paraId="263376E4" w14:textId="77777777" w:rsidR="00675E69" w:rsidRPr="009B1722" w:rsidRDefault="00775870">
            <w:pPr>
              <w:pBdr>
                <w:top w:val="nil"/>
                <w:left w:val="nil"/>
                <w:bottom w:val="nil"/>
                <w:right w:val="nil"/>
                <w:between w:val="nil"/>
              </w:pBdr>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CIERRE</w:t>
            </w:r>
          </w:p>
          <w:p w14:paraId="1F64DB54" w14:textId="77777777" w:rsidR="00675E69" w:rsidRPr="009B1722" w:rsidRDefault="00675E69">
            <w:pPr>
              <w:spacing w:after="160" w:line="259" w:lineRule="auto"/>
              <w:rPr>
                <w:rFonts w:ascii="Baskerville Old Face" w:eastAsia="Arial Narrow" w:hAnsi="Baskerville Old Face" w:cs="Arial Narrow"/>
                <w:bCs/>
                <w:sz w:val="20"/>
                <w:szCs w:val="20"/>
              </w:rPr>
            </w:pPr>
          </w:p>
        </w:tc>
        <w:tc>
          <w:tcPr>
            <w:tcW w:w="9902" w:type="dxa"/>
          </w:tcPr>
          <w:p w14:paraId="7B3ED877" w14:textId="1DFEAF99" w:rsidR="00675E69" w:rsidRPr="009B1722" w:rsidRDefault="00775870">
            <w:pPr>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 xml:space="preserve">RETROALIMENTACIÓN </w:t>
            </w:r>
            <w:r w:rsidR="009B1722">
              <w:rPr>
                <w:rFonts w:ascii="Baskerville Old Face" w:eastAsia="Arial Narrow" w:hAnsi="Baskerville Old Face" w:cs="Arial Narrow"/>
                <w:bCs/>
                <w:sz w:val="20"/>
                <w:szCs w:val="20"/>
              </w:rPr>
              <w:t>El</w:t>
            </w:r>
            <w:r w:rsidRPr="009B1722">
              <w:rPr>
                <w:rFonts w:ascii="Baskerville Old Face" w:eastAsia="Arial Narrow" w:hAnsi="Baskerville Old Face" w:cs="Arial Narrow"/>
                <w:bCs/>
                <w:sz w:val="20"/>
                <w:szCs w:val="20"/>
              </w:rPr>
              <w:t xml:space="preserve"> docente retroalimenta la sesión mediante su ficha práctica.</w:t>
            </w:r>
          </w:p>
          <w:p w14:paraId="35033ADA" w14:textId="77777777" w:rsidR="00675E69" w:rsidRPr="009B1722" w:rsidRDefault="00775870">
            <w:pPr>
              <w:numPr>
                <w:ilvl w:val="0"/>
                <w:numId w:val="24"/>
              </w:numPr>
              <w:pBdr>
                <w:top w:val="nil"/>
                <w:left w:val="nil"/>
                <w:bottom w:val="nil"/>
                <w:right w:val="nil"/>
                <w:between w:val="nil"/>
              </w:pBdr>
              <w:spacing w:line="259" w:lineRule="auto"/>
              <w:ind w:left="325" w:hanging="228"/>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finaliza la sesión solicitando respondan el cuadro de autoevaluación donde manifestaran sus logros durante la sesión de aprendizaje (Lo logré, Estoy en proceso, Necesito mejorar) en base a los criterios de evaluación planteados en nuestra actividad con la finalidad de lograr el RETO de la actividad.</w:t>
            </w:r>
          </w:p>
          <w:p w14:paraId="57F58D25" w14:textId="77777777" w:rsidR="00675E69" w:rsidRPr="009B1722" w:rsidRDefault="00775870">
            <w:pPr>
              <w:numPr>
                <w:ilvl w:val="0"/>
                <w:numId w:val="24"/>
              </w:numPr>
              <w:pBdr>
                <w:top w:val="nil"/>
                <w:left w:val="nil"/>
                <w:bottom w:val="nil"/>
                <w:right w:val="nil"/>
                <w:between w:val="nil"/>
              </w:pBdr>
              <w:spacing w:after="160" w:line="259" w:lineRule="auto"/>
              <w:ind w:left="325" w:hanging="228"/>
              <w:jc w:val="both"/>
              <w:rPr>
                <w:rFonts w:ascii="Baskerville Old Face" w:hAnsi="Baskerville Old Face"/>
                <w:bCs/>
                <w:sz w:val="20"/>
                <w:szCs w:val="20"/>
              </w:rPr>
            </w:pPr>
            <w:r w:rsidRPr="009B1722">
              <w:rPr>
                <w:rFonts w:ascii="Baskerville Old Face" w:eastAsia="Arial Narrow" w:hAnsi="Baskerville Old Face" w:cs="Arial Narrow"/>
                <w:bCs/>
                <w:sz w:val="20"/>
                <w:szCs w:val="20"/>
              </w:rPr>
              <w:t>El docente también menciona respondan las preguntas Metacognición: ¿Qué aprendimos hoy? ¿Cómo lo aprendimos? ¿Por qué es importante lo aprendido? ¿Para qué nos sirve lo aprendido? ¿Qué más necesito aprender para mejorar?</w:t>
            </w:r>
          </w:p>
          <w:p w14:paraId="02349704" w14:textId="77777777" w:rsidR="00675E69" w:rsidRPr="009B1722" w:rsidRDefault="00775870">
            <w:pPr>
              <w:widowControl w:val="0"/>
              <w:pBdr>
                <w:top w:val="nil"/>
                <w:left w:val="nil"/>
                <w:bottom w:val="nil"/>
                <w:right w:val="nil"/>
                <w:between w:val="nil"/>
              </w:pBdr>
              <w:spacing w:before="1" w:line="276" w:lineRule="auto"/>
              <w:ind w:left="325" w:hanging="228"/>
              <w:jc w:val="both"/>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highlight w:val="white"/>
              </w:rPr>
              <w:t>El docente da por concluida la sesión y los anima a los estudiantes seguir adelante.</w:t>
            </w:r>
          </w:p>
        </w:tc>
        <w:tc>
          <w:tcPr>
            <w:tcW w:w="709" w:type="dxa"/>
          </w:tcPr>
          <w:p w14:paraId="36922E60" w14:textId="77777777" w:rsidR="00675E69" w:rsidRPr="009B1722" w:rsidRDefault="00675E69">
            <w:pPr>
              <w:pBdr>
                <w:top w:val="nil"/>
                <w:left w:val="nil"/>
                <w:bottom w:val="nil"/>
                <w:right w:val="nil"/>
                <w:between w:val="nil"/>
              </w:pBdr>
              <w:spacing w:line="259" w:lineRule="auto"/>
              <w:ind w:hanging="8"/>
              <w:jc w:val="center"/>
              <w:rPr>
                <w:rFonts w:ascii="Baskerville Old Face" w:eastAsia="Arial Narrow" w:hAnsi="Baskerville Old Face" w:cs="Arial Narrow"/>
                <w:bCs/>
                <w:sz w:val="20"/>
                <w:szCs w:val="20"/>
              </w:rPr>
            </w:pPr>
          </w:p>
          <w:p w14:paraId="2109DC04" w14:textId="77777777" w:rsidR="00675E69" w:rsidRPr="009B1722" w:rsidRDefault="00675E69">
            <w:pPr>
              <w:pBdr>
                <w:top w:val="nil"/>
                <w:left w:val="nil"/>
                <w:bottom w:val="nil"/>
                <w:right w:val="nil"/>
                <w:between w:val="nil"/>
              </w:pBdr>
              <w:spacing w:line="259" w:lineRule="auto"/>
              <w:ind w:hanging="8"/>
              <w:jc w:val="center"/>
              <w:rPr>
                <w:rFonts w:ascii="Baskerville Old Face" w:eastAsia="Arial Narrow" w:hAnsi="Baskerville Old Face" w:cs="Arial Narrow"/>
                <w:bCs/>
                <w:sz w:val="20"/>
                <w:szCs w:val="20"/>
              </w:rPr>
            </w:pPr>
          </w:p>
          <w:p w14:paraId="124A4658" w14:textId="77777777" w:rsidR="00675E69" w:rsidRPr="009B1722" w:rsidRDefault="00675E69">
            <w:pPr>
              <w:pBdr>
                <w:top w:val="nil"/>
                <w:left w:val="nil"/>
                <w:bottom w:val="nil"/>
                <w:right w:val="nil"/>
                <w:between w:val="nil"/>
              </w:pBdr>
              <w:spacing w:line="259" w:lineRule="auto"/>
              <w:ind w:hanging="8"/>
              <w:jc w:val="center"/>
              <w:rPr>
                <w:rFonts w:ascii="Baskerville Old Face" w:eastAsia="Arial Narrow" w:hAnsi="Baskerville Old Face" w:cs="Arial Narrow"/>
                <w:bCs/>
                <w:sz w:val="20"/>
                <w:szCs w:val="20"/>
              </w:rPr>
            </w:pPr>
          </w:p>
          <w:p w14:paraId="46795CFC" w14:textId="77777777" w:rsidR="00675E69" w:rsidRPr="009B1722" w:rsidRDefault="00675E69">
            <w:pPr>
              <w:pBdr>
                <w:top w:val="nil"/>
                <w:left w:val="nil"/>
                <w:bottom w:val="nil"/>
                <w:right w:val="nil"/>
                <w:between w:val="nil"/>
              </w:pBdr>
              <w:spacing w:line="259" w:lineRule="auto"/>
              <w:ind w:hanging="8"/>
              <w:jc w:val="center"/>
              <w:rPr>
                <w:rFonts w:ascii="Baskerville Old Face" w:eastAsia="Arial Narrow" w:hAnsi="Baskerville Old Face" w:cs="Arial Narrow"/>
                <w:bCs/>
                <w:sz w:val="20"/>
                <w:szCs w:val="20"/>
              </w:rPr>
            </w:pPr>
          </w:p>
          <w:p w14:paraId="38F1002C" w14:textId="77777777" w:rsidR="00675E69" w:rsidRPr="009B1722" w:rsidRDefault="00675E69">
            <w:pPr>
              <w:pBdr>
                <w:top w:val="nil"/>
                <w:left w:val="nil"/>
                <w:bottom w:val="nil"/>
                <w:right w:val="nil"/>
                <w:between w:val="nil"/>
              </w:pBdr>
              <w:spacing w:after="160" w:line="259" w:lineRule="auto"/>
              <w:ind w:hanging="8"/>
              <w:jc w:val="center"/>
              <w:rPr>
                <w:rFonts w:ascii="Baskerville Old Face" w:eastAsia="Arial Narrow" w:hAnsi="Baskerville Old Face" w:cs="Arial Narrow"/>
                <w:bCs/>
                <w:sz w:val="20"/>
                <w:szCs w:val="20"/>
              </w:rPr>
            </w:pPr>
          </w:p>
          <w:p w14:paraId="10A05C8C" w14:textId="77777777" w:rsidR="00675E69" w:rsidRPr="009B1722" w:rsidRDefault="00775870">
            <w:pPr>
              <w:spacing w:before="132"/>
              <w:ind w:hanging="8"/>
              <w:jc w:val="center"/>
              <w:rPr>
                <w:rFonts w:ascii="Baskerville Old Face" w:eastAsia="Arial Narrow" w:hAnsi="Baskerville Old Face" w:cs="Arial Narrow"/>
                <w:bCs/>
                <w:sz w:val="20"/>
                <w:szCs w:val="20"/>
              </w:rPr>
            </w:pPr>
            <w:r w:rsidRPr="009B1722">
              <w:rPr>
                <w:rFonts w:ascii="Baskerville Old Face" w:eastAsia="Arial Narrow" w:hAnsi="Baskerville Old Face" w:cs="Arial Narrow"/>
                <w:bCs/>
                <w:sz w:val="20"/>
                <w:szCs w:val="20"/>
              </w:rPr>
              <w:t>10”</w:t>
            </w:r>
          </w:p>
        </w:tc>
      </w:tr>
    </w:tbl>
    <w:p w14:paraId="0D263999" w14:textId="77777777" w:rsidR="00675E69" w:rsidRPr="009B1722" w:rsidRDefault="00675E69" w:rsidP="009B1722">
      <w:pPr>
        <w:pBdr>
          <w:top w:val="nil"/>
          <w:left w:val="nil"/>
          <w:bottom w:val="nil"/>
          <w:right w:val="nil"/>
          <w:between w:val="nil"/>
        </w:pBdr>
        <w:tabs>
          <w:tab w:val="left" w:pos="-426"/>
        </w:tabs>
        <w:spacing w:after="0"/>
        <w:ind w:left="-567"/>
        <w:jc w:val="both"/>
        <w:rPr>
          <w:rFonts w:ascii="Baskerville Old Face" w:eastAsia="Arial Narrow" w:hAnsi="Baskerville Old Face" w:cs="Arial Narrow"/>
          <w:bCs/>
          <w:sz w:val="20"/>
          <w:szCs w:val="20"/>
        </w:rPr>
      </w:pPr>
    </w:p>
    <w:p w14:paraId="52ED3AF0" w14:textId="2418E896" w:rsidR="00675E69" w:rsidRPr="009B1722" w:rsidRDefault="00B510E3" w:rsidP="009B1722">
      <w:pPr>
        <w:pBdr>
          <w:top w:val="nil"/>
          <w:left w:val="nil"/>
          <w:bottom w:val="nil"/>
          <w:right w:val="nil"/>
          <w:between w:val="nil"/>
        </w:pBdr>
        <w:tabs>
          <w:tab w:val="left" w:pos="-851"/>
        </w:tabs>
        <w:jc w:val="both"/>
        <w:rPr>
          <w:rFonts w:ascii="Baskerville Old Face" w:hAnsi="Baskerville Old Face"/>
          <w:bCs/>
          <w:sz w:val="20"/>
          <w:szCs w:val="20"/>
        </w:rPr>
      </w:pPr>
      <w:r w:rsidRPr="00782627">
        <w:rPr>
          <w:noProof/>
        </w:rPr>
        <w:drawing>
          <wp:anchor distT="0" distB="0" distL="114300" distR="114300" simplePos="0" relativeHeight="251659264" behindDoc="0" locked="0" layoutInCell="1" allowOverlap="1" wp14:anchorId="6A9F8FE4" wp14:editId="7A0017C5">
            <wp:simplePos x="0" y="0"/>
            <wp:positionH relativeFrom="margin">
              <wp:posOffset>-165735</wp:posOffset>
            </wp:positionH>
            <wp:positionV relativeFrom="paragraph">
              <wp:posOffset>229870</wp:posOffset>
            </wp:positionV>
            <wp:extent cx="1514475" cy="431800"/>
            <wp:effectExtent l="0" t="0" r="9525" b="6350"/>
            <wp:wrapThrough wrapText="bothSides">
              <wp:wrapPolygon edited="0">
                <wp:start x="19562" y="0"/>
                <wp:lineTo x="0" y="3812"/>
                <wp:lineTo x="0" y="20965"/>
                <wp:lineTo x="21464" y="20965"/>
                <wp:lineTo x="21464" y="15247"/>
                <wp:lineTo x="20921" y="0"/>
                <wp:lineTo x="19562" y="0"/>
              </wp:wrapPolygon>
            </wp:wrapThrough>
            <wp:docPr id="5" name="Imagen 5" descr="C:\Users\aqp\Downloads\imageedit_1_2129281594.png"/>
            <wp:cNvGraphicFramePr/>
            <a:graphic xmlns:a="http://schemas.openxmlformats.org/drawingml/2006/main">
              <a:graphicData uri="http://schemas.openxmlformats.org/drawingml/2006/picture">
                <pic:pic xmlns:pic="http://schemas.openxmlformats.org/drawingml/2006/picture">
                  <pic:nvPicPr>
                    <pic:cNvPr id="1" name="Imagen 1" descr="C:\Users\aqp\Downloads\imageedit_1_2129281594.png"/>
                    <pic:cNvPicPr/>
                  </pic:nvPicPr>
                  <pic:blipFill rotWithShape="1">
                    <a:blip r:embed="rId7" cstate="print">
                      <a:extLst>
                        <a:ext uri="{28A0092B-C50C-407E-A947-70E740481C1C}">
                          <a14:useLocalDpi xmlns:a14="http://schemas.microsoft.com/office/drawing/2010/main" val="0"/>
                        </a:ext>
                      </a:extLst>
                    </a:blip>
                    <a:srcRect l="15394" t="8794" r="14556" b="22622"/>
                    <a:stretch/>
                  </pic:blipFill>
                  <pic:spPr bwMode="auto">
                    <a:xfrm>
                      <a:off x="0" y="0"/>
                      <a:ext cx="1514475"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75E69" w:rsidRPr="009B1722" w:rsidSect="009B1722">
      <w:headerReference w:type="default" r:id="rId8"/>
      <w:footerReference w:type="default" r:id="rId9"/>
      <w:pgSz w:w="12240" w:h="15840"/>
      <w:pgMar w:top="-21" w:right="1701" w:bottom="426"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0F5F" w14:textId="77777777" w:rsidR="00C30831" w:rsidRDefault="00C30831">
      <w:pPr>
        <w:spacing w:after="0" w:line="240" w:lineRule="auto"/>
      </w:pPr>
      <w:r>
        <w:separator/>
      </w:r>
    </w:p>
  </w:endnote>
  <w:endnote w:type="continuationSeparator" w:id="0">
    <w:p w14:paraId="6AD95AEC" w14:textId="77777777" w:rsidR="00C30831" w:rsidRDefault="00C3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715" w14:textId="77777777" w:rsidR="00675E69" w:rsidRDefault="00675E6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C84B" w14:textId="77777777" w:rsidR="00C30831" w:rsidRDefault="00C30831">
      <w:pPr>
        <w:spacing w:after="0" w:line="240" w:lineRule="auto"/>
      </w:pPr>
      <w:r>
        <w:separator/>
      </w:r>
    </w:p>
  </w:footnote>
  <w:footnote w:type="continuationSeparator" w:id="0">
    <w:p w14:paraId="670FD8E8" w14:textId="77777777" w:rsidR="00C30831" w:rsidRDefault="00C3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2B1B" w14:textId="77777777" w:rsidR="00675E69" w:rsidRDefault="00675E6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5D0"/>
    <w:multiLevelType w:val="multilevel"/>
    <w:tmpl w:val="E7BCBE38"/>
    <w:lvl w:ilvl="0">
      <w:start w:val="1"/>
      <w:numFmt w:val="upperRoman"/>
      <w:lvlText w:val="%1."/>
      <w:lvlJc w:val="right"/>
      <w:pPr>
        <w:ind w:left="-131" w:hanging="720"/>
      </w:pPr>
      <w:rPr>
        <w:color w:val="0D0D0D"/>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1" w15:restartNumberingAfterBreak="0">
    <w:nsid w:val="05BD471B"/>
    <w:multiLevelType w:val="multilevel"/>
    <w:tmpl w:val="23140AF2"/>
    <w:lvl w:ilvl="0">
      <w:numFmt w:val="bullet"/>
      <w:lvlText w:val="-"/>
      <w:lvlJc w:val="left"/>
      <w:pPr>
        <w:ind w:left="770" w:hanging="360"/>
      </w:pPr>
      <w:rPr>
        <w:rFonts w:ascii="Calibri" w:eastAsia="Calibri" w:hAnsi="Calibri" w:cs="Calibri"/>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0DCB4A4A"/>
    <w:multiLevelType w:val="multilevel"/>
    <w:tmpl w:val="8234A8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7083FC2"/>
    <w:multiLevelType w:val="multilevel"/>
    <w:tmpl w:val="4F025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B46B71"/>
    <w:multiLevelType w:val="multilevel"/>
    <w:tmpl w:val="4192D93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067387"/>
    <w:multiLevelType w:val="multilevel"/>
    <w:tmpl w:val="BFE2E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3140CC"/>
    <w:multiLevelType w:val="multilevel"/>
    <w:tmpl w:val="4544AEE4"/>
    <w:lvl w:ilvl="0">
      <w:start w:val="1"/>
      <w:numFmt w:val="bullet"/>
      <w:lvlText w:val="●"/>
      <w:lvlJc w:val="center"/>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F054BC"/>
    <w:multiLevelType w:val="multilevel"/>
    <w:tmpl w:val="07443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D2289A"/>
    <w:multiLevelType w:val="multilevel"/>
    <w:tmpl w:val="B4ACD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8F7CCC"/>
    <w:multiLevelType w:val="multilevel"/>
    <w:tmpl w:val="C63C652E"/>
    <w:lvl w:ilvl="0">
      <w:start w:val="1"/>
      <w:numFmt w:val="bullet"/>
      <w:lvlText w:val="o"/>
      <w:lvlJc w:val="left"/>
      <w:pPr>
        <w:ind w:left="1070" w:hanging="360"/>
      </w:pPr>
      <w:rPr>
        <w:rFonts w:ascii="Courier New" w:eastAsia="Courier New" w:hAnsi="Courier New" w:cs="Courier New"/>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0" w15:restartNumberingAfterBreak="0">
    <w:nsid w:val="2AD320B2"/>
    <w:multiLevelType w:val="multilevel"/>
    <w:tmpl w:val="E5DCE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303613"/>
    <w:multiLevelType w:val="multilevel"/>
    <w:tmpl w:val="650027B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E11CE3"/>
    <w:multiLevelType w:val="multilevel"/>
    <w:tmpl w:val="E75A170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B31899"/>
    <w:multiLevelType w:val="multilevel"/>
    <w:tmpl w:val="B44405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FE6A0B"/>
    <w:multiLevelType w:val="multilevel"/>
    <w:tmpl w:val="F29CE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B74AFC"/>
    <w:multiLevelType w:val="multilevel"/>
    <w:tmpl w:val="E3E2D3B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FA1661"/>
    <w:multiLevelType w:val="multilevel"/>
    <w:tmpl w:val="62EC8AA4"/>
    <w:lvl w:ilvl="0">
      <w:start w:val="1"/>
      <w:numFmt w:val="bullet"/>
      <w:lvlText w:val="●"/>
      <w:lvlJc w:val="center"/>
      <w:pPr>
        <w:ind w:left="720" w:hanging="360"/>
      </w:pPr>
      <w:rPr>
        <w:rFonts w:ascii="Noto Sans Symbols" w:eastAsia="Noto Sans Symbols" w:hAnsi="Noto Sans Symbols" w:cs="Noto Sans Symbols"/>
        <w:color w:val="000000"/>
        <w:sz w:val="20"/>
        <w:szCs w:val="20"/>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D25540"/>
    <w:multiLevelType w:val="multilevel"/>
    <w:tmpl w:val="9FC4A12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9D271C"/>
    <w:multiLevelType w:val="multilevel"/>
    <w:tmpl w:val="193A3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440DF3"/>
    <w:multiLevelType w:val="multilevel"/>
    <w:tmpl w:val="BDEA3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ED7862"/>
    <w:multiLevelType w:val="multilevel"/>
    <w:tmpl w:val="5546B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1C3272"/>
    <w:multiLevelType w:val="multilevel"/>
    <w:tmpl w:val="F4DC3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851285"/>
    <w:multiLevelType w:val="multilevel"/>
    <w:tmpl w:val="36689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E409A9"/>
    <w:multiLevelType w:val="multilevel"/>
    <w:tmpl w:val="9DAA0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6C7DBA"/>
    <w:multiLevelType w:val="multilevel"/>
    <w:tmpl w:val="1FFC7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895F97"/>
    <w:multiLevelType w:val="multilevel"/>
    <w:tmpl w:val="FD069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85094E"/>
    <w:multiLevelType w:val="multilevel"/>
    <w:tmpl w:val="566CF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EA26F14"/>
    <w:multiLevelType w:val="multilevel"/>
    <w:tmpl w:val="3086C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5537651">
    <w:abstractNumId w:val="0"/>
  </w:num>
  <w:num w:numId="2" w16cid:durableId="69692160">
    <w:abstractNumId w:val="15"/>
  </w:num>
  <w:num w:numId="3" w16cid:durableId="138306241">
    <w:abstractNumId w:val="2"/>
  </w:num>
  <w:num w:numId="4" w16cid:durableId="576480100">
    <w:abstractNumId w:val="16"/>
  </w:num>
  <w:num w:numId="5" w16cid:durableId="974723207">
    <w:abstractNumId w:val="13"/>
  </w:num>
  <w:num w:numId="6" w16cid:durableId="367611627">
    <w:abstractNumId w:val="10"/>
  </w:num>
  <w:num w:numId="7" w16cid:durableId="2124421050">
    <w:abstractNumId w:val="17"/>
  </w:num>
  <w:num w:numId="8" w16cid:durableId="1789086611">
    <w:abstractNumId w:val="21"/>
  </w:num>
  <w:num w:numId="9" w16cid:durableId="1986425534">
    <w:abstractNumId w:val="19"/>
  </w:num>
  <w:num w:numId="10" w16cid:durableId="1113211474">
    <w:abstractNumId w:val="18"/>
  </w:num>
  <w:num w:numId="11" w16cid:durableId="403575664">
    <w:abstractNumId w:val="24"/>
  </w:num>
  <w:num w:numId="12" w16cid:durableId="1784493569">
    <w:abstractNumId w:val="27"/>
  </w:num>
  <w:num w:numId="13" w16cid:durableId="530842867">
    <w:abstractNumId w:val="1"/>
  </w:num>
  <w:num w:numId="14" w16cid:durableId="1881942176">
    <w:abstractNumId w:val="26"/>
  </w:num>
  <w:num w:numId="15" w16cid:durableId="595796381">
    <w:abstractNumId w:val="3"/>
  </w:num>
  <w:num w:numId="16" w16cid:durableId="1124545643">
    <w:abstractNumId w:val="8"/>
  </w:num>
  <w:num w:numId="17" w16cid:durableId="2003581445">
    <w:abstractNumId w:val="20"/>
  </w:num>
  <w:num w:numId="18" w16cid:durableId="884484924">
    <w:abstractNumId w:val="5"/>
  </w:num>
  <w:num w:numId="19" w16cid:durableId="1547567921">
    <w:abstractNumId w:val="22"/>
  </w:num>
  <w:num w:numId="20" w16cid:durableId="992180363">
    <w:abstractNumId w:val="25"/>
  </w:num>
  <w:num w:numId="21" w16cid:durableId="2069261705">
    <w:abstractNumId w:val="12"/>
  </w:num>
  <w:num w:numId="22" w16cid:durableId="239754708">
    <w:abstractNumId w:val="4"/>
  </w:num>
  <w:num w:numId="23" w16cid:durableId="958029772">
    <w:abstractNumId w:val="11"/>
  </w:num>
  <w:num w:numId="24" w16cid:durableId="1993215451">
    <w:abstractNumId w:val="7"/>
  </w:num>
  <w:num w:numId="25" w16cid:durableId="457341970">
    <w:abstractNumId w:val="14"/>
  </w:num>
  <w:num w:numId="26" w16cid:durableId="2051611563">
    <w:abstractNumId w:val="6"/>
  </w:num>
  <w:num w:numId="27" w16cid:durableId="203644749">
    <w:abstractNumId w:val="23"/>
  </w:num>
  <w:num w:numId="28" w16cid:durableId="536624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9"/>
    <w:rsid w:val="00675E69"/>
    <w:rsid w:val="00775870"/>
    <w:rsid w:val="009B1722"/>
    <w:rsid w:val="00B510E3"/>
    <w:rsid w:val="00C308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41BD5"/>
  <w15:docId w15:val="{DEB1EA00-4E96-4515-9BB4-45AE1CDF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styleId="Tablaconcuadrcula">
    <w:name w:val="Table Grid"/>
    <w:basedOn w:val="Tablanormal"/>
    <w:uiPriority w:val="39"/>
    <w:rsid w:val="009B1722"/>
    <w:pPr>
      <w:spacing w:after="0" w:line="240" w:lineRule="auto"/>
    </w:pPr>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17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1722"/>
  </w:style>
  <w:style w:type="paragraph" w:styleId="Piedepgina">
    <w:name w:val="footer"/>
    <w:basedOn w:val="Normal"/>
    <w:link w:val="PiedepginaCar"/>
    <w:uiPriority w:val="99"/>
    <w:unhideWhenUsed/>
    <w:rsid w:val="009B17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971</Words>
  <Characters>5343</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GUEVARA FLORES</cp:lastModifiedBy>
  <cp:revision>3</cp:revision>
  <dcterms:created xsi:type="dcterms:W3CDTF">2025-11-19T14:57:00Z</dcterms:created>
  <dcterms:modified xsi:type="dcterms:W3CDTF">2025-12-19T22:53:00Z</dcterms:modified>
</cp:coreProperties>
</file>