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5E461" w14:textId="56FB0F73" w:rsidR="006C372A" w:rsidRDefault="006C372A" w:rsidP="006C372A">
      <w:pPr>
        <w:spacing w:after="0" w:line="240" w:lineRule="auto"/>
        <w:jc w:val="center"/>
        <w:rPr>
          <w:rFonts w:cs="Arial"/>
          <w:b/>
          <w:i/>
          <w:color w:val="000000" w:themeColor="text1"/>
        </w:rPr>
      </w:pPr>
      <w:r w:rsidRPr="00B47554">
        <w:rPr>
          <w:rFonts w:cs="Arial"/>
          <w:b/>
          <w:i/>
          <w:color w:val="000000" w:themeColor="text1"/>
        </w:rPr>
        <w:t xml:space="preserve">UNIDAD DE APRENDIZAJE </w:t>
      </w:r>
      <w:proofErr w:type="spellStart"/>
      <w:r w:rsidRPr="00B47554">
        <w:rPr>
          <w:rFonts w:cs="Arial"/>
          <w:b/>
          <w:i/>
          <w:color w:val="000000" w:themeColor="text1"/>
        </w:rPr>
        <w:t>N°</w:t>
      </w:r>
      <w:proofErr w:type="spellEnd"/>
      <w:r w:rsidRPr="00B47554">
        <w:rPr>
          <w:rFonts w:cs="Arial"/>
          <w:b/>
          <w:i/>
          <w:color w:val="000000" w:themeColor="text1"/>
        </w:rPr>
        <w:t xml:space="preserve"> </w:t>
      </w:r>
      <w:r>
        <w:rPr>
          <w:rFonts w:cs="Arial"/>
          <w:b/>
          <w:i/>
          <w:color w:val="000000" w:themeColor="text1"/>
        </w:rPr>
        <w:t xml:space="preserve">I Tercero </w:t>
      </w:r>
    </w:p>
    <w:p w14:paraId="71B41BA8" w14:textId="5AD12AB7" w:rsidR="006C372A" w:rsidRPr="006C372A" w:rsidRDefault="006C372A" w:rsidP="006C372A">
      <w:pPr>
        <w:rPr>
          <w:rFonts w:cs="Arial"/>
          <w:b/>
          <w:sz w:val="18"/>
          <w:szCs w:val="18"/>
        </w:rPr>
      </w:pPr>
      <w:r>
        <w:rPr>
          <w:rFonts w:cs="Arial"/>
          <w:b/>
          <w:i/>
          <w:color w:val="000000" w:themeColor="text1"/>
        </w:rPr>
        <w:tab/>
      </w:r>
      <w:r>
        <w:rPr>
          <w:rFonts w:cs="Arial"/>
          <w:b/>
          <w:i/>
          <w:color w:val="000000" w:themeColor="text1"/>
        </w:rPr>
        <w:tab/>
      </w:r>
      <w:r>
        <w:rPr>
          <w:rFonts w:cs="Arial"/>
          <w:b/>
          <w:i/>
          <w:color w:val="000000" w:themeColor="text1"/>
        </w:rPr>
        <w:tab/>
      </w:r>
      <w:r w:rsidRPr="006C372A">
        <w:rPr>
          <w:rFonts w:ascii="Calibri" w:hAnsi="Calibri" w:cs="Calibri"/>
          <w:b/>
          <w:bCs/>
        </w:rPr>
        <w:t>ACOGIDA EVALUACION DIAGNOSTICA, HABITOS Y ALIMENTACION SALUDABLE</w:t>
      </w:r>
      <w:r w:rsidRPr="006C372A">
        <w:rPr>
          <w:rFonts w:ascii="Calibri" w:hAnsi="Calibri" w:cs="Calibri"/>
          <w:b/>
          <w:bCs/>
          <w:color w:val="1F4E79"/>
        </w:rPr>
        <w:t>.</w:t>
      </w:r>
    </w:p>
    <w:p w14:paraId="2595EE00" w14:textId="77777777" w:rsidR="006C372A" w:rsidRPr="00B47554" w:rsidRDefault="006C372A" w:rsidP="006C372A">
      <w:pPr>
        <w:spacing w:after="0" w:line="240" w:lineRule="auto"/>
        <w:rPr>
          <w:rFonts w:cs="Arial"/>
          <w:b/>
        </w:rPr>
      </w:pPr>
      <w:r w:rsidRPr="00B47554">
        <w:rPr>
          <w:rFonts w:cs="Arial"/>
          <w:b/>
        </w:rPr>
        <w:t>I. DATOS INFORMATIVOS:</w:t>
      </w:r>
    </w:p>
    <w:p w14:paraId="03D8341F" w14:textId="77777777" w:rsidR="006C372A" w:rsidRPr="00B47554" w:rsidRDefault="006C372A" w:rsidP="006C372A">
      <w:pPr>
        <w:spacing w:after="0" w:line="240" w:lineRule="auto"/>
        <w:rPr>
          <w:rFonts w:cs="Arial"/>
          <w:b/>
        </w:rPr>
      </w:pPr>
      <w:r w:rsidRPr="00B47554">
        <w:rPr>
          <w:rFonts w:cs="Arial"/>
          <w:b/>
        </w:rPr>
        <w:tab/>
      </w:r>
    </w:p>
    <w:tbl>
      <w:tblPr>
        <w:tblStyle w:val="Tablaconcuadrcula"/>
        <w:tblW w:w="10677" w:type="dxa"/>
        <w:tblInd w:w="137" w:type="dxa"/>
        <w:tblLook w:val="04A0" w:firstRow="1" w:lastRow="0" w:firstColumn="1" w:lastColumn="0" w:noHBand="0" w:noVBand="1"/>
      </w:tblPr>
      <w:tblGrid>
        <w:gridCol w:w="5427"/>
        <w:gridCol w:w="5250"/>
      </w:tblGrid>
      <w:tr w:rsidR="006C372A" w:rsidRPr="00B47554" w14:paraId="58076075" w14:textId="77777777" w:rsidTr="00B926A1">
        <w:trPr>
          <w:trHeight w:val="1293"/>
        </w:trPr>
        <w:tc>
          <w:tcPr>
            <w:tcW w:w="5427" w:type="dxa"/>
          </w:tcPr>
          <w:p w14:paraId="18542CA1" w14:textId="77777777" w:rsidR="006C372A" w:rsidRPr="00B47554" w:rsidRDefault="006C372A" w:rsidP="00B926A1">
            <w:pPr>
              <w:pStyle w:val="Prrafodelista"/>
              <w:numPr>
                <w:ilvl w:val="1"/>
                <w:numId w:val="2"/>
              </w:numPr>
              <w:spacing w:after="0" w:line="240" w:lineRule="auto"/>
              <w:ind w:left="460" w:hanging="425"/>
              <w:rPr>
                <w:rFonts w:cs="Arial"/>
                <w:b/>
              </w:rPr>
            </w:pPr>
            <w:proofErr w:type="spellStart"/>
            <w:r>
              <w:rPr>
                <w:rFonts w:cs="Arial"/>
                <w:b/>
              </w:rPr>
              <w:t>a</w:t>
            </w:r>
            <w:r w:rsidRPr="00B47554">
              <w:rPr>
                <w:rFonts w:cs="Arial"/>
                <w:b/>
              </w:rPr>
              <w:t>GRE</w:t>
            </w:r>
            <w:proofErr w:type="spellEnd"/>
            <w:r w:rsidRPr="00B47554">
              <w:rPr>
                <w:rFonts w:cs="Arial"/>
                <w:b/>
              </w:rPr>
              <w:t xml:space="preserve"> </w:t>
            </w:r>
            <w:r>
              <w:rPr>
                <w:rFonts w:cs="Arial"/>
                <w:b/>
              </w:rPr>
              <w:t xml:space="preserve">                             </w:t>
            </w:r>
            <w:proofErr w:type="gramStart"/>
            <w:r>
              <w:rPr>
                <w:rFonts w:cs="Arial"/>
                <w:b/>
              </w:rPr>
              <w:t xml:space="preserve">  </w:t>
            </w:r>
            <w:r w:rsidRPr="00B47554">
              <w:rPr>
                <w:rFonts w:cs="Arial"/>
                <w:b/>
              </w:rPr>
              <w:t>:</w:t>
            </w:r>
            <w:proofErr w:type="gramEnd"/>
            <w:r w:rsidRPr="00B47554">
              <w:rPr>
                <w:rFonts w:cs="Arial"/>
                <w:b/>
              </w:rPr>
              <w:t xml:space="preserve"> Arequipa</w:t>
            </w:r>
          </w:p>
          <w:p w14:paraId="7040EC22" w14:textId="77777777" w:rsidR="006C372A" w:rsidRPr="00B47554" w:rsidRDefault="006C372A" w:rsidP="00B926A1">
            <w:pPr>
              <w:pStyle w:val="Prrafodelista"/>
              <w:numPr>
                <w:ilvl w:val="1"/>
                <w:numId w:val="2"/>
              </w:numPr>
              <w:spacing w:after="0" w:line="240" w:lineRule="auto"/>
              <w:ind w:left="460" w:hanging="425"/>
              <w:rPr>
                <w:rFonts w:cs="Arial"/>
                <w:b/>
              </w:rPr>
            </w:pPr>
            <w:r w:rsidRPr="00B47554">
              <w:rPr>
                <w:rFonts w:cs="Arial"/>
                <w:b/>
              </w:rPr>
              <w:t xml:space="preserve">UGEL </w:t>
            </w:r>
            <w:r>
              <w:rPr>
                <w:rFonts w:cs="Arial"/>
                <w:b/>
              </w:rPr>
              <w:t xml:space="preserve">                           </w:t>
            </w:r>
            <w:proofErr w:type="gramStart"/>
            <w:r>
              <w:rPr>
                <w:rFonts w:cs="Arial"/>
                <w:b/>
              </w:rPr>
              <w:t xml:space="preserve">  </w:t>
            </w:r>
            <w:r w:rsidRPr="00B47554">
              <w:rPr>
                <w:rFonts w:cs="Arial"/>
                <w:b/>
              </w:rPr>
              <w:t>:</w:t>
            </w:r>
            <w:proofErr w:type="gramEnd"/>
            <w:r w:rsidRPr="00B47554">
              <w:rPr>
                <w:rFonts w:cs="Arial"/>
                <w:b/>
              </w:rPr>
              <w:t xml:space="preserve"> </w:t>
            </w:r>
            <w:proofErr w:type="spellStart"/>
            <w:r w:rsidRPr="00B47554">
              <w:rPr>
                <w:rFonts w:cs="Arial"/>
                <w:b/>
              </w:rPr>
              <w:t>Condesuyos</w:t>
            </w:r>
            <w:proofErr w:type="spellEnd"/>
          </w:p>
          <w:p w14:paraId="05AFD7C8" w14:textId="77777777" w:rsidR="006C372A" w:rsidRPr="00B47554" w:rsidRDefault="006C372A" w:rsidP="00B926A1">
            <w:pPr>
              <w:pStyle w:val="Prrafodelista"/>
              <w:numPr>
                <w:ilvl w:val="1"/>
                <w:numId w:val="2"/>
              </w:numPr>
              <w:spacing w:after="0" w:line="240" w:lineRule="auto"/>
              <w:ind w:left="460" w:hanging="425"/>
              <w:rPr>
                <w:rFonts w:cs="Arial"/>
                <w:b/>
              </w:rPr>
            </w:pPr>
            <w:r w:rsidRPr="00B47554">
              <w:rPr>
                <w:rFonts w:cs="Arial"/>
                <w:b/>
              </w:rPr>
              <w:t xml:space="preserve">Institución </w:t>
            </w:r>
            <w:proofErr w:type="gramStart"/>
            <w:r w:rsidRPr="00B47554">
              <w:rPr>
                <w:rFonts w:cs="Arial"/>
                <w:b/>
              </w:rPr>
              <w:t>Educativa :</w:t>
            </w:r>
            <w:proofErr w:type="gramEnd"/>
            <w:r w:rsidRPr="00B47554">
              <w:rPr>
                <w:rFonts w:cs="Arial"/>
                <w:b/>
              </w:rPr>
              <w:t xml:space="preserve"> </w:t>
            </w:r>
            <w:r>
              <w:rPr>
                <w:rFonts w:cs="Arial"/>
                <w:b/>
              </w:rPr>
              <w:t>Jorge Basadre</w:t>
            </w:r>
          </w:p>
          <w:p w14:paraId="45F5B7D9" w14:textId="77777777" w:rsidR="006C372A" w:rsidRPr="00C31AC1" w:rsidRDefault="006C372A" w:rsidP="00B926A1">
            <w:pPr>
              <w:pStyle w:val="Prrafodelista"/>
              <w:numPr>
                <w:ilvl w:val="1"/>
                <w:numId w:val="2"/>
              </w:numPr>
              <w:spacing w:after="0" w:line="240" w:lineRule="auto"/>
              <w:ind w:left="460" w:hanging="425"/>
              <w:rPr>
                <w:rFonts w:cs="Arial"/>
                <w:b/>
              </w:rPr>
            </w:pPr>
            <w:r w:rsidRPr="00B47554">
              <w:rPr>
                <w:rFonts w:cs="Arial"/>
                <w:b/>
              </w:rPr>
              <w:t xml:space="preserve">Área Curricular         </w:t>
            </w:r>
            <w:proofErr w:type="gramStart"/>
            <w:r w:rsidRPr="00B47554">
              <w:rPr>
                <w:rFonts w:cs="Arial"/>
                <w:b/>
              </w:rPr>
              <w:t xml:space="preserve">  :C</w:t>
            </w:r>
            <w:r>
              <w:rPr>
                <w:rFonts w:cs="Arial"/>
                <w:b/>
              </w:rPr>
              <w:t>iencias</w:t>
            </w:r>
            <w:proofErr w:type="gramEnd"/>
            <w:r>
              <w:rPr>
                <w:rFonts w:cs="Arial"/>
                <w:b/>
              </w:rPr>
              <w:t xml:space="preserve"> Sociales</w:t>
            </w:r>
          </w:p>
        </w:tc>
        <w:tc>
          <w:tcPr>
            <w:tcW w:w="5250" w:type="dxa"/>
          </w:tcPr>
          <w:p w14:paraId="7E9ACF67" w14:textId="77777777" w:rsidR="006C372A" w:rsidRDefault="006C372A" w:rsidP="00B926A1">
            <w:pPr>
              <w:pStyle w:val="Prrafodelista"/>
              <w:numPr>
                <w:ilvl w:val="1"/>
                <w:numId w:val="2"/>
              </w:numPr>
              <w:spacing w:after="0" w:line="240" w:lineRule="auto"/>
              <w:ind w:left="422" w:hanging="422"/>
              <w:rPr>
                <w:rFonts w:cs="Arial"/>
                <w:b/>
              </w:rPr>
            </w:pPr>
            <w:r>
              <w:rPr>
                <w:rFonts w:cs="Arial"/>
                <w:b/>
              </w:rPr>
              <w:t xml:space="preserve">Ciclo                    </w:t>
            </w:r>
            <w:proofErr w:type="gramStart"/>
            <w:r>
              <w:rPr>
                <w:rFonts w:cs="Arial"/>
                <w:b/>
              </w:rPr>
              <w:t xml:space="preserve">  </w:t>
            </w:r>
            <w:r w:rsidRPr="00B47554">
              <w:rPr>
                <w:rFonts w:cs="Arial"/>
                <w:b/>
              </w:rPr>
              <w:t>:</w:t>
            </w:r>
            <w:proofErr w:type="gramEnd"/>
            <w:r w:rsidRPr="00B47554">
              <w:rPr>
                <w:rFonts w:cs="Arial"/>
                <w:b/>
              </w:rPr>
              <w:t xml:space="preserve"> VI</w:t>
            </w:r>
            <w:r>
              <w:rPr>
                <w:rFonts w:cs="Arial"/>
                <w:b/>
              </w:rPr>
              <w:t>I</w:t>
            </w:r>
            <w:r w:rsidRPr="00B47554">
              <w:rPr>
                <w:rFonts w:cs="Arial"/>
                <w:b/>
              </w:rPr>
              <w:t xml:space="preserve"> </w:t>
            </w:r>
          </w:p>
          <w:p w14:paraId="14139EE0" w14:textId="77777777" w:rsidR="006C372A" w:rsidRPr="00B47554" w:rsidRDefault="006C372A" w:rsidP="00B926A1">
            <w:pPr>
              <w:pStyle w:val="Prrafodelista"/>
              <w:numPr>
                <w:ilvl w:val="1"/>
                <w:numId w:val="2"/>
              </w:numPr>
              <w:spacing w:after="0" w:line="240" w:lineRule="auto"/>
              <w:ind w:left="422" w:hanging="422"/>
              <w:rPr>
                <w:rFonts w:cs="Arial"/>
                <w:b/>
              </w:rPr>
            </w:pPr>
            <w:r>
              <w:rPr>
                <w:rFonts w:cs="Arial"/>
                <w:b/>
              </w:rPr>
              <w:t xml:space="preserve">Grado y </w:t>
            </w:r>
            <w:proofErr w:type="gramStart"/>
            <w:r>
              <w:rPr>
                <w:rFonts w:cs="Arial"/>
                <w:b/>
              </w:rPr>
              <w:t>sección  :</w:t>
            </w:r>
            <w:proofErr w:type="gramEnd"/>
            <w:r>
              <w:rPr>
                <w:rFonts w:cs="Arial"/>
                <w:b/>
              </w:rPr>
              <w:t xml:space="preserve"> Tercero  U</w:t>
            </w:r>
          </w:p>
          <w:p w14:paraId="4FC2C5F9" w14:textId="77777777" w:rsidR="006C372A" w:rsidRPr="00B47554" w:rsidRDefault="006C372A" w:rsidP="00B926A1">
            <w:pPr>
              <w:pStyle w:val="Prrafodelista"/>
              <w:numPr>
                <w:ilvl w:val="1"/>
                <w:numId w:val="2"/>
              </w:numPr>
              <w:spacing w:after="0" w:line="240" w:lineRule="auto"/>
              <w:ind w:left="422" w:hanging="422"/>
              <w:rPr>
                <w:rFonts w:cs="Arial"/>
                <w:b/>
              </w:rPr>
            </w:pPr>
            <w:r>
              <w:rPr>
                <w:rFonts w:cs="Arial"/>
                <w:b/>
              </w:rPr>
              <w:t xml:space="preserve">Directo               </w:t>
            </w:r>
            <w:proofErr w:type="gramStart"/>
            <w:r>
              <w:rPr>
                <w:rFonts w:cs="Arial"/>
                <w:b/>
              </w:rPr>
              <w:t xml:space="preserve">  </w:t>
            </w:r>
            <w:r w:rsidRPr="00B47554">
              <w:rPr>
                <w:rFonts w:cs="Arial"/>
                <w:b/>
              </w:rPr>
              <w:t>:</w:t>
            </w:r>
            <w:proofErr w:type="gramEnd"/>
            <w:r w:rsidRPr="00B47554">
              <w:rPr>
                <w:rFonts w:cs="Arial"/>
                <w:b/>
              </w:rPr>
              <w:t xml:space="preserve"> </w:t>
            </w:r>
            <w:r>
              <w:rPr>
                <w:rFonts w:cs="Arial"/>
                <w:b/>
              </w:rPr>
              <w:t>Prof. Leonardo Concha Rosas</w:t>
            </w:r>
          </w:p>
          <w:p w14:paraId="7E31D00C" w14:textId="77777777" w:rsidR="006C372A" w:rsidRPr="00B47554" w:rsidRDefault="006C372A" w:rsidP="00B926A1">
            <w:pPr>
              <w:pStyle w:val="Prrafodelista"/>
              <w:numPr>
                <w:ilvl w:val="1"/>
                <w:numId w:val="2"/>
              </w:numPr>
              <w:spacing w:after="0" w:line="240" w:lineRule="auto"/>
              <w:ind w:left="422" w:hanging="422"/>
              <w:rPr>
                <w:rFonts w:cs="Arial"/>
                <w:b/>
              </w:rPr>
            </w:pPr>
            <w:r>
              <w:rPr>
                <w:rFonts w:cs="Arial"/>
                <w:b/>
              </w:rPr>
              <w:t xml:space="preserve">Docente              </w:t>
            </w:r>
            <w:proofErr w:type="gramStart"/>
            <w:r>
              <w:rPr>
                <w:rFonts w:cs="Arial"/>
                <w:b/>
              </w:rPr>
              <w:t xml:space="preserve"> </w:t>
            </w:r>
            <w:r w:rsidRPr="00B47554">
              <w:rPr>
                <w:rFonts w:cs="Arial"/>
                <w:b/>
              </w:rPr>
              <w:t xml:space="preserve"> :</w:t>
            </w:r>
            <w:proofErr w:type="gramEnd"/>
            <w:r>
              <w:rPr>
                <w:rFonts w:cs="Arial"/>
                <w:b/>
              </w:rPr>
              <w:t xml:space="preserve"> Prof. </w:t>
            </w:r>
            <w:r w:rsidRPr="00B47554">
              <w:rPr>
                <w:rFonts w:cs="Arial"/>
                <w:b/>
              </w:rPr>
              <w:t xml:space="preserve">Nelson Llerena </w:t>
            </w:r>
            <w:proofErr w:type="spellStart"/>
            <w:r w:rsidRPr="00B47554">
              <w:rPr>
                <w:rFonts w:cs="Arial"/>
                <w:b/>
              </w:rPr>
              <w:t>Lleren</w:t>
            </w:r>
            <w:r>
              <w:rPr>
                <w:rFonts w:cs="Arial"/>
                <w:b/>
              </w:rPr>
              <w:t>a</w:t>
            </w:r>
            <w:proofErr w:type="spellEnd"/>
            <w:r w:rsidRPr="00B47554">
              <w:rPr>
                <w:rFonts w:cs="Arial"/>
              </w:rPr>
              <w:t xml:space="preserve">     </w:t>
            </w:r>
          </w:p>
        </w:tc>
      </w:tr>
    </w:tbl>
    <w:p w14:paraId="2E0C4B56" w14:textId="77777777" w:rsidR="006C372A" w:rsidRPr="00B47554" w:rsidRDefault="006C372A" w:rsidP="006C372A">
      <w:pPr>
        <w:spacing w:after="0" w:line="240" w:lineRule="auto"/>
        <w:rPr>
          <w:rFonts w:cs="Arial"/>
          <w:b/>
        </w:rPr>
      </w:pPr>
    </w:p>
    <w:p w14:paraId="28B2EC20" w14:textId="77777777" w:rsidR="006C372A" w:rsidRPr="00B47554" w:rsidRDefault="006C372A" w:rsidP="006C372A">
      <w:pPr>
        <w:spacing w:after="0" w:line="240" w:lineRule="auto"/>
        <w:rPr>
          <w:rFonts w:cs="Arial"/>
          <w:b/>
        </w:rPr>
      </w:pPr>
    </w:p>
    <w:p w14:paraId="1A81B334" w14:textId="51AC2948" w:rsidR="006C372A" w:rsidRDefault="006C372A" w:rsidP="006C372A">
      <w:pPr>
        <w:pStyle w:val="Textoindependiente"/>
        <w:numPr>
          <w:ilvl w:val="0"/>
          <w:numId w:val="2"/>
        </w:numPr>
        <w:spacing w:line="240" w:lineRule="auto"/>
        <w:ind w:left="284" w:hanging="284"/>
        <w:outlineLvl w:val="0"/>
        <w:rPr>
          <w:rFonts w:asciiTheme="minorHAnsi" w:hAnsiTheme="minorHAnsi" w:cs="Arial"/>
          <w:b/>
          <w:sz w:val="22"/>
          <w:szCs w:val="22"/>
        </w:rPr>
      </w:pPr>
      <w:r>
        <w:rPr>
          <w:rFonts w:asciiTheme="minorHAnsi" w:hAnsiTheme="minorHAnsi" w:cs="Arial"/>
          <w:b/>
          <w:sz w:val="22"/>
          <w:szCs w:val="22"/>
        </w:rPr>
        <w:t>SITUACION SIGNIFICATIVA</w:t>
      </w:r>
    </w:p>
    <w:p w14:paraId="5D8CC806" w14:textId="77777777" w:rsidR="00F805A3" w:rsidRPr="00F805A3" w:rsidRDefault="00F805A3" w:rsidP="00F805A3">
      <w:pPr>
        <w:pStyle w:val="Textoindependiente"/>
        <w:spacing w:line="240" w:lineRule="auto"/>
        <w:ind w:left="284"/>
        <w:outlineLvl w:val="0"/>
        <w:rPr>
          <w:rFonts w:asciiTheme="minorHAnsi" w:hAnsiTheme="minorHAnsi" w:cs="Arial"/>
          <w:bCs/>
          <w:sz w:val="22"/>
          <w:szCs w:val="22"/>
        </w:rPr>
      </w:pPr>
      <w:r w:rsidRPr="00F805A3">
        <w:rPr>
          <w:rFonts w:asciiTheme="minorHAnsi" w:hAnsiTheme="minorHAnsi" w:cs="Arial"/>
          <w:bCs/>
          <w:sz w:val="22"/>
          <w:szCs w:val="22"/>
        </w:rPr>
        <w:t xml:space="preserve">En la Institución Educativa I.E. Jorge Basadre, ubicada en el distrito de </w:t>
      </w:r>
      <w:proofErr w:type="spellStart"/>
      <w:r w:rsidRPr="00F805A3">
        <w:rPr>
          <w:rFonts w:asciiTheme="minorHAnsi" w:hAnsiTheme="minorHAnsi" w:cs="Arial"/>
          <w:bCs/>
          <w:sz w:val="22"/>
          <w:szCs w:val="22"/>
        </w:rPr>
        <w:t>Yanaquihua</w:t>
      </w:r>
      <w:proofErr w:type="spellEnd"/>
      <w:r w:rsidRPr="00F805A3">
        <w:rPr>
          <w:rFonts w:asciiTheme="minorHAnsi" w:hAnsiTheme="minorHAnsi" w:cs="Arial"/>
          <w:bCs/>
          <w:sz w:val="22"/>
          <w:szCs w:val="22"/>
        </w:rPr>
        <w:t xml:space="preserve">, provincia de </w:t>
      </w:r>
      <w:proofErr w:type="spellStart"/>
      <w:r w:rsidRPr="00F805A3">
        <w:rPr>
          <w:rFonts w:asciiTheme="minorHAnsi" w:hAnsiTheme="minorHAnsi" w:cs="Arial"/>
          <w:bCs/>
          <w:sz w:val="22"/>
          <w:szCs w:val="22"/>
        </w:rPr>
        <w:t>Condesuyos</w:t>
      </w:r>
      <w:proofErr w:type="spellEnd"/>
      <w:r w:rsidRPr="00F805A3">
        <w:rPr>
          <w:rFonts w:asciiTheme="minorHAnsi" w:hAnsiTheme="minorHAnsi" w:cs="Arial"/>
          <w:bCs/>
          <w:sz w:val="22"/>
          <w:szCs w:val="22"/>
        </w:rPr>
        <w:t>, se ha identificado que los estudiantes del tercer año de secundaria presentan dificultades para orientarse temporalmente en los procesos históricos, especialmente al abordar la época del absolutismo.</w:t>
      </w:r>
    </w:p>
    <w:p w14:paraId="7CE27CB2" w14:textId="43CF3568" w:rsidR="00F805A3" w:rsidRPr="00F805A3" w:rsidRDefault="00F805A3" w:rsidP="00F805A3">
      <w:pPr>
        <w:pStyle w:val="Textoindependiente"/>
        <w:spacing w:line="240" w:lineRule="auto"/>
        <w:ind w:left="284"/>
        <w:outlineLvl w:val="0"/>
        <w:rPr>
          <w:rFonts w:asciiTheme="minorHAnsi" w:hAnsiTheme="minorHAnsi" w:cs="Arial"/>
          <w:bCs/>
          <w:sz w:val="22"/>
          <w:szCs w:val="22"/>
        </w:rPr>
      </w:pPr>
      <w:r w:rsidRPr="00F805A3">
        <w:rPr>
          <w:rFonts w:asciiTheme="minorHAnsi" w:hAnsiTheme="minorHAnsi" w:cs="Arial"/>
          <w:bCs/>
          <w:sz w:val="22"/>
          <w:szCs w:val="22"/>
        </w:rPr>
        <w:t>Durante el desarrollo de las clases, los estudiantes confunden los acontecimientos ocurridos entre los siglos XVI</w:t>
      </w:r>
      <w:r>
        <w:rPr>
          <w:rFonts w:asciiTheme="minorHAnsi" w:hAnsiTheme="minorHAnsi" w:cs="Arial"/>
          <w:bCs/>
          <w:sz w:val="22"/>
          <w:szCs w:val="22"/>
        </w:rPr>
        <w:t>I</w:t>
      </w:r>
      <w:r w:rsidRPr="00F805A3">
        <w:rPr>
          <w:rFonts w:asciiTheme="minorHAnsi" w:hAnsiTheme="minorHAnsi" w:cs="Arial"/>
          <w:bCs/>
          <w:sz w:val="22"/>
          <w:szCs w:val="22"/>
        </w:rPr>
        <w:t xml:space="preserve"> y XVIII, periodo en el que se consolidó el absolutismo en Europa, con hechos propios del siglo XXI. Por ejemplo, no logran diferenciar las características del gobierno de monarcas absolutos, como Luis XIV, de los sistemas democráticos actuales. Asimismo, presentan dificultades para ubicar cronológicamente hechos históricos como el fortalecimiento del poder real, la centralización del Estado y la limitación de derechos ciudadanos en aquella época.</w:t>
      </w:r>
    </w:p>
    <w:p w14:paraId="17D6B5CC" w14:textId="77777777" w:rsidR="00F805A3" w:rsidRPr="00F805A3" w:rsidRDefault="00F805A3" w:rsidP="00F805A3">
      <w:pPr>
        <w:pStyle w:val="Textoindependiente"/>
        <w:spacing w:line="240" w:lineRule="auto"/>
        <w:ind w:left="284"/>
        <w:outlineLvl w:val="0"/>
        <w:rPr>
          <w:rFonts w:asciiTheme="minorHAnsi" w:hAnsiTheme="minorHAnsi" w:cs="Arial"/>
          <w:bCs/>
          <w:sz w:val="22"/>
          <w:szCs w:val="22"/>
        </w:rPr>
      </w:pPr>
      <w:r w:rsidRPr="00F805A3">
        <w:rPr>
          <w:rFonts w:asciiTheme="minorHAnsi" w:hAnsiTheme="minorHAnsi" w:cs="Arial"/>
          <w:bCs/>
          <w:sz w:val="22"/>
          <w:szCs w:val="22"/>
        </w:rPr>
        <w:t>Esta situación genera la necesidad de que los estudiantes desarrollen habilidades para la comprensión del tiempo histórico, estableciendo relaciones entre pasado y presente. En este contexto, se plantea el siguiente reto: ¿Cómo podemos comprender y explicar las características del absolutismo en los siglos XVII y XVIII, diferenciándolas de la realidad actual del siglo XXI, para fortalecer nuestra capacidad de ubicarnos en el tiempo histórico?</w:t>
      </w:r>
    </w:p>
    <w:p w14:paraId="230913C6" w14:textId="2A1A4368" w:rsidR="00F805A3" w:rsidRDefault="00F805A3" w:rsidP="00F805A3">
      <w:pPr>
        <w:pStyle w:val="Textoindependiente"/>
        <w:spacing w:line="240" w:lineRule="auto"/>
        <w:ind w:left="284"/>
        <w:outlineLvl w:val="0"/>
        <w:rPr>
          <w:rFonts w:asciiTheme="minorHAnsi" w:hAnsiTheme="minorHAnsi" w:cs="Arial"/>
          <w:bCs/>
          <w:sz w:val="22"/>
          <w:szCs w:val="22"/>
        </w:rPr>
      </w:pPr>
      <w:r w:rsidRPr="00F805A3">
        <w:rPr>
          <w:rFonts w:asciiTheme="minorHAnsi" w:hAnsiTheme="minorHAnsi" w:cs="Arial"/>
          <w:bCs/>
          <w:sz w:val="22"/>
          <w:szCs w:val="22"/>
        </w:rPr>
        <w:t>A partir de esta problemática, se busca que los estudiantes analicen fuentes históricas, elaboren líneas de tiempo y comparen las formas de gobierno del pasado con las actuales, promoviendo así una mejor comprensión de los procesos históricos y su influencia en la sociedad contemporánea.</w:t>
      </w:r>
    </w:p>
    <w:p w14:paraId="4C98B037" w14:textId="77777777" w:rsidR="00F805A3" w:rsidRPr="00F805A3" w:rsidRDefault="00F805A3" w:rsidP="00F805A3">
      <w:pPr>
        <w:pStyle w:val="Textoindependiente"/>
        <w:spacing w:line="240" w:lineRule="auto"/>
        <w:ind w:left="284"/>
        <w:outlineLvl w:val="0"/>
        <w:rPr>
          <w:rFonts w:asciiTheme="minorHAnsi" w:hAnsiTheme="minorHAnsi" w:cs="Arial"/>
          <w:bCs/>
          <w:sz w:val="22"/>
          <w:szCs w:val="22"/>
        </w:rPr>
      </w:pPr>
    </w:p>
    <w:p w14:paraId="73193ED8" w14:textId="7E338BA8" w:rsidR="006C372A" w:rsidRDefault="006C372A" w:rsidP="006C372A">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 xml:space="preserve">PROPÓSITOS DE </w:t>
      </w:r>
      <w:r>
        <w:rPr>
          <w:rFonts w:asciiTheme="minorHAnsi" w:hAnsiTheme="minorHAnsi" w:cs="Arial"/>
          <w:b/>
          <w:sz w:val="22"/>
          <w:szCs w:val="22"/>
        </w:rPr>
        <w:t>LA UNIDAD</w:t>
      </w:r>
    </w:p>
    <w:p w14:paraId="2A8CDFA7" w14:textId="77777777" w:rsidR="006C372A" w:rsidRPr="00F805A3" w:rsidRDefault="006C372A" w:rsidP="006C372A">
      <w:pPr>
        <w:pStyle w:val="Textoindependiente"/>
        <w:spacing w:line="240" w:lineRule="auto"/>
        <w:ind w:left="284"/>
        <w:outlineLvl w:val="0"/>
        <w:rPr>
          <w:rFonts w:asciiTheme="minorHAnsi" w:hAnsiTheme="minorHAnsi" w:cs="Arial"/>
          <w:bCs/>
          <w:sz w:val="22"/>
          <w:szCs w:val="22"/>
        </w:rPr>
      </w:pPr>
      <w:r w:rsidRPr="00F805A3">
        <w:rPr>
          <w:rFonts w:asciiTheme="minorHAnsi" w:hAnsiTheme="minorHAnsi" w:cs="Arial"/>
          <w:bCs/>
          <w:sz w:val="22"/>
          <w:szCs w:val="22"/>
        </w:rPr>
        <w:t>Fomentar un ambiente de confianza y dialogo en el aula, donde los estudiantes del tercer grado de secundaria reflexionen sobre sus experiencias, expectativas y habilidades en el área de ciencias sociales, a través de dinámicas de integración y una evaluación diagnostica, identificaran sus fortalezas y aspectos por mejorar en la comprensión de las competencias y capacidades del área, estableciendo estrategias y metas personales que les permita fortalecer su desempeño comunicativo a lo largo del año escolar.</w:t>
      </w:r>
    </w:p>
    <w:p w14:paraId="796CD4D1" w14:textId="77777777" w:rsidR="006C372A" w:rsidRPr="00B47554" w:rsidRDefault="006C372A" w:rsidP="006C372A">
      <w:pPr>
        <w:pStyle w:val="Textoindependiente"/>
        <w:numPr>
          <w:ilvl w:val="0"/>
          <w:numId w:val="2"/>
        </w:numPr>
        <w:spacing w:line="240" w:lineRule="auto"/>
        <w:ind w:left="284" w:hanging="284"/>
        <w:outlineLvl w:val="0"/>
        <w:rPr>
          <w:rFonts w:asciiTheme="minorHAnsi" w:hAnsiTheme="minorHAnsi" w:cs="Arial"/>
          <w:b/>
          <w:sz w:val="22"/>
          <w:szCs w:val="22"/>
        </w:rPr>
      </w:pPr>
      <w:r w:rsidRPr="00B47554">
        <w:rPr>
          <w:rFonts w:asciiTheme="minorHAnsi" w:hAnsiTheme="minorHAnsi" w:cs="Arial"/>
          <w:b/>
          <w:sz w:val="22"/>
          <w:szCs w:val="22"/>
        </w:rPr>
        <w:t>PROPÓSITOS DE APRENDIZAJES</w:t>
      </w:r>
    </w:p>
    <w:p w14:paraId="5F2D5D3F"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p w14:paraId="6A5F1586"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tbl>
      <w:tblPr>
        <w:tblStyle w:val="Tablaconcuadrcula"/>
        <w:tblW w:w="10631" w:type="dxa"/>
        <w:tblInd w:w="137" w:type="dxa"/>
        <w:tblLayout w:type="fixed"/>
        <w:tblLook w:val="04A0" w:firstRow="1" w:lastRow="0" w:firstColumn="1" w:lastColumn="0" w:noHBand="0" w:noVBand="1"/>
      </w:tblPr>
      <w:tblGrid>
        <w:gridCol w:w="2268"/>
        <w:gridCol w:w="2552"/>
        <w:gridCol w:w="3685"/>
        <w:gridCol w:w="2126"/>
      </w:tblGrid>
      <w:tr w:rsidR="006C372A" w:rsidRPr="00B47554" w14:paraId="15E01608" w14:textId="77777777" w:rsidTr="007A40AB">
        <w:tc>
          <w:tcPr>
            <w:tcW w:w="2268" w:type="dxa"/>
          </w:tcPr>
          <w:p w14:paraId="5CC99523"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2552" w:type="dxa"/>
          </w:tcPr>
          <w:p w14:paraId="3C6B494A"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ESTANDARES DE APRENDIZAJE</w:t>
            </w:r>
          </w:p>
        </w:tc>
        <w:tc>
          <w:tcPr>
            <w:tcW w:w="3685" w:type="dxa"/>
          </w:tcPr>
          <w:p w14:paraId="7AE77319" w14:textId="77777777" w:rsidR="006C372A" w:rsidRPr="00B47554" w:rsidRDefault="006C372A" w:rsidP="00B926A1">
            <w:pPr>
              <w:pStyle w:val="Textoindependiente"/>
              <w:spacing w:line="240" w:lineRule="auto"/>
              <w:ind w:left="316" w:hanging="283"/>
              <w:outlineLvl w:val="0"/>
              <w:rPr>
                <w:rFonts w:asciiTheme="minorHAnsi" w:hAnsiTheme="minorHAnsi" w:cs="Arial"/>
                <w:b/>
                <w:sz w:val="22"/>
                <w:szCs w:val="22"/>
              </w:rPr>
            </w:pPr>
            <w:r w:rsidRPr="00B47554">
              <w:rPr>
                <w:rFonts w:asciiTheme="minorHAnsi" w:hAnsiTheme="minorHAnsi" w:cs="Arial"/>
                <w:b/>
                <w:sz w:val="22"/>
                <w:szCs w:val="22"/>
              </w:rPr>
              <w:t>DESEMPEÑOS PRECISADOS</w:t>
            </w:r>
          </w:p>
        </w:tc>
        <w:tc>
          <w:tcPr>
            <w:tcW w:w="2126" w:type="dxa"/>
          </w:tcPr>
          <w:p w14:paraId="1C377068" w14:textId="77777777" w:rsidR="006C372A" w:rsidRPr="00B47554" w:rsidRDefault="006C372A" w:rsidP="00B926A1">
            <w:pPr>
              <w:pStyle w:val="Textoindependiente"/>
              <w:spacing w:line="240" w:lineRule="auto"/>
              <w:ind w:right="-105"/>
              <w:outlineLvl w:val="0"/>
              <w:rPr>
                <w:rFonts w:asciiTheme="minorHAnsi" w:hAnsiTheme="minorHAnsi" w:cs="Arial"/>
                <w:b/>
                <w:sz w:val="22"/>
                <w:szCs w:val="22"/>
              </w:rPr>
            </w:pPr>
            <w:r w:rsidRPr="00B47554">
              <w:rPr>
                <w:rFonts w:asciiTheme="minorHAnsi" w:hAnsiTheme="minorHAnsi" w:cs="Arial"/>
                <w:b/>
                <w:sz w:val="22"/>
                <w:szCs w:val="22"/>
              </w:rPr>
              <w:t>INSTRUMENTO DE EVALUACIÓN</w:t>
            </w:r>
          </w:p>
        </w:tc>
      </w:tr>
      <w:tr w:rsidR="006C372A" w:rsidRPr="00B47554" w14:paraId="62EB1005" w14:textId="77777777" w:rsidTr="007A40AB">
        <w:tc>
          <w:tcPr>
            <w:tcW w:w="2268" w:type="dxa"/>
          </w:tcPr>
          <w:p w14:paraId="50B9F8FD" w14:textId="77777777" w:rsidR="006C372A" w:rsidRPr="0082301F" w:rsidRDefault="006C372A" w:rsidP="00B926A1">
            <w:pPr>
              <w:pStyle w:val="Prrafodelista"/>
              <w:numPr>
                <w:ilvl w:val="0"/>
                <w:numId w:val="3"/>
              </w:numPr>
              <w:spacing w:after="0" w:line="240" w:lineRule="auto"/>
              <w:ind w:left="378" w:hanging="284"/>
              <w:rPr>
                <w:rFonts w:cs="Arial"/>
                <w:b/>
                <w:bCs/>
              </w:rPr>
            </w:pPr>
            <w:r w:rsidRPr="0082301F">
              <w:rPr>
                <w:b/>
                <w:bCs/>
              </w:rPr>
              <w:t>CONSTRUYE INTERPRETACIONES HISTÓRICAS</w:t>
            </w:r>
          </w:p>
          <w:p w14:paraId="0991D1B6" w14:textId="77777777" w:rsidR="006C372A" w:rsidRPr="0082301F" w:rsidRDefault="006C372A" w:rsidP="00B926A1">
            <w:pPr>
              <w:pStyle w:val="Prrafodelista"/>
              <w:numPr>
                <w:ilvl w:val="0"/>
                <w:numId w:val="3"/>
              </w:numPr>
              <w:spacing w:after="0" w:line="240" w:lineRule="auto"/>
              <w:ind w:left="378" w:hanging="284"/>
              <w:rPr>
                <w:rFonts w:cs="Arial"/>
              </w:rPr>
            </w:pPr>
            <w:r>
              <w:t xml:space="preserve">Comprende el tiempo histórico. </w:t>
            </w:r>
          </w:p>
          <w:p w14:paraId="3A26F7C1" w14:textId="77777777" w:rsidR="006C372A" w:rsidRPr="00910ED8" w:rsidRDefault="006C372A" w:rsidP="00B926A1">
            <w:pPr>
              <w:pStyle w:val="Prrafodelista"/>
              <w:numPr>
                <w:ilvl w:val="0"/>
                <w:numId w:val="3"/>
              </w:numPr>
              <w:spacing w:after="0" w:line="240" w:lineRule="auto"/>
              <w:ind w:left="378" w:hanging="284"/>
              <w:rPr>
                <w:rFonts w:cs="Arial"/>
              </w:rPr>
            </w:pPr>
            <w:r>
              <w:t>Elabora explicaciones sobre procesos históricos.</w:t>
            </w:r>
          </w:p>
        </w:tc>
        <w:tc>
          <w:tcPr>
            <w:tcW w:w="2552" w:type="dxa"/>
          </w:tcPr>
          <w:p w14:paraId="03FB6947"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1"/>
              </w:rPr>
              <w:t>Construye</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1"/>
              </w:rPr>
              <w:t>interpretaciones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spacing w:val="-1"/>
              </w:rPr>
              <w:t>históricas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spacing w:val="-1"/>
              </w:rPr>
              <w:t>sobre</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rPr>
              <w:t>la</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1"/>
              </w:rPr>
              <w:t>base</w:t>
            </w:r>
            <w:r w:rsidRPr="008C0246">
              <w:rPr>
                <w:rFonts w:ascii="Calibri Light" w:eastAsia="Calibri Light" w:hAnsi="Calibri Light" w:cs="Calibri Light"/>
                <w:spacing w:val="11"/>
              </w:rPr>
              <w:t xml:space="preserve"> </w:t>
            </w:r>
            <w:r w:rsidRPr="008C0246">
              <w:rPr>
                <w:rFonts w:ascii="Calibri Light" w:eastAsia="Calibri Light" w:hAnsi="Calibri Light" w:cs="Calibri Light"/>
              </w:rPr>
              <w:t>de</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3"/>
              </w:rPr>
              <w:t>los</w:t>
            </w:r>
            <w:r w:rsidRPr="008C0246">
              <w:rPr>
                <w:rFonts w:ascii="Calibri Light" w:eastAsia="Calibri Light" w:hAnsi="Calibri Light" w:cs="Calibri Light"/>
                <w:spacing w:val="13"/>
              </w:rPr>
              <w:t xml:space="preserve"> </w:t>
            </w:r>
            <w:r w:rsidRPr="008C0246">
              <w:rPr>
                <w:rFonts w:ascii="Calibri Light" w:eastAsia="Calibri Light" w:hAnsi="Calibri Light" w:cs="Calibri Light"/>
                <w:spacing w:val="-2"/>
              </w:rPr>
              <w:t>problemas</w:t>
            </w:r>
            <w:r w:rsidRPr="008C0246">
              <w:rPr>
                <w:rFonts w:ascii="Calibri Light" w:eastAsia="Calibri Light" w:hAnsi="Calibri Light" w:cs="Calibri Light"/>
                <w:spacing w:val="13"/>
              </w:rPr>
              <w:t xml:space="preserve"> </w:t>
            </w:r>
            <w:r w:rsidRPr="008C0246">
              <w:rPr>
                <w:rFonts w:ascii="Calibri Light" w:eastAsia="Calibri Light" w:hAnsi="Calibri Light" w:cs="Calibri Light"/>
                <w:spacing w:val="-1"/>
              </w:rPr>
              <w:t>históricos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spacing w:val="-2"/>
              </w:rPr>
              <w:t>del</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spacing w:val="-2"/>
              </w:rPr>
              <w:t>Perú</w:t>
            </w:r>
            <w:r w:rsidRPr="008C0246">
              <w:rPr>
                <w:rFonts w:ascii="Calibri Light" w:eastAsia="Calibri Light" w:hAnsi="Calibri Light" w:cs="Calibri Light"/>
                <w:spacing w:val="9"/>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1"/>
              </w:rPr>
              <w:t xml:space="preserve"> </w:t>
            </w:r>
            <w:r w:rsidRPr="008C0246">
              <w:rPr>
                <w:rFonts w:ascii="Calibri Light" w:eastAsia="Calibri Light" w:hAnsi="Calibri Light" w:cs="Calibri Light"/>
                <w:spacing w:val="-2"/>
              </w:rPr>
              <w:t>el</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1"/>
              </w:rPr>
              <w:t>mundo</w:t>
            </w:r>
            <w:r w:rsidRPr="008C0246">
              <w:rPr>
                <w:rFonts w:ascii="Calibri Light" w:eastAsia="Calibri Light" w:hAnsi="Calibri Light" w:cs="Calibri Light"/>
                <w:spacing w:val="57"/>
                <w:w w:val="101"/>
              </w:rPr>
              <w:t xml:space="preserve"> </w:t>
            </w:r>
            <w:r w:rsidRPr="008C0246">
              <w:rPr>
                <w:rFonts w:ascii="Calibri Light" w:eastAsia="Calibri Light" w:hAnsi="Calibri Light" w:cs="Calibri Light"/>
              </w:rPr>
              <w:t>en</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spacing w:val="-2"/>
              </w:rPr>
              <w:t>relación</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rPr>
              <w:t>a</w:t>
            </w:r>
            <w:r w:rsidRPr="008C0246">
              <w:rPr>
                <w:rFonts w:ascii="Calibri Light" w:eastAsia="Calibri Light" w:hAnsi="Calibri Light" w:cs="Calibri Light"/>
                <w:spacing w:val="11"/>
              </w:rPr>
              <w:t xml:space="preserve"> </w:t>
            </w:r>
            <w:r w:rsidRPr="008C0246">
              <w:rPr>
                <w:rFonts w:ascii="Calibri Light" w:eastAsia="Calibri Light" w:hAnsi="Calibri Light" w:cs="Calibri Light"/>
              </w:rPr>
              <w:t>los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spacing w:val="-1"/>
              </w:rPr>
              <w:t>grandes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spacing w:val="-1"/>
              </w:rPr>
              <w:t>cambios,</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2"/>
              </w:rPr>
              <w:t>permanencias</w:t>
            </w:r>
            <w:r w:rsidRPr="008C0246">
              <w:rPr>
                <w:rFonts w:ascii="Calibri Light" w:eastAsia="Calibri Light" w:hAnsi="Calibri Light" w:cs="Calibri Light"/>
                <w:spacing w:val="13"/>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2"/>
              </w:rPr>
              <w:t xml:space="preserve"> </w:t>
            </w:r>
            <w:r w:rsidRPr="008C0246">
              <w:rPr>
                <w:rFonts w:ascii="Calibri Light" w:eastAsia="Calibri Light" w:hAnsi="Calibri Light" w:cs="Calibri Light"/>
                <w:spacing w:val="-2"/>
              </w:rPr>
              <w:t>simultaneidades</w:t>
            </w:r>
            <w:r w:rsidRPr="008C0246">
              <w:rPr>
                <w:rFonts w:ascii="Calibri Light" w:eastAsia="Calibri Light" w:hAnsi="Calibri Light" w:cs="Calibri Light"/>
                <w:spacing w:val="9"/>
              </w:rPr>
              <w:t xml:space="preserve"> </w:t>
            </w:r>
            <w:r w:rsidRPr="008C0246">
              <w:rPr>
                <w:rFonts w:ascii="Calibri Light" w:eastAsia="Calibri Light" w:hAnsi="Calibri Light" w:cs="Calibri Light"/>
              </w:rPr>
              <w:t>a</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rPr>
              <w:t>lo</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1"/>
              </w:rPr>
              <w:t>largo</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rPr>
              <w:t>de</w:t>
            </w:r>
            <w:r w:rsidRPr="008C0246">
              <w:rPr>
                <w:rFonts w:ascii="Calibri Light" w:eastAsia="Calibri Light" w:hAnsi="Calibri Light" w:cs="Calibri Light"/>
                <w:spacing w:val="11"/>
              </w:rPr>
              <w:t xml:space="preserve"> </w:t>
            </w:r>
            <w:r w:rsidRPr="008C0246">
              <w:rPr>
                <w:rFonts w:ascii="Calibri Light" w:eastAsia="Calibri Light" w:hAnsi="Calibri Light" w:cs="Calibri Light"/>
              </w:rPr>
              <w:t>la</w:t>
            </w:r>
            <w:r w:rsidRPr="008C0246">
              <w:rPr>
                <w:rFonts w:ascii="Calibri Light" w:eastAsia="Calibri Light" w:hAnsi="Calibri Light" w:cs="Calibri Light"/>
                <w:spacing w:val="10"/>
              </w:rPr>
              <w:t xml:space="preserve"> </w:t>
            </w:r>
            <w:r w:rsidRPr="008C0246">
              <w:rPr>
                <w:rFonts w:ascii="Calibri Light" w:eastAsia="Calibri Light" w:hAnsi="Calibri Light" w:cs="Calibri Light"/>
                <w:spacing w:val="-1"/>
              </w:rPr>
              <w:t>historia,</w:t>
            </w:r>
            <w:r w:rsidRPr="008C0246">
              <w:rPr>
                <w:rFonts w:ascii="Calibri Light" w:eastAsia="Calibri Light" w:hAnsi="Calibri Light" w:cs="Calibri Light"/>
                <w:spacing w:val="61"/>
              </w:rPr>
              <w:t xml:space="preserve"> </w:t>
            </w:r>
            <w:r w:rsidRPr="008C0246">
              <w:rPr>
                <w:rFonts w:ascii="Calibri Light" w:eastAsia="Calibri Light" w:hAnsi="Calibri Light" w:cs="Calibri Light"/>
                <w:spacing w:val="-2"/>
              </w:rPr>
              <w:t>empleando</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spacing w:val="-1"/>
              </w:rPr>
              <w:t>conceptos</w:t>
            </w:r>
            <w:r w:rsidRPr="008C0246">
              <w:rPr>
                <w:rFonts w:ascii="Calibri Light" w:eastAsia="Calibri Light" w:hAnsi="Calibri Light" w:cs="Calibri Light"/>
                <w:spacing w:val="23"/>
              </w:rPr>
              <w:t xml:space="preserve"> </w:t>
            </w:r>
            <w:r w:rsidRPr="008C0246">
              <w:rPr>
                <w:rFonts w:ascii="Calibri Light" w:eastAsia="Calibri Light" w:hAnsi="Calibri Light" w:cs="Calibri Light"/>
                <w:spacing w:val="-1"/>
              </w:rPr>
              <w:t>sociales,</w:t>
            </w:r>
            <w:r w:rsidRPr="008C0246">
              <w:rPr>
                <w:rFonts w:ascii="Calibri Light" w:eastAsia="Calibri Light" w:hAnsi="Calibri Light" w:cs="Calibri Light"/>
                <w:spacing w:val="19"/>
              </w:rPr>
              <w:t xml:space="preserve"> </w:t>
            </w:r>
            <w:r w:rsidRPr="008C0246">
              <w:rPr>
                <w:rFonts w:ascii="Calibri Light" w:eastAsia="Calibri Light" w:hAnsi="Calibri Light" w:cs="Calibri Light"/>
                <w:spacing w:val="-1"/>
              </w:rPr>
              <w:t>políticos</w:t>
            </w:r>
            <w:r w:rsidRPr="008C0246">
              <w:rPr>
                <w:rFonts w:ascii="Calibri Light" w:eastAsia="Calibri Light" w:hAnsi="Calibri Light" w:cs="Calibri Light"/>
                <w:spacing w:val="23"/>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7"/>
              </w:rPr>
              <w:t xml:space="preserve"> </w:t>
            </w:r>
            <w:r w:rsidRPr="008C0246">
              <w:rPr>
                <w:rFonts w:ascii="Calibri Light" w:eastAsia="Calibri Light" w:hAnsi="Calibri Light" w:cs="Calibri Light"/>
                <w:spacing w:val="-1"/>
              </w:rPr>
              <w:t>económicos</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spacing w:val="-1"/>
              </w:rPr>
              <w:t>abstractos</w:t>
            </w:r>
            <w:r w:rsidRPr="008C0246">
              <w:rPr>
                <w:rFonts w:ascii="Calibri Light" w:eastAsia="Calibri Light" w:hAnsi="Calibri Light" w:cs="Calibri Light"/>
                <w:spacing w:val="19"/>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21"/>
              </w:rPr>
              <w:t xml:space="preserve"> </w:t>
            </w:r>
            <w:r w:rsidRPr="008C0246">
              <w:rPr>
                <w:rFonts w:ascii="Calibri Light" w:eastAsia="Calibri Light" w:hAnsi="Calibri Light" w:cs="Calibri Light"/>
                <w:spacing w:val="-1"/>
              </w:rPr>
              <w:t>complejos.</w:t>
            </w:r>
            <w:r w:rsidRPr="008C0246">
              <w:rPr>
                <w:rFonts w:ascii="Calibri Light" w:eastAsia="Calibri Light" w:hAnsi="Calibri Light" w:cs="Calibri Light"/>
                <w:spacing w:val="20"/>
              </w:rPr>
              <w:t xml:space="preserve"> </w:t>
            </w:r>
          </w:p>
          <w:p w14:paraId="5F028B2E"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2"/>
              </w:rPr>
              <w:lastRenderedPageBreak/>
              <w:t>Jerarquiza</w:t>
            </w:r>
            <w:r w:rsidRPr="008C0246">
              <w:rPr>
                <w:rFonts w:ascii="Calibri Light" w:eastAsia="Calibri Light" w:hAnsi="Calibri Light" w:cs="Calibri Light"/>
                <w:spacing w:val="20"/>
              </w:rPr>
              <w:t xml:space="preserve"> </w:t>
            </w:r>
            <w:r w:rsidRPr="008C0246">
              <w:rPr>
                <w:rFonts w:ascii="Calibri Light" w:eastAsia="Calibri Light" w:hAnsi="Calibri Light" w:cs="Calibri Light"/>
                <w:spacing w:val="-1"/>
              </w:rPr>
              <w:t>múltiples</w:t>
            </w:r>
            <w:r w:rsidRPr="008C0246">
              <w:rPr>
                <w:rFonts w:ascii="Calibri Light" w:eastAsia="Calibri Light" w:hAnsi="Calibri Light" w:cs="Calibri Light"/>
                <w:spacing w:val="39"/>
              </w:rPr>
              <w:t xml:space="preserve"> </w:t>
            </w:r>
            <w:r w:rsidRPr="008C0246">
              <w:rPr>
                <w:rFonts w:ascii="Calibri Light" w:eastAsia="Calibri Light" w:hAnsi="Calibri Light" w:cs="Calibri Light"/>
                <w:spacing w:val="-1"/>
              </w:rPr>
              <w:t>causas</w:t>
            </w:r>
            <w:r w:rsidRPr="008C0246">
              <w:rPr>
                <w:rFonts w:ascii="Calibri Light" w:eastAsia="Calibri Light" w:hAnsi="Calibri Light" w:cs="Calibri Light"/>
                <w:spacing w:val="1"/>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4"/>
              </w:rPr>
              <w:t xml:space="preserve"> </w:t>
            </w:r>
            <w:r w:rsidRPr="008C0246">
              <w:rPr>
                <w:rFonts w:ascii="Calibri Light" w:eastAsia="Calibri Light" w:hAnsi="Calibri Light" w:cs="Calibri Light"/>
                <w:spacing w:val="-2"/>
              </w:rPr>
              <w:t>consecuencias</w:t>
            </w:r>
            <w:r w:rsidRPr="008C0246">
              <w:rPr>
                <w:rFonts w:ascii="Calibri Light" w:eastAsia="Calibri Light" w:hAnsi="Calibri Light" w:cs="Calibri Light"/>
                <w:spacing w:val="6"/>
              </w:rPr>
              <w:t xml:space="preserve"> </w:t>
            </w:r>
            <w:r w:rsidRPr="008C0246">
              <w:rPr>
                <w:rFonts w:ascii="Calibri Light" w:eastAsia="Calibri Light" w:hAnsi="Calibri Light" w:cs="Calibri Light"/>
                <w:spacing w:val="-2"/>
              </w:rPr>
              <w:t>de</w:t>
            </w:r>
            <w:r w:rsidRPr="008C0246">
              <w:rPr>
                <w:rFonts w:ascii="Calibri Light" w:eastAsia="Calibri Light" w:hAnsi="Calibri Light" w:cs="Calibri Light"/>
                <w:spacing w:val="3"/>
              </w:rPr>
              <w:t xml:space="preserve"> </w:t>
            </w:r>
            <w:r w:rsidRPr="008C0246">
              <w:rPr>
                <w:rFonts w:ascii="Calibri Light" w:eastAsia="Calibri Light" w:hAnsi="Calibri Light" w:cs="Calibri Light"/>
              </w:rPr>
              <w:t>los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2"/>
              </w:rPr>
              <w:t>hechos</w:t>
            </w:r>
            <w:r w:rsidRPr="008C0246">
              <w:rPr>
                <w:rFonts w:ascii="Calibri Light" w:eastAsia="Calibri Light" w:hAnsi="Calibri Light" w:cs="Calibri Light"/>
                <w:spacing w:val="6"/>
              </w:rPr>
              <w:t xml:space="preserve"> </w:t>
            </w:r>
            <w:r w:rsidRPr="008C0246">
              <w:rPr>
                <w:rFonts w:ascii="Calibri Light" w:eastAsia="Calibri Light" w:hAnsi="Calibri Light" w:cs="Calibri Light"/>
              </w:rPr>
              <w:t>o</w:t>
            </w:r>
            <w:r w:rsidRPr="008C0246">
              <w:rPr>
                <w:rFonts w:ascii="Calibri Light" w:eastAsia="Calibri Light" w:hAnsi="Calibri Light" w:cs="Calibri Light"/>
                <w:spacing w:val="6"/>
              </w:rPr>
              <w:t xml:space="preserve"> </w:t>
            </w:r>
            <w:r w:rsidRPr="008C0246">
              <w:rPr>
                <w:rFonts w:ascii="Calibri Light" w:eastAsia="Calibri Light" w:hAnsi="Calibri Light" w:cs="Calibri Light"/>
                <w:spacing w:val="-1"/>
              </w:rPr>
              <w:t>procesos</w:t>
            </w:r>
            <w:r w:rsidRPr="008C0246">
              <w:rPr>
                <w:rFonts w:ascii="Calibri Light" w:eastAsia="Calibri Light" w:hAnsi="Calibri Light" w:cs="Calibri Light"/>
                <w:spacing w:val="1"/>
              </w:rPr>
              <w:t xml:space="preserve"> </w:t>
            </w:r>
            <w:r w:rsidRPr="008C0246">
              <w:rPr>
                <w:rFonts w:ascii="Calibri Light" w:eastAsia="Calibri Light" w:hAnsi="Calibri Light" w:cs="Calibri Light"/>
                <w:spacing w:val="-1"/>
              </w:rPr>
              <w:t>históricos.</w:t>
            </w:r>
            <w:r w:rsidRPr="008C0246">
              <w:rPr>
                <w:rFonts w:ascii="Calibri Light" w:eastAsia="Calibri Light" w:hAnsi="Calibri Light" w:cs="Calibri Light"/>
                <w:spacing w:val="3"/>
              </w:rPr>
              <w:t xml:space="preserve"> </w:t>
            </w:r>
          </w:p>
          <w:p w14:paraId="7FA23B00"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1"/>
              </w:rPr>
              <w:t>Establece</w:t>
            </w:r>
            <w:r w:rsidRPr="008C0246">
              <w:rPr>
                <w:rFonts w:ascii="Calibri Light" w:eastAsia="Calibri Light" w:hAnsi="Calibri Light" w:cs="Calibri Light"/>
                <w:spacing w:val="7"/>
              </w:rPr>
              <w:t xml:space="preserve"> </w:t>
            </w:r>
            <w:r w:rsidRPr="008C0246">
              <w:rPr>
                <w:rFonts w:ascii="Calibri Light" w:eastAsia="Calibri Light" w:hAnsi="Calibri Light" w:cs="Calibri Light"/>
                <w:spacing w:val="-2"/>
              </w:rPr>
              <w:t>relaciones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1"/>
              </w:rPr>
              <w:t>entre</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esos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1"/>
              </w:rPr>
              <w:t>procesos</w:t>
            </w:r>
            <w:r w:rsidRPr="008C0246">
              <w:rPr>
                <w:rFonts w:ascii="Calibri Light" w:eastAsia="Calibri Light" w:hAnsi="Calibri Light" w:cs="Calibri Light"/>
                <w:spacing w:val="61"/>
              </w:rPr>
              <w:t xml:space="preserve"> </w:t>
            </w:r>
            <w:r w:rsidRPr="008C0246">
              <w:rPr>
                <w:rFonts w:ascii="Calibri Light" w:eastAsia="Calibri Light" w:hAnsi="Calibri Light" w:cs="Calibri Light"/>
                <w:spacing w:val="-1"/>
              </w:rPr>
              <w:t>históricos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
              </w:rPr>
              <w:t xml:space="preserve"> </w:t>
            </w:r>
            <w:r w:rsidRPr="008C0246">
              <w:rPr>
                <w:rFonts w:ascii="Calibri Light" w:eastAsia="Calibri Light" w:hAnsi="Calibri Light" w:cs="Calibri Light"/>
                <w:spacing w:val="-2"/>
              </w:rPr>
              <w:t>situaciones</w:t>
            </w:r>
            <w:r w:rsidRPr="008C0246">
              <w:rPr>
                <w:rFonts w:ascii="Calibri Light" w:eastAsia="Calibri Light" w:hAnsi="Calibri Light" w:cs="Calibri Light"/>
                <w:spacing w:val="3"/>
              </w:rPr>
              <w:t xml:space="preserve"> </w:t>
            </w:r>
            <w:r w:rsidRPr="008C0246">
              <w:rPr>
                <w:rFonts w:ascii="Calibri Light" w:eastAsia="Calibri Light" w:hAnsi="Calibri Light" w:cs="Calibri Light"/>
              </w:rPr>
              <w:t>o</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procesos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1"/>
              </w:rPr>
              <w:t>actuales.</w:t>
            </w:r>
            <w:r w:rsidRPr="008C0246">
              <w:rPr>
                <w:rFonts w:ascii="Calibri Light" w:eastAsia="Calibri Light" w:hAnsi="Calibri Light" w:cs="Calibri Light"/>
                <w:spacing w:val="38"/>
              </w:rPr>
              <w:t xml:space="preserve"> </w:t>
            </w:r>
          </w:p>
          <w:p w14:paraId="0DBE604C"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1"/>
              </w:rPr>
              <w:t>Explica</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cómo</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las</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2"/>
              </w:rPr>
              <w:t>acciones</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humanas,</w:t>
            </w:r>
            <w:r w:rsidRPr="008C0246">
              <w:rPr>
                <w:rFonts w:ascii="Calibri Light" w:eastAsia="Calibri Light" w:hAnsi="Calibri Light" w:cs="Calibri Light"/>
                <w:spacing w:val="37"/>
              </w:rPr>
              <w:t xml:space="preserve"> </w:t>
            </w:r>
            <w:r w:rsidRPr="008C0246">
              <w:rPr>
                <w:rFonts w:ascii="Calibri Light" w:eastAsia="Calibri Light" w:hAnsi="Calibri Light" w:cs="Calibri Light"/>
                <w:spacing w:val="-1"/>
              </w:rPr>
              <w:t>individuales</w:t>
            </w:r>
            <w:r w:rsidRPr="008C0246">
              <w:rPr>
                <w:rFonts w:ascii="Calibri Light" w:eastAsia="Calibri Light" w:hAnsi="Calibri Light" w:cs="Calibri Light"/>
                <w:spacing w:val="37"/>
              </w:rPr>
              <w:t xml:space="preserve"> </w:t>
            </w:r>
            <w:r w:rsidRPr="008C0246">
              <w:rPr>
                <w:rFonts w:ascii="Calibri Light" w:eastAsia="Calibri Light" w:hAnsi="Calibri Light" w:cs="Calibri Light"/>
              </w:rPr>
              <w:t>o</w:t>
            </w:r>
            <w:r w:rsidRPr="008C0246">
              <w:rPr>
                <w:rFonts w:ascii="Calibri Light" w:eastAsia="Calibri Light" w:hAnsi="Calibri Light" w:cs="Calibri Light"/>
                <w:spacing w:val="49"/>
                <w:w w:val="101"/>
              </w:rPr>
              <w:t xml:space="preserve"> </w:t>
            </w:r>
            <w:r w:rsidRPr="008C0246">
              <w:rPr>
                <w:rFonts w:ascii="Calibri Light" w:eastAsia="Calibri Light" w:hAnsi="Calibri Light" w:cs="Calibri Light"/>
                <w:spacing w:val="-1"/>
              </w:rPr>
              <w:t>grupales</w:t>
            </w:r>
            <w:r w:rsidRPr="008C0246">
              <w:rPr>
                <w:rFonts w:ascii="Calibri Light" w:eastAsia="Calibri Light" w:hAnsi="Calibri Light" w:cs="Calibri Light"/>
                <w:spacing w:val="16"/>
              </w:rPr>
              <w:t xml:space="preserve"> </w:t>
            </w:r>
            <w:r w:rsidRPr="008C0246">
              <w:rPr>
                <w:rFonts w:ascii="Calibri Light" w:eastAsia="Calibri Light" w:hAnsi="Calibri Light" w:cs="Calibri Light"/>
                <w:spacing w:val="-2"/>
              </w:rPr>
              <w:t>van</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spacing w:val="-2"/>
              </w:rPr>
              <w:t>configurando</w:t>
            </w:r>
            <w:r w:rsidRPr="008C0246">
              <w:rPr>
                <w:rFonts w:ascii="Calibri Light" w:eastAsia="Calibri Light" w:hAnsi="Calibri Light" w:cs="Calibri Light"/>
                <w:spacing w:val="17"/>
              </w:rPr>
              <w:t xml:space="preserve"> </w:t>
            </w:r>
            <w:r w:rsidRPr="008C0246">
              <w:rPr>
                <w:rFonts w:ascii="Calibri Light" w:eastAsia="Calibri Light" w:hAnsi="Calibri Light" w:cs="Calibri Light"/>
                <w:spacing w:val="-2"/>
              </w:rPr>
              <w:t>el</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spacing w:val="-2"/>
              </w:rPr>
              <w:t>pasado</w:t>
            </w:r>
            <w:r w:rsidRPr="008C0246">
              <w:rPr>
                <w:rFonts w:ascii="Calibri Light" w:eastAsia="Calibri Light" w:hAnsi="Calibri Light" w:cs="Calibri Light"/>
                <w:spacing w:val="16"/>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6"/>
              </w:rPr>
              <w:t xml:space="preserve"> </w:t>
            </w:r>
            <w:r w:rsidRPr="008C0246">
              <w:rPr>
                <w:rFonts w:ascii="Calibri Light" w:eastAsia="Calibri Light" w:hAnsi="Calibri Light" w:cs="Calibri Light"/>
                <w:spacing w:val="-2"/>
              </w:rPr>
              <w:t>el</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spacing w:val="-2"/>
              </w:rPr>
              <w:t>presente</w:t>
            </w:r>
            <w:r w:rsidRPr="008C0246">
              <w:rPr>
                <w:rFonts w:ascii="Calibri Light" w:eastAsia="Calibri Light" w:hAnsi="Calibri Light" w:cs="Calibri Light"/>
                <w:spacing w:val="18"/>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11"/>
              </w:rPr>
              <w:t xml:space="preserve"> </w:t>
            </w:r>
            <w:r w:rsidRPr="008C0246">
              <w:rPr>
                <w:rFonts w:ascii="Calibri Light" w:eastAsia="Calibri Light" w:hAnsi="Calibri Light" w:cs="Calibri Light"/>
                <w:spacing w:val="-1"/>
              </w:rPr>
              <w:t>pueden</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spacing w:val="-1"/>
              </w:rPr>
              <w:t>configurar</w:t>
            </w:r>
            <w:r w:rsidRPr="008C0246">
              <w:rPr>
                <w:rFonts w:ascii="Calibri Light" w:eastAsia="Calibri Light" w:hAnsi="Calibri Light" w:cs="Calibri Light"/>
                <w:spacing w:val="12"/>
              </w:rPr>
              <w:t xml:space="preserve"> </w:t>
            </w:r>
            <w:r w:rsidRPr="008C0246">
              <w:rPr>
                <w:rFonts w:ascii="Calibri Light" w:eastAsia="Calibri Light" w:hAnsi="Calibri Light" w:cs="Calibri Light"/>
              </w:rPr>
              <w:t>el</w:t>
            </w:r>
            <w:r w:rsidRPr="008C0246">
              <w:rPr>
                <w:rFonts w:ascii="Calibri Light" w:eastAsia="Calibri Light" w:hAnsi="Calibri Light" w:cs="Calibri Light"/>
                <w:spacing w:val="17"/>
              </w:rPr>
              <w:t xml:space="preserve"> </w:t>
            </w:r>
            <w:r w:rsidRPr="008C0246">
              <w:rPr>
                <w:rFonts w:ascii="Calibri Light" w:eastAsia="Calibri Light" w:hAnsi="Calibri Light" w:cs="Calibri Light"/>
                <w:spacing w:val="-2"/>
              </w:rPr>
              <w:t>futuro.</w:t>
            </w:r>
            <w:r w:rsidRPr="008C0246">
              <w:rPr>
                <w:rFonts w:ascii="Calibri Light" w:eastAsia="Calibri Light" w:hAnsi="Calibri Light" w:cs="Calibri Light"/>
                <w:spacing w:val="18"/>
              </w:rPr>
              <w:t xml:space="preserve"> </w:t>
            </w:r>
          </w:p>
          <w:p w14:paraId="5B80E94C"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2"/>
              </w:rPr>
              <w:t>Explica</w:t>
            </w:r>
            <w:r w:rsidRPr="008C0246">
              <w:rPr>
                <w:rFonts w:ascii="Calibri Light" w:eastAsia="Calibri Light" w:hAnsi="Calibri Light" w:cs="Calibri Light"/>
                <w:spacing w:val="14"/>
              </w:rPr>
              <w:t xml:space="preserve"> </w:t>
            </w:r>
            <w:r w:rsidRPr="008C0246">
              <w:rPr>
                <w:rFonts w:ascii="Calibri Light" w:eastAsia="Calibri Light" w:hAnsi="Calibri Light" w:cs="Calibri Light"/>
              </w:rPr>
              <w:t>la</w:t>
            </w:r>
            <w:r w:rsidRPr="008C0246">
              <w:rPr>
                <w:rFonts w:ascii="Calibri Light" w:eastAsia="Calibri Light" w:hAnsi="Calibri Light" w:cs="Calibri Light"/>
                <w:spacing w:val="91"/>
              </w:rPr>
              <w:t xml:space="preserve"> </w:t>
            </w:r>
            <w:r w:rsidRPr="008C0246">
              <w:rPr>
                <w:rFonts w:ascii="Calibri Light" w:eastAsia="Calibri Light" w:hAnsi="Calibri Light" w:cs="Calibri Light"/>
                <w:spacing w:val="-1"/>
              </w:rPr>
              <w:t>perspectiva</w:t>
            </w:r>
            <w:r w:rsidRPr="008C0246">
              <w:rPr>
                <w:rFonts w:ascii="Calibri Light" w:eastAsia="Calibri Light" w:hAnsi="Calibri Light" w:cs="Calibri Light"/>
                <w:spacing w:val="7"/>
              </w:rPr>
              <w:t xml:space="preserve"> </w:t>
            </w:r>
            <w:r w:rsidRPr="008C0246">
              <w:rPr>
                <w:rFonts w:ascii="Calibri Light" w:eastAsia="Calibri Light" w:hAnsi="Calibri Light" w:cs="Calibri Light"/>
                <w:spacing w:val="-2"/>
              </w:rPr>
              <w:t>de</w:t>
            </w:r>
            <w:r w:rsidRPr="008C0246">
              <w:rPr>
                <w:rFonts w:ascii="Calibri Light" w:eastAsia="Calibri Light" w:hAnsi="Calibri Light" w:cs="Calibri Light"/>
                <w:spacing w:val="7"/>
              </w:rPr>
              <w:t xml:space="preserve"> </w:t>
            </w:r>
            <w:r w:rsidRPr="008C0246">
              <w:rPr>
                <w:rFonts w:ascii="Calibri Light" w:eastAsia="Calibri Light" w:hAnsi="Calibri Light" w:cs="Calibri Light"/>
              </w:rPr>
              <w:t>los</w:t>
            </w:r>
            <w:r w:rsidRPr="008C0246">
              <w:rPr>
                <w:rFonts w:ascii="Calibri Light" w:eastAsia="Calibri Light" w:hAnsi="Calibri Light" w:cs="Calibri Light"/>
                <w:spacing w:val="1"/>
              </w:rPr>
              <w:t xml:space="preserve"> </w:t>
            </w:r>
            <w:r w:rsidRPr="008C0246">
              <w:rPr>
                <w:rFonts w:ascii="Calibri Light" w:eastAsia="Calibri Light" w:hAnsi="Calibri Light" w:cs="Calibri Light"/>
                <w:spacing w:val="-2"/>
              </w:rPr>
              <w:t>protagonistas,</w:t>
            </w:r>
            <w:r w:rsidRPr="008C0246">
              <w:rPr>
                <w:rFonts w:ascii="Calibri Light" w:eastAsia="Calibri Light" w:hAnsi="Calibri Light" w:cs="Calibri Light"/>
                <w:spacing w:val="7"/>
              </w:rPr>
              <w:t xml:space="preserve"> </w:t>
            </w:r>
            <w:r w:rsidRPr="008C0246">
              <w:rPr>
                <w:rFonts w:ascii="Calibri Light" w:eastAsia="Calibri Light" w:hAnsi="Calibri Light" w:cs="Calibri Light"/>
                <w:spacing w:val="-2"/>
              </w:rPr>
              <w:t>relacionando</w:t>
            </w:r>
            <w:r w:rsidRPr="008C0246">
              <w:rPr>
                <w:rFonts w:ascii="Calibri Light" w:eastAsia="Calibri Light" w:hAnsi="Calibri Light" w:cs="Calibri Light"/>
                <w:spacing w:val="6"/>
              </w:rPr>
              <w:t xml:space="preserve"> </w:t>
            </w:r>
            <w:r w:rsidRPr="008C0246">
              <w:rPr>
                <w:rFonts w:ascii="Calibri Light" w:eastAsia="Calibri Light" w:hAnsi="Calibri Light" w:cs="Calibri Light"/>
                <w:spacing w:val="-2"/>
              </w:rPr>
              <w:t>sus</w:t>
            </w:r>
            <w:r w:rsidRPr="008C0246">
              <w:rPr>
                <w:rFonts w:ascii="Calibri Light" w:eastAsia="Calibri Light" w:hAnsi="Calibri Light" w:cs="Calibri Light"/>
                <w:spacing w:val="6"/>
              </w:rPr>
              <w:t xml:space="preserve"> </w:t>
            </w:r>
            <w:r w:rsidRPr="008C0246">
              <w:rPr>
                <w:rFonts w:ascii="Calibri Light" w:eastAsia="Calibri Light" w:hAnsi="Calibri Light" w:cs="Calibri Light"/>
                <w:spacing w:val="-2"/>
              </w:rPr>
              <w:t>acciones</w:t>
            </w:r>
            <w:r w:rsidRPr="008C0246">
              <w:rPr>
                <w:rFonts w:ascii="Calibri Light" w:eastAsia="Calibri Light" w:hAnsi="Calibri Light" w:cs="Calibri Light"/>
                <w:spacing w:val="6"/>
              </w:rPr>
              <w:t xml:space="preserve"> </w:t>
            </w:r>
            <w:r w:rsidRPr="008C0246">
              <w:rPr>
                <w:rFonts w:ascii="Calibri Light" w:eastAsia="Calibri Light" w:hAnsi="Calibri Light" w:cs="Calibri Light"/>
                <w:spacing w:val="-2"/>
              </w:rPr>
              <w:t>con</w:t>
            </w:r>
            <w:r w:rsidRPr="008C0246">
              <w:rPr>
                <w:rFonts w:ascii="Calibri Light" w:eastAsia="Calibri Light" w:hAnsi="Calibri Light" w:cs="Calibri Light"/>
                <w:spacing w:val="6"/>
              </w:rPr>
              <w:t xml:space="preserve"> </w:t>
            </w:r>
            <w:r w:rsidRPr="008C0246">
              <w:rPr>
                <w:rFonts w:ascii="Calibri Light" w:eastAsia="Calibri Light" w:hAnsi="Calibri Light" w:cs="Calibri Light"/>
              </w:rPr>
              <w:t>sus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2"/>
              </w:rPr>
              <w:t>motivaciones.</w:t>
            </w:r>
            <w:r w:rsidRPr="008C0246">
              <w:rPr>
                <w:rFonts w:ascii="Calibri Light" w:eastAsia="Calibri Light" w:hAnsi="Calibri Light" w:cs="Calibri Light"/>
                <w:spacing w:val="3"/>
              </w:rPr>
              <w:t xml:space="preserve"> </w:t>
            </w:r>
          </w:p>
          <w:p w14:paraId="7B82F075" w14:textId="77777777" w:rsidR="006C372A" w:rsidRPr="008C0246" w:rsidRDefault="006C372A" w:rsidP="00B926A1">
            <w:pPr>
              <w:pStyle w:val="Prrafodelista"/>
              <w:numPr>
                <w:ilvl w:val="0"/>
                <w:numId w:val="3"/>
              </w:numPr>
              <w:autoSpaceDE w:val="0"/>
              <w:autoSpaceDN w:val="0"/>
              <w:adjustRightInd w:val="0"/>
              <w:spacing w:after="0" w:line="240" w:lineRule="auto"/>
              <w:ind w:left="315" w:hanging="283"/>
              <w:rPr>
                <w:rFonts w:cstheme="minorHAnsi"/>
              </w:rPr>
            </w:pPr>
            <w:r w:rsidRPr="008C0246">
              <w:rPr>
                <w:rFonts w:ascii="Calibri Light" w:eastAsia="Calibri Light" w:hAnsi="Calibri Light" w:cs="Calibri Light"/>
                <w:spacing w:val="-1"/>
              </w:rPr>
              <w:t>Contrasta</w:t>
            </w:r>
            <w:r w:rsidRPr="008C0246">
              <w:rPr>
                <w:rFonts w:ascii="Calibri Light" w:eastAsia="Calibri Light" w:hAnsi="Calibri Light" w:cs="Calibri Light"/>
                <w:spacing w:val="7"/>
              </w:rPr>
              <w:t xml:space="preserve"> </w:t>
            </w:r>
            <w:r w:rsidRPr="008C0246">
              <w:rPr>
                <w:rFonts w:ascii="Calibri Light" w:eastAsia="Calibri Light" w:hAnsi="Calibri Light" w:cs="Calibri Light"/>
                <w:spacing w:val="-2"/>
              </w:rPr>
              <w:t>diversas</w:t>
            </w:r>
            <w:r w:rsidRPr="008C0246">
              <w:rPr>
                <w:rFonts w:ascii="Calibri Light" w:eastAsia="Calibri Light" w:hAnsi="Calibri Light" w:cs="Calibri Light"/>
                <w:spacing w:val="101"/>
              </w:rPr>
              <w:t xml:space="preserve"> </w:t>
            </w:r>
            <w:r w:rsidRPr="008C0246">
              <w:rPr>
                <w:rFonts w:ascii="Calibri Light" w:eastAsia="Calibri Light" w:hAnsi="Calibri Light" w:cs="Calibri Light"/>
                <w:spacing w:val="-1"/>
              </w:rPr>
              <w:t>interpretaciones</w:t>
            </w:r>
            <w:r w:rsidRPr="008C0246">
              <w:rPr>
                <w:rFonts w:ascii="Calibri Light" w:eastAsia="Calibri Light" w:hAnsi="Calibri Light" w:cs="Calibri Light"/>
                <w:spacing w:val="24"/>
              </w:rPr>
              <w:t xml:space="preserve"> </w:t>
            </w:r>
            <w:r w:rsidRPr="008C0246">
              <w:rPr>
                <w:rFonts w:ascii="Calibri Light" w:eastAsia="Calibri Light" w:hAnsi="Calibri Light" w:cs="Calibri Light"/>
                <w:spacing w:val="-2"/>
              </w:rPr>
              <w:t>del</w:t>
            </w:r>
            <w:r w:rsidRPr="008C0246">
              <w:rPr>
                <w:rFonts w:ascii="Calibri Light" w:eastAsia="Calibri Light" w:hAnsi="Calibri Light" w:cs="Calibri Light"/>
                <w:spacing w:val="26"/>
              </w:rPr>
              <w:t xml:space="preserve"> </w:t>
            </w:r>
            <w:r w:rsidRPr="008C0246">
              <w:rPr>
                <w:rFonts w:ascii="Calibri Light" w:eastAsia="Calibri Light" w:hAnsi="Calibri Light" w:cs="Calibri Light"/>
                <w:spacing w:val="-1"/>
              </w:rPr>
              <w:t>pasado,</w:t>
            </w:r>
            <w:r w:rsidRPr="008C0246">
              <w:rPr>
                <w:rFonts w:ascii="Calibri Light" w:eastAsia="Calibri Light" w:hAnsi="Calibri Light" w:cs="Calibri Light"/>
                <w:spacing w:val="25"/>
              </w:rPr>
              <w:t xml:space="preserve"> </w:t>
            </w:r>
            <w:r w:rsidRPr="008C0246">
              <w:rPr>
                <w:rFonts w:ascii="Calibri Light" w:eastAsia="Calibri Light" w:hAnsi="Calibri Light" w:cs="Calibri Light"/>
              </w:rPr>
              <w:t>a</w:t>
            </w:r>
            <w:r w:rsidRPr="008C0246">
              <w:rPr>
                <w:rFonts w:ascii="Calibri Light" w:eastAsia="Calibri Light" w:hAnsi="Calibri Light" w:cs="Calibri Light"/>
                <w:spacing w:val="26"/>
              </w:rPr>
              <w:t xml:space="preserve"> </w:t>
            </w:r>
            <w:r w:rsidRPr="008C0246">
              <w:rPr>
                <w:rFonts w:ascii="Calibri Light" w:eastAsia="Calibri Light" w:hAnsi="Calibri Light" w:cs="Calibri Light"/>
                <w:spacing w:val="-2"/>
              </w:rPr>
              <w:t>partir</w:t>
            </w:r>
            <w:r w:rsidRPr="008C0246">
              <w:rPr>
                <w:rFonts w:ascii="Calibri Light" w:eastAsia="Calibri Light" w:hAnsi="Calibri Light" w:cs="Calibri Light"/>
                <w:spacing w:val="23"/>
              </w:rPr>
              <w:t xml:space="preserve"> </w:t>
            </w:r>
            <w:r w:rsidRPr="008C0246">
              <w:rPr>
                <w:rFonts w:ascii="Calibri Light" w:eastAsia="Calibri Light" w:hAnsi="Calibri Light" w:cs="Calibri Light"/>
              </w:rPr>
              <w:t>de</w:t>
            </w:r>
            <w:r w:rsidRPr="008C0246">
              <w:rPr>
                <w:rFonts w:ascii="Calibri Light" w:eastAsia="Calibri Light" w:hAnsi="Calibri Light" w:cs="Calibri Light"/>
                <w:spacing w:val="26"/>
              </w:rPr>
              <w:t xml:space="preserve"> </w:t>
            </w:r>
            <w:r w:rsidRPr="008C0246">
              <w:rPr>
                <w:rFonts w:ascii="Calibri Light" w:eastAsia="Calibri Light" w:hAnsi="Calibri Light" w:cs="Calibri Light"/>
                <w:spacing w:val="-1"/>
              </w:rPr>
              <w:t>distintas</w:t>
            </w:r>
            <w:r w:rsidRPr="008C0246">
              <w:rPr>
                <w:rFonts w:ascii="Calibri Light" w:eastAsia="Calibri Light" w:hAnsi="Calibri Light" w:cs="Calibri Light"/>
                <w:spacing w:val="24"/>
              </w:rPr>
              <w:t xml:space="preserve"> </w:t>
            </w:r>
            <w:r w:rsidRPr="008C0246">
              <w:rPr>
                <w:rFonts w:ascii="Calibri Light" w:eastAsia="Calibri Light" w:hAnsi="Calibri Light" w:cs="Calibri Light"/>
                <w:spacing w:val="-2"/>
              </w:rPr>
              <w:t>fuentes</w:t>
            </w:r>
            <w:r w:rsidRPr="008C0246">
              <w:rPr>
                <w:rFonts w:ascii="Calibri Light" w:eastAsia="Calibri Light" w:hAnsi="Calibri Light" w:cs="Calibri Light"/>
                <w:spacing w:val="29"/>
              </w:rPr>
              <w:t xml:space="preserve"> </w:t>
            </w:r>
            <w:r w:rsidRPr="008C0246">
              <w:rPr>
                <w:rFonts w:ascii="Calibri Light" w:eastAsia="Calibri Light" w:hAnsi="Calibri Light" w:cs="Calibri Light"/>
                <w:spacing w:val="-2"/>
              </w:rPr>
              <w:t>evaluadas</w:t>
            </w:r>
            <w:r w:rsidRPr="008C0246">
              <w:rPr>
                <w:rFonts w:ascii="Calibri Light" w:eastAsia="Calibri Light" w:hAnsi="Calibri Light" w:cs="Calibri Light"/>
                <w:spacing w:val="24"/>
              </w:rPr>
              <w:t xml:space="preserve"> </w:t>
            </w:r>
            <w:r w:rsidRPr="008C0246">
              <w:rPr>
                <w:rFonts w:ascii="Calibri Light" w:eastAsia="Calibri Light" w:hAnsi="Calibri Light" w:cs="Calibri Light"/>
              </w:rPr>
              <w:t>en</w:t>
            </w:r>
            <w:r w:rsidRPr="008C0246">
              <w:rPr>
                <w:rFonts w:ascii="Calibri Light" w:eastAsia="Calibri Light" w:hAnsi="Calibri Light" w:cs="Calibri Light"/>
                <w:spacing w:val="25"/>
              </w:rPr>
              <w:t xml:space="preserve"> </w:t>
            </w:r>
            <w:r w:rsidRPr="008C0246">
              <w:rPr>
                <w:rFonts w:ascii="Calibri Light" w:eastAsia="Calibri Light" w:hAnsi="Calibri Light" w:cs="Calibri Light"/>
              </w:rPr>
              <w:t>su</w:t>
            </w:r>
            <w:r w:rsidRPr="008C0246">
              <w:rPr>
                <w:rFonts w:ascii="Calibri Light" w:eastAsia="Calibri Light" w:hAnsi="Calibri Light" w:cs="Calibri Light"/>
                <w:spacing w:val="21"/>
              </w:rPr>
              <w:t xml:space="preserve"> </w:t>
            </w:r>
            <w:r w:rsidRPr="008C0246">
              <w:rPr>
                <w:rFonts w:ascii="Calibri Light" w:eastAsia="Calibri Light" w:hAnsi="Calibri Light" w:cs="Calibri Light"/>
                <w:spacing w:val="-1"/>
              </w:rPr>
              <w:t>contexto</w:t>
            </w:r>
            <w:r w:rsidRPr="008C0246">
              <w:rPr>
                <w:rFonts w:ascii="Calibri Light" w:eastAsia="Calibri Light" w:hAnsi="Calibri Light" w:cs="Calibri Light"/>
                <w:spacing w:val="25"/>
              </w:rPr>
              <w:t xml:space="preserve"> </w:t>
            </w:r>
            <w:r w:rsidRPr="008C0246">
              <w:rPr>
                <w:rFonts w:ascii="Calibri Light" w:eastAsia="Calibri Light" w:hAnsi="Calibri Light" w:cs="Calibri Light"/>
              </w:rPr>
              <w:t>y</w:t>
            </w:r>
            <w:r w:rsidRPr="008C0246">
              <w:rPr>
                <w:rFonts w:ascii="Calibri Light" w:eastAsia="Calibri Light" w:hAnsi="Calibri Light" w:cs="Calibri Light"/>
                <w:spacing w:val="22"/>
              </w:rPr>
              <w:t xml:space="preserve"> </w:t>
            </w:r>
            <w:r w:rsidRPr="008C0246">
              <w:rPr>
                <w:rFonts w:ascii="Calibri Light" w:eastAsia="Calibri Light" w:hAnsi="Calibri Light" w:cs="Calibri Light"/>
                <w:spacing w:val="-2"/>
              </w:rPr>
              <w:t>perspectiva.</w:t>
            </w:r>
            <w:r w:rsidRPr="008C0246">
              <w:rPr>
                <w:rFonts w:ascii="Calibri Light" w:eastAsia="Calibri Light" w:hAnsi="Calibri Light" w:cs="Calibri Light"/>
                <w:spacing w:val="57"/>
              </w:rPr>
              <w:t xml:space="preserve"> </w:t>
            </w:r>
            <w:r w:rsidRPr="008C0246">
              <w:rPr>
                <w:rFonts w:ascii="Calibri Light" w:eastAsia="Calibri Light" w:hAnsi="Calibri Light" w:cs="Calibri Light"/>
                <w:spacing w:val="-2"/>
              </w:rPr>
              <w:t>Reconoce</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2"/>
              </w:rPr>
              <w:t>la</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2"/>
              </w:rPr>
              <w:t>validez</w:t>
            </w:r>
            <w:r w:rsidRPr="008C0246">
              <w:rPr>
                <w:rFonts w:ascii="Calibri Light" w:eastAsia="Calibri Light" w:hAnsi="Calibri Light" w:cs="Calibri Light"/>
              </w:rPr>
              <w:t xml:space="preserve"> </w:t>
            </w:r>
            <w:r w:rsidRPr="008C0246">
              <w:rPr>
                <w:rFonts w:ascii="Calibri Light" w:eastAsia="Calibri Light" w:hAnsi="Calibri Light" w:cs="Calibri Light"/>
                <w:spacing w:val="-2"/>
              </w:rPr>
              <w:t>de</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1"/>
              </w:rPr>
              <w:t>las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1"/>
              </w:rPr>
              <w:t>fuentes</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2"/>
              </w:rPr>
              <w:t>para</w:t>
            </w:r>
            <w:r w:rsidRPr="008C0246">
              <w:rPr>
                <w:rFonts w:ascii="Calibri Light" w:eastAsia="Calibri Light" w:hAnsi="Calibri Light" w:cs="Calibri Light"/>
                <w:spacing w:val="-1"/>
              </w:rPr>
              <w:t xml:space="preserve"> comprender</w:t>
            </w:r>
            <w:r w:rsidRPr="008C0246">
              <w:rPr>
                <w:rFonts w:ascii="Calibri Light" w:eastAsia="Calibri Light" w:hAnsi="Calibri Light" w:cs="Calibri Light"/>
                <w:spacing w:val="-4"/>
              </w:rPr>
              <w:t xml:space="preserve"> </w:t>
            </w:r>
            <w:r w:rsidRPr="008C0246">
              <w:rPr>
                <w:rFonts w:ascii="Calibri Light" w:eastAsia="Calibri Light" w:hAnsi="Calibri Light" w:cs="Calibri Light"/>
                <w:spacing w:val="-2"/>
              </w:rPr>
              <w:t>variados</w:t>
            </w:r>
            <w:r w:rsidRPr="008C0246">
              <w:rPr>
                <w:rFonts w:ascii="Calibri Light" w:eastAsia="Calibri Light" w:hAnsi="Calibri Light" w:cs="Calibri Light"/>
                <w:spacing w:val="2"/>
              </w:rPr>
              <w:t xml:space="preserve"> </w:t>
            </w:r>
            <w:r w:rsidRPr="008C0246">
              <w:rPr>
                <w:rFonts w:ascii="Calibri Light" w:eastAsia="Calibri Light" w:hAnsi="Calibri Light" w:cs="Calibri Light"/>
                <w:spacing w:val="-1"/>
              </w:rPr>
              <w:t>puntos</w:t>
            </w:r>
            <w:r w:rsidRPr="008C0246">
              <w:rPr>
                <w:rFonts w:ascii="Calibri Light" w:eastAsia="Calibri Light" w:hAnsi="Calibri Light" w:cs="Calibri Light"/>
                <w:spacing w:val="-3"/>
              </w:rPr>
              <w:t xml:space="preserve"> </w:t>
            </w:r>
            <w:r w:rsidRPr="008C0246">
              <w:rPr>
                <w:rFonts w:ascii="Calibri Light" w:eastAsia="Calibri Light" w:hAnsi="Calibri Light" w:cs="Calibri Light"/>
              </w:rPr>
              <w:t>de</w:t>
            </w:r>
            <w:r w:rsidRPr="008C0246">
              <w:rPr>
                <w:rFonts w:ascii="Calibri Light" w:eastAsia="Calibri Light" w:hAnsi="Calibri Light" w:cs="Calibri Light"/>
                <w:spacing w:val="3"/>
              </w:rPr>
              <w:t xml:space="preserve"> </w:t>
            </w:r>
            <w:r w:rsidRPr="008C0246">
              <w:rPr>
                <w:rFonts w:ascii="Calibri Light" w:eastAsia="Calibri Light" w:hAnsi="Calibri Light" w:cs="Calibri Light"/>
                <w:spacing w:val="-2"/>
              </w:rPr>
              <w:t>vista.</w:t>
            </w:r>
          </w:p>
        </w:tc>
        <w:tc>
          <w:tcPr>
            <w:tcW w:w="3685" w:type="dxa"/>
          </w:tcPr>
          <w:p w14:paraId="694FAF43" w14:textId="7777777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lastRenderedPageBreak/>
              <w:t xml:space="preserve">Identifica coincidencias y contradicciones entre diversas fuentes y complementa la información que brindan sobre un mismo aspecto de un hecho o proceso histórico, desde el desarrollo del absolutismo (ss. XVII y XVIII) hasta las revoluciones liberales (s. XIX) y desde la organización del virreinato (s. XVII) hasta el surgimiento de la República peruana. </w:t>
            </w:r>
          </w:p>
          <w:p w14:paraId="310399CC" w14:textId="7777777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Identifica las características (fiabilidad y finalidad) de diversas fuentes históricas que permiten entender las épocas comprendidas </w:t>
            </w:r>
            <w:r>
              <w:lastRenderedPageBreak/>
              <w:t>desde el desarrollo del absolutismo (ss. XVII y XVIII) hasta las revoluciones liberales (s. XIX) y desde la organización del virreinato (s. XVII) hasta el surgimiento de la República peruana.</w:t>
            </w:r>
          </w:p>
          <w:p w14:paraId="722FF5A2" w14:textId="7777777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Explica los cambios y permanencias que se presentan en la forma de vida de las personas como consecuencia de ciertos hechos o procesos históricos desde el desarrollo del absolutismo (ss. XVII y XVIII) hasta las revoluciones liberales (s. XIX) y desde la organización del virreinato (s. XVII) hasta el surgimiento de la República peruana.</w:t>
            </w:r>
          </w:p>
          <w:p w14:paraId="34EF2F7A" w14:textId="7777777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Identifica diversos hechos o procesos históricos que ocurren en tiempos similares, desde el desarrollo del absolutismo (ss. XVII y XVIII) hasta las revoluciones liberales (s. XIX) y des de la organización del virreinato (s. XVII) hasta el surgimiento de la República peruana. </w:t>
            </w:r>
          </w:p>
          <w:p w14:paraId="56FD3D40" w14:textId="7777777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Explica hechos, procesos o problemas históricos que ocurrieron desde el desarrollo del absolutismo (ss. XVII y XVIII) hasta las revoluciones liberales (s. XIX) y desde la organización del virreinato (s. XVII) hasta el surgimiento de la República peruana, a partir de la formulación de preguntas y la distinción entre detonantes, causas (estructurales y coyunturales) y consecuencias, utilizando términos históricos. </w:t>
            </w:r>
          </w:p>
          <w:p w14:paraId="4C23A999" w14:textId="7B053287" w:rsidR="006C372A" w:rsidRPr="00A9114E"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Formula preguntas, distingue entre detonantes, causas (estructurales y coyunturales) y consecuencias y utiliza términos históricos al elaborar explicaciones sobre hechos, procesos o problemas históricos que ocurrieron desde el desarrollo del absolutismo (ss. XVII y XVIII) hasta las revoluciones liberales (s. XIX) y desde la organización del virreinato (s. XVII) hasta el surgimiento de la República peruana.</w:t>
            </w:r>
          </w:p>
          <w:p w14:paraId="0F2E3B43" w14:textId="77777777" w:rsidR="006C372A" w:rsidRPr="005337A2" w:rsidRDefault="006C372A" w:rsidP="00B926A1">
            <w:pPr>
              <w:pStyle w:val="Prrafodelista"/>
              <w:numPr>
                <w:ilvl w:val="0"/>
                <w:numId w:val="3"/>
              </w:numPr>
              <w:autoSpaceDE w:val="0"/>
              <w:autoSpaceDN w:val="0"/>
              <w:adjustRightInd w:val="0"/>
              <w:spacing w:after="0" w:line="240" w:lineRule="auto"/>
              <w:ind w:left="172" w:hanging="172"/>
              <w:rPr>
                <w:rFonts w:ascii="Calibri" w:hAnsi="Calibri" w:cs="Calibri"/>
                <w:sz w:val="20"/>
                <w:szCs w:val="20"/>
              </w:rPr>
            </w:pPr>
            <w:r>
              <w:t xml:space="preserve">Identifica las ideas, comportamientos y circunstancias que vivieron los personajes históricos o grupos sociales en un contexto histórico comprendido </w:t>
            </w:r>
            <w:r>
              <w:lastRenderedPageBreak/>
              <w:t>desde el desarrollo del absolutismo (s. XVII y XVIII) hasta las revoluciones liberales (s. XIX) y desde la organización del virreinato (s. XVII) hasta el surgimiento de la República peruana para explicar su importancia en el tiempo que les tocó vivir.</w:t>
            </w:r>
          </w:p>
        </w:tc>
        <w:tc>
          <w:tcPr>
            <w:tcW w:w="2126" w:type="dxa"/>
          </w:tcPr>
          <w:p w14:paraId="7BA4234C"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r w:rsidR="006C372A" w:rsidRPr="00B47554" w14:paraId="7DD91F06" w14:textId="77777777" w:rsidTr="007A40AB">
        <w:tc>
          <w:tcPr>
            <w:tcW w:w="2268" w:type="dxa"/>
          </w:tcPr>
          <w:p w14:paraId="6ED281EE" w14:textId="77777777" w:rsidR="006C372A" w:rsidRPr="00F805A3" w:rsidRDefault="006C372A" w:rsidP="00B926A1">
            <w:pPr>
              <w:spacing w:after="0" w:line="240" w:lineRule="auto"/>
              <w:rPr>
                <w:rFonts w:eastAsia="Times New Roman" w:cs="Times New Roman"/>
                <w:b/>
                <w:bCs/>
                <w:sz w:val="20"/>
                <w:szCs w:val="20"/>
              </w:rPr>
            </w:pPr>
            <w:r w:rsidRPr="00F805A3">
              <w:rPr>
                <w:b/>
                <w:bCs/>
              </w:rPr>
              <w:lastRenderedPageBreak/>
              <w:t>GESTIONA RESPONSABLEMENTE EL ESPACIO Y EL AMBIENTE”</w:t>
            </w:r>
          </w:p>
          <w:p w14:paraId="1CCF79CE" w14:textId="77777777" w:rsidR="006C372A" w:rsidRPr="00A9114E" w:rsidRDefault="006C372A" w:rsidP="00B926A1">
            <w:pPr>
              <w:pStyle w:val="Prrafodelista"/>
              <w:numPr>
                <w:ilvl w:val="0"/>
                <w:numId w:val="4"/>
              </w:numPr>
              <w:spacing w:after="0" w:line="240" w:lineRule="auto"/>
              <w:ind w:left="378" w:hanging="284"/>
              <w:rPr>
                <w:rFonts w:eastAsia="Times New Roman" w:cs="Times New Roman"/>
                <w:sz w:val="20"/>
                <w:szCs w:val="20"/>
              </w:rPr>
            </w:pPr>
            <w:r>
              <w:t xml:space="preserve">Comprende las relaciones entre los elementos naturales y sociales. </w:t>
            </w:r>
          </w:p>
          <w:p w14:paraId="5E808E81" w14:textId="77777777" w:rsidR="006C372A" w:rsidRPr="00A9114E" w:rsidRDefault="006C372A" w:rsidP="00B926A1">
            <w:pPr>
              <w:pStyle w:val="Prrafodelista"/>
              <w:numPr>
                <w:ilvl w:val="0"/>
                <w:numId w:val="4"/>
              </w:numPr>
              <w:spacing w:after="0" w:line="240" w:lineRule="auto"/>
              <w:ind w:left="378" w:hanging="284"/>
              <w:rPr>
                <w:rFonts w:eastAsia="Times New Roman" w:cs="Times New Roman"/>
                <w:sz w:val="20"/>
                <w:szCs w:val="20"/>
              </w:rPr>
            </w:pPr>
            <w:r>
              <w:t xml:space="preserve">Maneja fuentes de información para comprender el espacio geográfico y el ambiente. </w:t>
            </w:r>
          </w:p>
          <w:p w14:paraId="04E7CD53" w14:textId="77777777" w:rsidR="006C372A" w:rsidRPr="00910ED8" w:rsidRDefault="006C372A" w:rsidP="00B926A1">
            <w:pPr>
              <w:pStyle w:val="Prrafodelista"/>
              <w:numPr>
                <w:ilvl w:val="0"/>
                <w:numId w:val="4"/>
              </w:numPr>
              <w:spacing w:after="0" w:line="240" w:lineRule="auto"/>
              <w:ind w:left="378" w:hanging="284"/>
              <w:rPr>
                <w:rFonts w:eastAsia="Times New Roman" w:cs="Times New Roman"/>
                <w:sz w:val="20"/>
                <w:szCs w:val="20"/>
              </w:rPr>
            </w:pPr>
            <w:r>
              <w:t>Genera acciones para conservar el ambiente local y global.</w:t>
            </w:r>
          </w:p>
        </w:tc>
        <w:tc>
          <w:tcPr>
            <w:tcW w:w="2552" w:type="dxa"/>
          </w:tcPr>
          <w:p w14:paraId="4BBC9031" w14:textId="77777777" w:rsidR="006C372A" w:rsidRPr="00A9114E" w:rsidRDefault="006C372A" w:rsidP="00B926A1">
            <w:pPr>
              <w:pStyle w:val="Textoindependiente"/>
              <w:widowControl w:val="0"/>
              <w:numPr>
                <w:ilvl w:val="0"/>
                <w:numId w:val="4"/>
              </w:numPr>
              <w:tabs>
                <w:tab w:val="left" w:pos="280"/>
              </w:tabs>
              <w:spacing w:before="34" w:line="221" w:lineRule="auto"/>
              <w:ind w:left="176" w:right="27" w:hanging="142"/>
              <w:rPr>
                <w:rFonts w:asciiTheme="minorHAnsi" w:hAnsiTheme="minorHAnsi" w:cstheme="minorHAnsi"/>
                <w:color w:val="000000"/>
                <w:spacing w:val="-1"/>
                <w:sz w:val="20"/>
              </w:rPr>
            </w:pPr>
            <w:r w:rsidRPr="00A9114E">
              <w:rPr>
                <w:rFonts w:asciiTheme="minorHAnsi" w:hAnsiTheme="minorHAnsi" w:cstheme="minorHAnsi"/>
                <w:color w:val="000000"/>
                <w:spacing w:val="-1"/>
                <w:sz w:val="20"/>
              </w:rPr>
              <w:t xml:space="preserve">Gestiona responsablemente el espacio y ambiente al proponer alternativas y promover la sostenibilidad del ambiente, la mitigación y adaptación al cambio climático y la prevención de </w:t>
            </w:r>
          </w:p>
          <w:p w14:paraId="1BF473A1" w14:textId="77777777" w:rsidR="006C372A" w:rsidRDefault="006C372A" w:rsidP="00B926A1">
            <w:pPr>
              <w:pStyle w:val="Textoindependiente"/>
              <w:widowControl w:val="0"/>
              <w:tabs>
                <w:tab w:val="left" w:pos="280"/>
              </w:tabs>
              <w:spacing w:before="34" w:line="221" w:lineRule="auto"/>
              <w:ind w:left="176" w:right="27"/>
              <w:rPr>
                <w:rFonts w:asciiTheme="minorHAnsi" w:hAnsiTheme="minorHAnsi" w:cstheme="minorHAnsi"/>
                <w:color w:val="000000"/>
                <w:spacing w:val="-1"/>
                <w:sz w:val="20"/>
              </w:rPr>
            </w:pPr>
            <w:r w:rsidRPr="00A9114E">
              <w:rPr>
                <w:rFonts w:asciiTheme="minorHAnsi" w:hAnsiTheme="minorHAnsi" w:cstheme="minorHAnsi"/>
                <w:color w:val="000000"/>
                <w:spacing w:val="-1"/>
                <w:sz w:val="20"/>
              </w:rPr>
              <w:t xml:space="preserve">riesgo de desastre, considerando las múltiples dimensiones. </w:t>
            </w:r>
          </w:p>
          <w:p w14:paraId="0C04BA70" w14:textId="77777777" w:rsidR="006C372A" w:rsidRPr="00A9114E" w:rsidRDefault="006C372A" w:rsidP="00B926A1">
            <w:pPr>
              <w:pStyle w:val="Textoindependiente"/>
              <w:widowControl w:val="0"/>
              <w:numPr>
                <w:ilvl w:val="0"/>
                <w:numId w:val="4"/>
              </w:numPr>
              <w:tabs>
                <w:tab w:val="left" w:pos="280"/>
              </w:tabs>
              <w:spacing w:before="34" w:line="221" w:lineRule="auto"/>
              <w:ind w:left="176" w:right="27" w:hanging="142"/>
              <w:rPr>
                <w:rFonts w:asciiTheme="minorHAnsi" w:hAnsiTheme="minorHAnsi" w:cstheme="minorHAnsi"/>
                <w:color w:val="000000"/>
                <w:spacing w:val="-1"/>
                <w:sz w:val="20"/>
              </w:rPr>
            </w:pPr>
            <w:r w:rsidRPr="00A9114E">
              <w:rPr>
                <w:rFonts w:asciiTheme="minorHAnsi" w:hAnsiTheme="minorHAnsi" w:cstheme="minorHAnsi"/>
                <w:color w:val="000000"/>
                <w:spacing w:val="-1"/>
                <w:sz w:val="20"/>
              </w:rPr>
              <w:t xml:space="preserve">Explica las diferentes formas en las que se organiza el espacio geográfico y el ambiente como resultado de las decisiones (acciones </w:t>
            </w:r>
          </w:p>
          <w:p w14:paraId="2C711116" w14:textId="77777777" w:rsidR="006C372A" w:rsidRDefault="006C372A" w:rsidP="00B926A1">
            <w:pPr>
              <w:pStyle w:val="Textoindependiente"/>
              <w:widowControl w:val="0"/>
              <w:tabs>
                <w:tab w:val="left" w:pos="280"/>
              </w:tabs>
              <w:spacing w:before="34" w:line="221" w:lineRule="auto"/>
              <w:ind w:left="176" w:right="27"/>
              <w:rPr>
                <w:rFonts w:asciiTheme="minorHAnsi" w:hAnsiTheme="minorHAnsi" w:cstheme="minorHAnsi"/>
                <w:color w:val="000000"/>
                <w:spacing w:val="-1"/>
                <w:sz w:val="20"/>
              </w:rPr>
            </w:pPr>
            <w:r w:rsidRPr="00A9114E">
              <w:rPr>
                <w:rFonts w:asciiTheme="minorHAnsi" w:hAnsiTheme="minorHAnsi" w:cstheme="minorHAnsi"/>
                <w:color w:val="000000"/>
                <w:spacing w:val="-1"/>
                <w:sz w:val="20"/>
              </w:rPr>
              <w:t xml:space="preserve">o intervención) de los actores sociales. </w:t>
            </w:r>
          </w:p>
          <w:p w14:paraId="08A94DE4" w14:textId="77777777" w:rsidR="006C372A" w:rsidRPr="00EC1CAE" w:rsidRDefault="006C372A" w:rsidP="00B926A1">
            <w:pPr>
              <w:pStyle w:val="Textoindependiente"/>
              <w:widowControl w:val="0"/>
              <w:numPr>
                <w:ilvl w:val="0"/>
                <w:numId w:val="4"/>
              </w:numPr>
              <w:tabs>
                <w:tab w:val="left" w:pos="280"/>
              </w:tabs>
              <w:spacing w:before="34" w:line="221" w:lineRule="auto"/>
              <w:ind w:left="176" w:right="27" w:hanging="176"/>
              <w:rPr>
                <w:rFonts w:asciiTheme="minorHAnsi" w:hAnsiTheme="minorHAnsi" w:cstheme="minorHAnsi"/>
                <w:color w:val="000000"/>
                <w:spacing w:val="-1"/>
                <w:sz w:val="20"/>
              </w:rPr>
            </w:pPr>
            <w:r w:rsidRPr="00A9114E">
              <w:rPr>
                <w:rFonts w:asciiTheme="minorHAnsi" w:hAnsiTheme="minorHAnsi" w:cstheme="minorHAnsi"/>
                <w:color w:val="000000"/>
                <w:spacing w:val="-1"/>
                <w:sz w:val="20"/>
              </w:rPr>
              <w:t xml:space="preserve">Utiliza fuentes de información y herramientas digitales </w:t>
            </w:r>
            <w:r w:rsidRPr="00EC1CAE">
              <w:rPr>
                <w:rFonts w:asciiTheme="minorHAnsi" w:hAnsiTheme="minorHAnsi" w:cstheme="minorHAnsi"/>
                <w:color w:val="000000"/>
                <w:spacing w:val="-1"/>
                <w:sz w:val="20"/>
              </w:rPr>
              <w:t>para representar e interpretar el espacio geográfico y el ambiente.</w:t>
            </w:r>
          </w:p>
        </w:tc>
        <w:tc>
          <w:tcPr>
            <w:tcW w:w="3685" w:type="dxa"/>
          </w:tcPr>
          <w:p w14:paraId="621DCF96" w14:textId="77777777" w:rsidR="006C372A" w:rsidRPr="002D2EE6" w:rsidRDefault="006C372A" w:rsidP="00B926A1">
            <w:pPr>
              <w:pStyle w:val="Textoindependiente"/>
              <w:numPr>
                <w:ilvl w:val="0"/>
                <w:numId w:val="4"/>
              </w:numPr>
              <w:spacing w:line="240" w:lineRule="auto"/>
              <w:ind w:left="169" w:hanging="142"/>
              <w:outlineLvl w:val="0"/>
              <w:rPr>
                <w:rFonts w:asciiTheme="minorHAnsi" w:hAnsiTheme="minorHAnsi" w:cs="Arial"/>
                <w:bCs/>
                <w:sz w:val="22"/>
                <w:szCs w:val="22"/>
              </w:rPr>
            </w:pPr>
            <w:r w:rsidRPr="002D2EE6">
              <w:rPr>
                <w:rFonts w:asciiTheme="minorHAnsi" w:hAnsiTheme="minorHAnsi" w:cs="Arial"/>
                <w:bCs/>
                <w:sz w:val="22"/>
                <w:szCs w:val="22"/>
              </w:rPr>
              <w:t>Explica la influencia de los actores sociales en la configuración de las ecorregiones del Perú y de los grandes espacios en Europa, y su impacto en la calidad de vida de la población.</w:t>
            </w:r>
          </w:p>
          <w:p w14:paraId="2CB18A54" w14:textId="77777777" w:rsidR="006C372A" w:rsidRPr="002D2EE6" w:rsidRDefault="006C372A" w:rsidP="00B926A1">
            <w:pPr>
              <w:pStyle w:val="Textoindependiente"/>
              <w:numPr>
                <w:ilvl w:val="0"/>
                <w:numId w:val="4"/>
              </w:numPr>
              <w:spacing w:line="240" w:lineRule="auto"/>
              <w:ind w:left="169" w:hanging="142"/>
              <w:outlineLvl w:val="0"/>
              <w:rPr>
                <w:rFonts w:asciiTheme="minorHAnsi" w:hAnsiTheme="minorHAnsi" w:cs="Arial"/>
                <w:bCs/>
                <w:sz w:val="22"/>
                <w:szCs w:val="22"/>
              </w:rPr>
            </w:pPr>
            <w:r w:rsidRPr="002D2EE6">
              <w:rPr>
                <w:rFonts w:asciiTheme="minorHAnsi" w:hAnsiTheme="minorHAnsi" w:cs="Arial"/>
                <w:bCs/>
                <w:sz w:val="22"/>
                <w:szCs w:val="22"/>
              </w:rPr>
              <w:t>Utiliza información y herramientas cartográficas para describir espacios geográficos y sus recursos naturales.</w:t>
            </w:r>
          </w:p>
          <w:p w14:paraId="32149461" w14:textId="6340EC63" w:rsidR="006C372A" w:rsidRPr="002D2EE6" w:rsidRDefault="006C372A" w:rsidP="00B926A1">
            <w:pPr>
              <w:pStyle w:val="Textoindependiente"/>
              <w:numPr>
                <w:ilvl w:val="0"/>
                <w:numId w:val="4"/>
              </w:numPr>
              <w:spacing w:line="240" w:lineRule="auto"/>
              <w:ind w:left="169" w:hanging="142"/>
              <w:outlineLvl w:val="0"/>
              <w:rPr>
                <w:rFonts w:asciiTheme="minorHAnsi" w:hAnsiTheme="minorHAnsi" w:cs="Arial"/>
                <w:bCs/>
                <w:sz w:val="22"/>
                <w:szCs w:val="22"/>
              </w:rPr>
            </w:pPr>
            <w:r w:rsidRPr="002D2EE6">
              <w:rPr>
                <w:rFonts w:asciiTheme="minorHAnsi" w:hAnsiTheme="minorHAnsi" w:cs="Arial"/>
                <w:bCs/>
                <w:sz w:val="22"/>
                <w:szCs w:val="22"/>
              </w:rPr>
              <w:t>Explica cómo las acciones de los actores sociales pueden generar problemáticas ambientales, o territoriales y de la condición de cambio climático (degradación</w:t>
            </w:r>
            <w:r>
              <w:rPr>
                <w:rFonts w:asciiTheme="minorHAnsi" w:hAnsiTheme="minorHAnsi" w:cs="Arial"/>
                <w:bCs/>
                <w:sz w:val="22"/>
                <w:szCs w:val="22"/>
              </w:rPr>
              <w:t xml:space="preserve"> </w:t>
            </w:r>
            <w:r w:rsidRPr="002D2EE6">
              <w:rPr>
                <w:rFonts w:asciiTheme="minorHAnsi" w:hAnsiTheme="minorHAnsi" w:cs="Arial"/>
                <w:bCs/>
                <w:sz w:val="22"/>
                <w:szCs w:val="22"/>
              </w:rPr>
              <w:t>o agotamiento del suelo, del agua y los recursos naturales, depredación de los recursos naturales, patrones de consumo de la sociedad, desertificación y fragmentación del territorio peruano, entre otras) que vulneran y afectan las condiciones de vida de la población y el desarrollo sostenible.</w:t>
            </w:r>
          </w:p>
          <w:p w14:paraId="5A8D1B3D" w14:textId="77777777" w:rsidR="006C372A" w:rsidRPr="002D2EE6" w:rsidRDefault="006C372A" w:rsidP="00B926A1">
            <w:pPr>
              <w:pStyle w:val="Textoindependiente"/>
              <w:numPr>
                <w:ilvl w:val="0"/>
                <w:numId w:val="4"/>
              </w:numPr>
              <w:spacing w:line="240" w:lineRule="auto"/>
              <w:ind w:left="169" w:hanging="142"/>
              <w:outlineLvl w:val="0"/>
              <w:rPr>
                <w:rFonts w:asciiTheme="minorHAnsi" w:hAnsiTheme="minorHAnsi" w:cs="Arial"/>
                <w:bCs/>
                <w:sz w:val="22"/>
                <w:szCs w:val="22"/>
              </w:rPr>
            </w:pPr>
            <w:r w:rsidRPr="002D2EE6">
              <w:rPr>
                <w:rFonts w:asciiTheme="minorHAnsi" w:hAnsiTheme="minorHAnsi" w:cs="Arial"/>
                <w:bCs/>
                <w:sz w:val="22"/>
                <w:szCs w:val="22"/>
              </w:rPr>
              <w:t>Propone alternativas para mitigar o prevenir problemas ambientales a fin de mejorar la calidad de vida de las personas y alcanzar el desarrollo sostenible.</w:t>
            </w:r>
          </w:p>
          <w:p w14:paraId="725AD05E" w14:textId="77777777" w:rsidR="006C372A" w:rsidRPr="005337A2" w:rsidRDefault="006C372A" w:rsidP="00B926A1">
            <w:pPr>
              <w:pStyle w:val="Textoindependiente"/>
              <w:numPr>
                <w:ilvl w:val="0"/>
                <w:numId w:val="4"/>
              </w:numPr>
              <w:spacing w:line="240" w:lineRule="auto"/>
              <w:ind w:left="169" w:hanging="142"/>
              <w:jc w:val="left"/>
              <w:outlineLvl w:val="0"/>
              <w:rPr>
                <w:rFonts w:asciiTheme="minorHAnsi" w:hAnsiTheme="minorHAnsi" w:cs="Arial"/>
                <w:bCs/>
                <w:sz w:val="22"/>
                <w:szCs w:val="22"/>
              </w:rPr>
            </w:pPr>
            <w:r w:rsidRPr="002D2EE6">
              <w:rPr>
                <w:rFonts w:asciiTheme="minorHAnsi" w:hAnsiTheme="minorHAnsi" w:cs="Arial"/>
                <w:bCs/>
                <w:sz w:val="22"/>
                <w:szCs w:val="22"/>
              </w:rPr>
              <w:t>Explica cómo las acciones u omisiones de los actores sociales incrementan la vulnerabilidad ante situaciones de riesgo de desastres.</w:t>
            </w:r>
          </w:p>
        </w:tc>
        <w:tc>
          <w:tcPr>
            <w:tcW w:w="2126" w:type="dxa"/>
          </w:tcPr>
          <w:p w14:paraId="20F8A4DB"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r w:rsidR="006C372A" w:rsidRPr="00B47554" w14:paraId="7CB2E98B" w14:textId="77777777" w:rsidTr="007A40AB">
        <w:tc>
          <w:tcPr>
            <w:tcW w:w="2268" w:type="dxa"/>
          </w:tcPr>
          <w:p w14:paraId="0D883599" w14:textId="77777777" w:rsidR="006C372A" w:rsidRPr="002D2EE6" w:rsidRDefault="006C372A" w:rsidP="00B926A1">
            <w:pPr>
              <w:spacing w:after="0" w:line="240" w:lineRule="auto"/>
              <w:rPr>
                <w:rFonts w:cs="Arial"/>
                <w:b/>
                <w:bCs/>
                <w:sz w:val="20"/>
                <w:szCs w:val="18"/>
              </w:rPr>
            </w:pPr>
            <w:r w:rsidRPr="002D2EE6">
              <w:rPr>
                <w:b/>
                <w:bCs/>
              </w:rPr>
              <w:t>GESTIONA RESPONSABLEMENTE LOS RECURSOS ECONÓMICOS</w:t>
            </w:r>
          </w:p>
          <w:p w14:paraId="3D7CF158" w14:textId="77777777" w:rsidR="006C372A" w:rsidRPr="002D2EE6" w:rsidRDefault="006C372A" w:rsidP="00B926A1">
            <w:pPr>
              <w:pStyle w:val="Prrafodelista"/>
              <w:numPr>
                <w:ilvl w:val="0"/>
                <w:numId w:val="5"/>
              </w:numPr>
              <w:spacing w:after="0" w:line="240" w:lineRule="auto"/>
              <w:ind w:left="378" w:hanging="284"/>
              <w:rPr>
                <w:rFonts w:cs="Arial"/>
                <w:sz w:val="20"/>
                <w:szCs w:val="18"/>
              </w:rPr>
            </w:pPr>
            <w:r>
              <w:t xml:space="preserve">Comprende las relaciones entre los elementos del sistema económico y financiero. </w:t>
            </w:r>
          </w:p>
          <w:p w14:paraId="7D4390BC" w14:textId="77777777" w:rsidR="006C372A" w:rsidRPr="00910ED8" w:rsidRDefault="006C372A" w:rsidP="00B926A1">
            <w:pPr>
              <w:pStyle w:val="Prrafodelista"/>
              <w:numPr>
                <w:ilvl w:val="0"/>
                <w:numId w:val="5"/>
              </w:numPr>
              <w:spacing w:after="0" w:line="240" w:lineRule="auto"/>
              <w:ind w:left="378" w:hanging="284"/>
              <w:rPr>
                <w:rFonts w:cs="Arial"/>
                <w:sz w:val="20"/>
                <w:szCs w:val="18"/>
              </w:rPr>
            </w:pPr>
            <w:r>
              <w:t>Toma decisiones económicas y financieras.</w:t>
            </w:r>
          </w:p>
        </w:tc>
        <w:tc>
          <w:tcPr>
            <w:tcW w:w="2552" w:type="dxa"/>
          </w:tcPr>
          <w:p w14:paraId="24147F59" w14:textId="77777777" w:rsidR="006C372A" w:rsidRPr="00B63CD9" w:rsidRDefault="006C372A" w:rsidP="00B926A1">
            <w:pPr>
              <w:pStyle w:val="Prrafodelista"/>
              <w:numPr>
                <w:ilvl w:val="0"/>
                <w:numId w:val="5"/>
              </w:numPr>
              <w:ind w:left="176" w:hanging="176"/>
              <w:rPr>
                <w:sz w:val="20"/>
                <w:szCs w:val="20"/>
              </w:rPr>
            </w:pPr>
            <w:r>
              <w:t xml:space="preserve">Gestiona responsablemente los recursos económicos al promover el ahorro y la inversión de los recursos considerando sus objetivos, riesgos y oportunidades. </w:t>
            </w:r>
          </w:p>
          <w:p w14:paraId="41664755" w14:textId="77777777" w:rsidR="006C372A" w:rsidRPr="00B63CD9" w:rsidRDefault="006C372A" w:rsidP="00B926A1">
            <w:pPr>
              <w:pStyle w:val="Prrafodelista"/>
              <w:numPr>
                <w:ilvl w:val="0"/>
                <w:numId w:val="5"/>
              </w:numPr>
              <w:ind w:left="176" w:hanging="176"/>
              <w:rPr>
                <w:sz w:val="20"/>
                <w:szCs w:val="20"/>
              </w:rPr>
            </w:pPr>
            <w:r>
              <w:t xml:space="preserve">Asume una posición crítica frente a las actividades económicas y financieras ilícitas e informales, prácticas de producción y consumo </w:t>
            </w:r>
            <w:r>
              <w:lastRenderedPageBreak/>
              <w:t>que deterioran el ambiente y afectan los derechos humanos, el incumplimiento de las responsabilidades tributarias y de las decisiones financieras que no consideran un fin previsional.</w:t>
            </w:r>
          </w:p>
          <w:p w14:paraId="0BCB6518" w14:textId="77777777" w:rsidR="006C372A" w:rsidRPr="00B63CD9" w:rsidRDefault="006C372A" w:rsidP="00B926A1">
            <w:pPr>
              <w:pStyle w:val="Prrafodelista"/>
              <w:numPr>
                <w:ilvl w:val="0"/>
                <w:numId w:val="5"/>
              </w:numPr>
              <w:ind w:left="176" w:hanging="176"/>
              <w:rPr>
                <w:sz w:val="20"/>
                <w:szCs w:val="20"/>
              </w:rPr>
            </w:pPr>
            <w:r>
              <w:t xml:space="preserve">Analiza las interrelaciones entre los agentes del sistema económico y financiero global teniendo en cuenta el mercado y el comercio mundial. </w:t>
            </w:r>
          </w:p>
          <w:p w14:paraId="14F1FBB3" w14:textId="77777777" w:rsidR="006C372A" w:rsidRPr="0096391C" w:rsidRDefault="006C372A" w:rsidP="00B926A1">
            <w:pPr>
              <w:pStyle w:val="Prrafodelista"/>
              <w:numPr>
                <w:ilvl w:val="0"/>
                <w:numId w:val="5"/>
              </w:numPr>
              <w:ind w:left="176" w:hanging="176"/>
              <w:rPr>
                <w:sz w:val="20"/>
                <w:szCs w:val="20"/>
              </w:rPr>
            </w:pPr>
            <w:r>
              <w:t>Explica el rol del Estado como agente supervisor del sistema financiero.</w:t>
            </w:r>
          </w:p>
        </w:tc>
        <w:tc>
          <w:tcPr>
            <w:tcW w:w="3685" w:type="dxa"/>
          </w:tcPr>
          <w:p w14:paraId="2251BB6D" w14:textId="77777777" w:rsidR="006C372A" w:rsidRPr="00B63CD9" w:rsidRDefault="006C372A" w:rsidP="00B926A1">
            <w:pPr>
              <w:pStyle w:val="Prrafodelista"/>
              <w:numPr>
                <w:ilvl w:val="0"/>
                <w:numId w:val="5"/>
              </w:numPr>
              <w:ind w:left="172" w:hanging="172"/>
              <w:rPr>
                <w:rFonts w:cs="Arial"/>
                <w:bCs/>
              </w:rPr>
            </w:pPr>
            <w:r>
              <w:lastRenderedPageBreak/>
              <w:t xml:space="preserve">Explica el rol del Estado en materia de política monetaria y política fiscal, y las funciones de los organismos supervisores y reguladores del sistema financiero nacional. </w:t>
            </w:r>
          </w:p>
          <w:p w14:paraId="348FFD52" w14:textId="77777777" w:rsidR="006C372A" w:rsidRPr="00B63CD9" w:rsidRDefault="006C372A" w:rsidP="00B926A1">
            <w:pPr>
              <w:pStyle w:val="Prrafodelista"/>
              <w:numPr>
                <w:ilvl w:val="0"/>
                <w:numId w:val="5"/>
              </w:numPr>
              <w:ind w:left="172" w:hanging="172"/>
              <w:rPr>
                <w:rFonts w:cs="Arial"/>
                <w:bCs/>
              </w:rPr>
            </w:pPr>
            <w:r>
              <w:t xml:space="preserve">Explica cómo las empresas y las familias toman decisiones económicas y financieras considerando indicadores económicos, y qué factores influyen en la oferta y la demanda. </w:t>
            </w:r>
          </w:p>
          <w:p w14:paraId="12F5F986" w14:textId="77777777" w:rsidR="006C372A" w:rsidRPr="00B63CD9" w:rsidRDefault="006C372A" w:rsidP="00B926A1">
            <w:pPr>
              <w:pStyle w:val="Prrafodelista"/>
              <w:numPr>
                <w:ilvl w:val="0"/>
                <w:numId w:val="5"/>
              </w:numPr>
              <w:ind w:left="172" w:hanging="172"/>
              <w:rPr>
                <w:rFonts w:cs="Arial"/>
                <w:bCs/>
              </w:rPr>
            </w:pPr>
            <w:r>
              <w:lastRenderedPageBreak/>
              <w:t xml:space="preserve">Formula presupuestos personales considerando necesidades, deudas y futuros proyectos de ahorro e inversión. </w:t>
            </w:r>
          </w:p>
          <w:p w14:paraId="01724F24" w14:textId="77777777" w:rsidR="006C372A" w:rsidRPr="002D2EE6" w:rsidRDefault="006C372A" w:rsidP="00B926A1">
            <w:pPr>
              <w:pStyle w:val="Prrafodelista"/>
              <w:numPr>
                <w:ilvl w:val="0"/>
                <w:numId w:val="5"/>
              </w:numPr>
              <w:ind w:left="172" w:hanging="172"/>
              <w:rPr>
                <w:rFonts w:cs="Arial"/>
                <w:bCs/>
              </w:rPr>
            </w:pPr>
            <w:r>
              <w:t xml:space="preserve">Argumenta una posición de rechazo respecto de las prácticas de producción y consumo que degradan el ambiente y vulneran los derechos humanos. </w:t>
            </w:r>
          </w:p>
          <w:p w14:paraId="1952DA2B" w14:textId="77777777" w:rsidR="006C372A" w:rsidRPr="002D2EE6" w:rsidRDefault="006C372A" w:rsidP="00B926A1">
            <w:pPr>
              <w:pStyle w:val="Prrafodelista"/>
              <w:numPr>
                <w:ilvl w:val="0"/>
                <w:numId w:val="5"/>
              </w:numPr>
              <w:ind w:left="172" w:hanging="172"/>
              <w:rPr>
                <w:rFonts w:cs="Arial"/>
                <w:bCs/>
              </w:rPr>
            </w:pPr>
            <w:r>
              <w:t>Describe el rol de la ciudadanía económica en la construcción de un modelo de crecimiento económico sostenible.</w:t>
            </w:r>
          </w:p>
        </w:tc>
        <w:tc>
          <w:tcPr>
            <w:tcW w:w="2126" w:type="dxa"/>
          </w:tcPr>
          <w:p w14:paraId="1A885F0B"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bl>
    <w:p w14:paraId="76B6790F" w14:textId="77777777" w:rsidR="006C372A" w:rsidRPr="00B47554" w:rsidRDefault="006C372A" w:rsidP="006C372A">
      <w:pPr>
        <w:spacing w:after="0" w:line="240" w:lineRule="auto"/>
        <w:rPr>
          <w:rFonts w:cs="Arial"/>
          <w:b/>
        </w:rPr>
      </w:pPr>
    </w:p>
    <w:p w14:paraId="514F2AE9" w14:textId="77777777" w:rsidR="006C372A" w:rsidRPr="00B47554" w:rsidRDefault="006C372A" w:rsidP="006C372A">
      <w:pPr>
        <w:pStyle w:val="Textoindependiente"/>
        <w:tabs>
          <w:tab w:val="left" w:pos="8252"/>
        </w:tabs>
        <w:spacing w:line="240" w:lineRule="auto"/>
        <w:outlineLvl w:val="0"/>
        <w:rPr>
          <w:rFonts w:asciiTheme="minorHAnsi" w:hAnsiTheme="minorHAnsi" w:cs="Arial"/>
          <w:b/>
          <w:sz w:val="22"/>
          <w:szCs w:val="22"/>
        </w:rPr>
      </w:pPr>
      <w:r w:rsidRPr="00B47554">
        <w:rPr>
          <w:rFonts w:asciiTheme="minorHAnsi" w:hAnsiTheme="minorHAnsi" w:cs="Arial"/>
          <w:b/>
          <w:sz w:val="22"/>
          <w:szCs w:val="22"/>
        </w:rPr>
        <w:t>III. COMPETENCIAS TRANSVERSALES</w:t>
      </w:r>
    </w:p>
    <w:tbl>
      <w:tblPr>
        <w:tblStyle w:val="Tablaconcuadrcula"/>
        <w:tblW w:w="10631" w:type="dxa"/>
        <w:tblInd w:w="137" w:type="dxa"/>
        <w:tblLayout w:type="fixed"/>
        <w:tblLook w:val="04A0" w:firstRow="1" w:lastRow="0" w:firstColumn="1" w:lastColumn="0" w:noHBand="0" w:noVBand="1"/>
      </w:tblPr>
      <w:tblGrid>
        <w:gridCol w:w="2268"/>
        <w:gridCol w:w="5670"/>
        <w:gridCol w:w="2693"/>
      </w:tblGrid>
      <w:tr w:rsidR="006C372A" w:rsidRPr="00B47554" w14:paraId="162C6E46" w14:textId="77777777" w:rsidTr="00B926A1">
        <w:tc>
          <w:tcPr>
            <w:tcW w:w="2268" w:type="dxa"/>
          </w:tcPr>
          <w:p w14:paraId="652E0D3A"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COMPETENCIA Y CAPACIDADES</w:t>
            </w:r>
          </w:p>
        </w:tc>
        <w:tc>
          <w:tcPr>
            <w:tcW w:w="5670" w:type="dxa"/>
          </w:tcPr>
          <w:p w14:paraId="32BE4915"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DESEMPEÑOS </w:t>
            </w:r>
          </w:p>
        </w:tc>
        <w:tc>
          <w:tcPr>
            <w:tcW w:w="2693" w:type="dxa"/>
          </w:tcPr>
          <w:p w14:paraId="49066A65"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ACCIONES OBSERVABLES</w:t>
            </w:r>
          </w:p>
        </w:tc>
      </w:tr>
      <w:tr w:rsidR="006C372A" w:rsidRPr="00B47554" w14:paraId="3C7AC227" w14:textId="77777777" w:rsidTr="00B926A1">
        <w:tc>
          <w:tcPr>
            <w:tcW w:w="2268" w:type="dxa"/>
          </w:tcPr>
          <w:p w14:paraId="418F3524" w14:textId="77777777" w:rsidR="006C372A" w:rsidRPr="00910ED8" w:rsidRDefault="006C372A" w:rsidP="00B926A1">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t>SE DESENVUELVE EN ENTORNOS VIRTUALES GENERADOS POR LAS TIC</w:t>
            </w:r>
          </w:p>
          <w:p w14:paraId="2DF68B62" w14:textId="77777777" w:rsidR="006C372A" w:rsidRPr="00910ED8" w:rsidRDefault="006C372A" w:rsidP="00B926A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Personaliza entornos virtuales.  </w:t>
            </w:r>
          </w:p>
          <w:p w14:paraId="664DF841" w14:textId="77777777" w:rsidR="006C372A" w:rsidRPr="00910ED8" w:rsidRDefault="006C372A" w:rsidP="00B926A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Gestiona información del entorno virtual. </w:t>
            </w:r>
          </w:p>
          <w:p w14:paraId="5839C4A8" w14:textId="77777777" w:rsidR="006C372A" w:rsidRPr="00910ED8" w:rsidRDefault="006C372A" w:rsidP="00B926A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 xml:space="preserve">Interactúa en entornos virtuales.   </w:t>
            </w:r>
          </w:p>
          <w:p w14:paraId="3B3A4237" w14:textId="77777777" w:rsidR="006C372A" w:rsidRPr="00910ED8" w:rsidRDefault="006C372A" w:rsidP="00B926A1">
            <w:pPr>
              <w:pStyle w:val="Prrafodelista"/>
              <w:numPr>
                <w:ilvl w:val="0"/>
                <w:numId w:val="6"/>
              </w:numPr>
              <w:spacing w:after="0" w:line="240" w:lineRule="auto"/>
              <w:ind w:left="164" w:hanging="142"/>
              <w:jc w:val="both"/>
              <w:rPr>
                <w:rFonts w:cs="Arial"/>
                <w:color w:val="0D0D0D" w:themeColor="text1" w:themeTint="F2"/>
                <w:sz w:val="18"/>
                <w:szCs w:val="18"/>
              </w:rPr>
            </w:pPr>
            <w:r w:rsidRPr="00910ED8">
              <w:rPr>
                <w:rFonts w:cs="Arial"/>
                <w:color w:val="0D0D0D" w:themeColor="text1" w:themeTint="F2"/>
                <w:sz w:val="18"/>
                <w:szCs w:val="18"/>
              </w:rPr>
              <w:t>Crea objetos virtuales en diversos formatos.</w:t>
            </w:r>
          </w:p>
        </w:tc>
        <w:tc>
          <w:tcPr>
            <w:tcW w:w="5670" w:type="dxa"/>
          </w:tcPr>
          <w:p w14:paraId="450B0202" w14:textId="77777777" w:rsidR="006C372A" w:rsidRDefault="006C372A" w:rsidP="00B926A1">
            <w:pPr>
              <w:pStyle w:val="Prrafodelista"/>
              <w:numPr>
                <w:ilvl w:val="0"/>
                <w:numId w:val="6"/>
              </w:numPr>
              <w:ind w:left="176" w:hanging="284"/>
            </w:pPr>
            <w:r w:rsidRPr="00DF3633">
              <w:t>Construye</w:t>
            </w:r>
            <w:r w:rsidRPr="00DF3633">
              <w:rPr>
                <w:spacing w:val="20"/>
              </w:rPr>
              <w:t xml:space="preserve"> </w:t>
            </w:r>
            <w:r w:rsidRPr="00DF3633">
              <w:t>su</w:t>
            </w:r>
            <w:r w:rsidRPr="00DF3633">
              <w:rPr>
                <w:spacing w:val="20"/>
              </w:rPr>
              <w:t xml:space="preserve"> </w:t>
            </w:r>
            <w:r w:rsidRPr="00DF3633">
              <w:t>perfil</w:t>
            </w:r>
            <w:r w:rsidRPr="00DF3633">
              <w:rPr>
                <w:spacing w:val="19"/>
              </w:rPr>
              <w:t xml:space="preserve"> </w:t>
            </w:r>
            <w:r w:rsidRPr="00DF3633">
              <w:t>personal</w:t>
            </w:r>
            <w:r w:rsidRPr="00DF3633">
              <w:rPr>
                <w:spacing w:val="19"/>
              </w:rPr>
              <w:t xml:space="preserve"> </w:t>
            </w:r>
            <w:r w:rsidRPr="00DF3633">
              <w:rPr>
                <w:spacing w:val="-1"/>
              </w:rPr>
              <w:t>cuando</w:t>
            </w:r>
            <w:r w:rsidRPr="00DF3633">
              <w:rPr>
                <w:spacing w:val="29"/>
                <w:w w:val="99"/>
              </w:rPr>
              <w:t xml:space="preserve"> </w:t>
            </w:r>
            <w:r w:rsidRPr="00DF3633">
              <w:rPr>
                <w:spacing w:val="-1"/>
              </w:rPr>
              <w:t>accede</w:t>
            </w:r>
            <w:r w:rsidRPr="00DF3633">
              <w:rPr>
                <w:spacing w:val="8"/>
              </w:rPr>
              <w:t xml:space="preserve"> </w:t>
            </w:r>
            <w:r w:rsidRPr="00DF3633">
              <w:t>a</w:t>
            </w:r>
            <w:r w:rsidRPr="00DF3633">
              <w:rPr>
                <w:spacing w:val="8"/>
              </w:rPr>
              <w:t xml:space="preserve"> </w:t>
            </w:r>
            <w:r w:rsidRPr="00DF3633">
              <w:t>aplicaciones</w:t>
            </w:r>
            <w:r w:rsidRPr="00DF3633">
              <w:rPr>
                <w:spacing w:val="7"/>
              </w:rPr>
              <w:t xml:space="preserve"> </w:t>
            </w:r>
            <w:r w:rsidRPr="00DF3633">
              <w:t>o</w:t>
            </w:r>
            <w:r w:rsidRPr="00DF3633">
              <w:rPr>
                <w:spacing w:val="8"/>
              </w:rPr>
              <w:t xml:space="preserve"> </w:t>
            </w:r>
            <w:r w:rsidRPr="00DF3633">
              <w:rPr>
                <w:spacing w:val="-1"/>
              </w:rPr>
              <w:t>plataformas</w:t>
            </w:r>
            <w:r w:rsidRPr="00DF3633">
              <w:rPr>
                <w:spacing w:val="7"/>
              </w:rPr>
              <w:t xml:space="preserve"> </w:t>
            </w:r>
            <w:r w:rsidRPr="00DF3633">
              <w:t>de</w:t>
            </w:r>
            <w:r w:rsidRPr="00DF3633">
              <w:rPr>
                <w:spacing w:val="36"/>
                <w:w w:val="99"/>
              </w:rPr>
              <w:t xml:space="preserve"> </w:t>
            </w:r>
            <w:r w:rsidRPr="00DF3633">
              <w:rPr>
                <w:spacing w:val="-1"/>
              </w:rPr>
              <w:t>distintos</w:t>
            </w:r>
            <w:r w:rsidRPr="00DF3633">
              <w:rPr>
                <w:spacing w:val="37"/>
              </w:rPr>
              <w:t xml:space="preserve"> </w:t>
            </w:r>
            <w:proofErr w:type="gramStart"/>
            <w:r w:rsidRPr="00DF3633">
              <w:rPr>
                <w:spacing w:val="-1"/>
              </w:rPr>
              <w:t>propósitos,</w:t>
            </w:r>
            <w:r w:rsidRPr="00DF3633">
              <w:t xml:space="preserve">  y</w:t>
            </w:r>
            <w:proofErr w:type="gramEnd"/>
            <w:r w:rsidRPr="00DF3633">
              <w:rPr>
                <w:spacing w:val="39"/>
              </w:rPr>
              <w:t xml:space="preserve"> </w:t>
            </w:r>
            <w:r w:rsidRPr="00DF3633">
              <w:t>se</w:t>
            </w:r>
            <w:r w:rsidRPr="00DF3633">
              <w:rPr>
                <w:spacing w:val="1"/>
              </w:rPr>
              <w:t xml:space="preserve"> </w:t>
            </w:r>
            <w:r w:rsidRPr="00DF3633">
              <w:t>integra</w:t>
            </w:r>
            <w:r w:rsidRPr="00DF3633">
              <w:rPr>
                <w:spacing w:val="38"/>
              </w:rPr>
              <w:t xml:space="preserve"> </w:t>
            </w:r>
            <w:r w:rsidRPr="00DF3633">
              <w:t>a</w:t>
            </w:r>
            <w:r w:rsidRPr="00DF3633">
              <w:rPr>
                <w:spacing w:val="36"/>
                <w:w w:val="99"/>
              </w:rPr>
              <w:t xml:space="preserve"> </w:t>
            </w:r>
            <w:r w:rsidRPr="00DF3633">
              <w:t>comunidades</w:t>
            </w:r>
            <w:r w:rsidRPr="00DF3633">
              <w:rPr>
                <w:spacing w:val="37"/>
              </w:rPr>
              <w:t xml:space="preserve"> </w:t>
            </w:r>
            <w:r w:rsidRPr="00DF3633">
              <w:t>colaborativas</w:t>
            </w:r>
            <w:r w:rsidRPr="00DF3633">
              <w:rPr>
                <w:spacing w:val="38"/>
              </w:rPr>
              <w:t xml:space="preserve"> </w:t>
            </w:r>
            <w:r w:rsidRPr="00DF3633">
              <w:rPr>
                <w:spacing w:val="-1"/>
              </w:rPr>
              <w:t>virtuales.</w:t>
            </w:r>
            <w:r w:rsidRPr="00DF3633">
              <w:rPr>
                <w:spacing w:val="28"/>
                <w:w w:val="99"/>
              </w:rPr>
              <w:t xml:space="preserve"> </w:t>
            </w:r>
            <w:r w:rsidRPr="00DF3633">
              <w:rPr>
                <w:spacing w:val="-1"/>
              </w:rPr>
              <w:t>Ejemplo:</w:t>
            </w:r>
            <w:r w:rsidRPr="00DF3633">
              <w:t xml:space="preserve"> Agrega</w:t>
            </w:r>
            <w:r w:rsidRPr="00DF3633">
              <w:rPr>
                <w:spacing w:val="39"/>
              </w:rPr>
              <w:t xml:space="preserve"> </w:t>
            </w:r>
            <w:r w:rsidRPr="00DF3633">
              <w:t>fotos</w:t>
            </w:r>
            <w:r w:rsidRPr="00DF3633">
              <w:rPr>
                <w:spacing w:val="39"/>
              </w:rPr>
              <w:t xml:space="preserve"> </w:t>
            </w:r>
            <w:r w:rsidRPr="00DF3633">
              <w:t>e</w:t>
            </w:r>
            <w:r w:rsidRPr="00DF3633">
              <w:rPr>
                <w:spacing w:val="39"/>
              </w:rPr>
              <w:t xml:space="preserve"> </w:t>
            </w:r>
            <w:r w:rsidRPr="00DF3633">
              <w:t>intereses</w:t>
            </w:r>
            <w:r w:rsidRPr="00DF3633">
              <w:rPr>
                <w:spacing w:val="28"/>
                <w:w w:val="99"/>
              </w:rPr>
              <w:t xml:space="preserve"> </w:t>
            </w:r>
            <w:r w:rsidRPr="00DF3633">
              <w:t>personales</w:t>
            </w:r>
            <w:r w:rsidRPr="00DF3633">
              <w:rPr>
                <w:spacing w:val="12"/>
              </w:rPr>
              <w:t xml:space="preserve"> </w:t>
            </w:r>
            <w:r w:rsidRPr="00DF3633">
              <w:t>en</w:t>
            </w:r>
            <w:r w:rsidRPr="00DF3633">
              <w:rPr>
                <w:spacing w:val="12"/>
              </w:rPr>
              <w:t xml:space="preserve"> </w:t>
            </w:r>
            <w:r w:rsidRPr="00DF3633">
              <w:t>su</w:t>
            </w:r>
            <w:r w:rsidRPr="00DF3633">
              <w:rPr>
                <w:spacing w:val="12"/>
              </w:rPr>
              <w:t xml:space="preserve"> </w:t>
            </w:r>
            <w:r w:rsidRPr="00DF3633">
              <w:t>perfil</w:t>
            </w:r>
            <w:r w:rsidRPr="00DF3633">
              <w:rPr>
                <w:spacing w:val="11"/>
              </w:rPr>
              <w:t xml:space="preserve"> </w:t>
            </w:r>
            <w:r w:rsidRPr="00DF3633">
              <w:t>del</w:t>
            </w:r>
            <w:r w:rsidRPr="00DF3633">
              <w:rPr>
                <w:spacing w:val="15"/>
              </w:rPr>
              <w:t xml:space="preserve"> </w:t>
            </w:r>
            <w:r w:rsidRPr="00DF3633">
              <w:t>portal</w:t>
            </w:r>
            <w:r w:rsidRPr="00DF3633">
              <w:rPr>
                <w:spacing w:val="15"/>
              </w:rPr>
              <w:t xml:space="preserve"> </w:t>
            </w:r>
            <w:r w:rsidRPr="00DF3633">
              <w:rPr>
                <w:spacing w:val="-1"/>
              </w:rPr>
              <w:t>Perú</w:t>
            </w:r>
            <w:r w:rsidRPr="00DF3633">
              <w:rPr>
                <w:spacing w:val="26"/>
                <w:w w:val="99"/>
              </w:rPr>
              <w:t xml:space="preserve"> </w:t>
            </w:r>
            <w:r w:rsidRPr="00DF3633">
              <w:t>Educa.</w:t>
            </w:r>
          </w:p>
          <w:p w14:paraId="5258F23F" w14:textId="77777777" w:rsidR="006C372A" w:rsidRPr="00DF3633" w:rsidRDefault="006C372A" w:rsidP="00B926A1">
            <w:pPr>
              <w:pStyle w:val="Prrafodelista"/>
              <w:numPr>
                <w:ilvl w:val="0"/>
                <w:numId w:val="6"/>
              </w:numPr>
              <w:ind w:left="176" w:hanging="284"/>
            </w:pPr>
            <w:r w:rsidRPr="00DF3633">
              <w:rPr>
                <w:spacing w:val="-1"/>
              </w:rPr>
              <w:t>Establece</w:t>
            </w:r>
            <w:r w:rsidRPr="00DF3633">
              <w:rPr>
                <w:spacing w:val="32"/>
              </w:rPr>
              <w:t xml:space="preserve"> </w:t>
            </w:r>
            <w:r w:rsidRPr="00DF3633">
              <w:t>búsquedas</w:t>
            </w:r>
            <w:r w:rsidRPr="00DF3633">
              <w:rPr>
                <w:spacing w:val="32"/>
              </w:rPr>
              <w:t xml:space="preserve"> </w:t>
            </w:r>
            <w:r w:rsidRPr="00DF3633">
              <w:rPr>
                <w:spacing w:val="-1"/>
              </w:rPr>
              <w:t>utilizando</w:t>
            </w:r>
            <w:r w:rsidRPr="00DF3633">
              <w:rPr>
                <w:spacing w:val="35"/>
              </w:rPr>
              <w:t xml:space="preserve"> </w:t>
            </w:r>
            <w:r w:rsidRPr="00DF3633">
              <w:rPr>
                <w:spacing w:val="-1"/>
              </w:rPr>
              <w:t>filtros</w:t>
            </w:r>
            <w:r w:rsidRPr="00DF3633">
              <w:rPr>
                <w:spacing w:val="35"/>
              </w:rPr>
              <w:t xml:space="preserve"> </w:t>
            </w:r>
            <w:r w:rsidRPr="00DF3633">
              <w:t>en</w:t>
            </w:r>
            <w:r w:rsidRPr="00DF3633">
              <w:rPr>
                <w:spacing w:val="43"/>
                <w:w w:val="99"/>
              </w:rPr>
              <w:t xml:space="preserve"> </w:t>
            </w:r>
            <w:r w:rsidRPr="00DF3633">
              <w:t>diferentes</w:t>
            </w:r>
            <w:r w:rsidRPr="00DF3633">
              <w:rPr>
                <w:spacing w:val="17"/>
              </w:rPr>
              <w:t xml:space="preserve"> </w:t>
            </w:r>
            <w:r w:rsidRPr="00DF3633">
              <w:t>entornos</w:t>
            </w:r>
            <w:r w:rsidRPr="00DF3633">
              <w:rPr>
                <w:spacing w:val="18"/>
              </w:rPr>
              <w:t xml:space="preserve"> </w:t>
            </w:r>
            <w:r w:rsidRPr="00DF3633">
              <w:rPr>
                <w:spacing w:val="-1"/>
              </w:rPr>
              <w:t>virtuales</w:t>
            </w:r>
            <w:r w:rsidRPr="00DF3633">
              <w:rPr>
                <w:spacing w:val="18"/>
              </w:rPr>
              <w:t xml:space="preserve"> </w:t>
            </w:r>
            <w:r w:rsidRPr="00DF3633">
              <w:t>que</w:t>
            </w:r>
            <w:r w:rsidRPr="00DF3633">
              <w:rPr>
                <w:spacing w:val="28"/>
                <w:w w:val="99"/>
              </w:rPr>
              <w:t xml:space="preserve"> </w:t>
            </w:r>
            <w:r w:rsidRPr="00DF3633">
              <w:t>respondan</w:t>
            </w:r>
            <w:r w:rsidRPr="00DF3633">
              <w:rPr>
                <w:spacing w:val="-10"/>
              </w:rPr>
              <w:t xml:space="preserve"> </w:t>
            </w:r>
            <w:r w:rsidRPr="00DF3633">
              <w:t>a</w:t>
            </w:r>
            <w:r w:rsidRPr="00DF3633">
              <w:rPr>
                <w:spacing w:val="-8"/>
              </w:rPr>
              <w:t xml:space="preserve"> </w:t>
            </w:r>
            <w:r w:rsidRPr="00DF3633">
              <w:rPr>
                <w:spacing w:val="-1"/>
              </w:rPr>
              <w:t>necesidades</w:t>
            </w:r>
            <w:r w:rsidRPr="00DF3633">
              <w:rPr>
                <w:spacing w:val="-9"/>
              </w:rPr>
              <w:t xml:space="preserve"> </w:t>
            </w:r>
            <w:r w:rsidRPr="00DF3633">
              <w:t>de</w:t>
            </w:r>
            <w:r w:rsidRPr="00DF3633">
              <w:rPr>
                <w:spacing w:val="-8"/>
              </w:rPr>
              <w:t xml:space="preserve"> </w:t>
            </w:r>
            <w:r w:rsidRPr="00DF3633">
              <w:rPr>
                <w:spacing w:val="-1"/>
              </w:rPr>
              <w:t>información.</w:t>
            </w:r>
          </w:p>
          <w:p w14:paraId="39524DD4" w14:textId="77777777" w:rsidR="006C372A" w:rsidRDefault="006C372A" w:rsidP="00B926A1">
            <w:pPr>
              <w:pStyle w:val="Prrafodelista"/>
              <w:numPr>
                <w:ilvl w:val="0"/>
                <w:numId w:val="6"/>
              </w:numPr>
              <w:ind w:left="176" w:hanging="284"/>
            </w:pPr>
            <w:r w:rsidRPr="00DF3633">
              <w:t>Clasifica</w:t>
            </w:r>
            <w:r w:rsidRPr="00DF3633">
              <w:rPr>
                <w:spacing w:val="-2"/>
              </w:rPr>
              <w:t xml:space="preserve"> </w:t>
            </w:r>
            <w:r w:rsidRPr="00DF3633">
              <w:t>y</w:t>
            </w:r>
            <w:r w:rsidRPr="00DF3633">
              <w:rPr>
                <w:spacing w:val="-4"/>
              </w:rPr>
              <w:t xml:space="preserve"> </w:t>
            </w:r>
            <w:r w:rsidRPr="00DF3633">
              <w:t>organiza</w:t>
            </w:r>
            <w:r w:rsidRPr="00DF3633">
              <w:rPr>
                <w:spacing w:val="-2"/>
              </w:rPr>
              <w:t xml:space="preserve"> </w:t>
            </w:r>
            <w:r w:rsidRPr="00DF3633">
              <w:rPr>
                <w:spacing w:val="-1"/>
              </w:rPr>
              <w:t>la</w:t>
            </w:r>
            <w:r w:rsidRPr="00DF3633">
              <w:rPr>
                <w:spacing w:val="-2"/>
              </w:rPr>
              <w:t xml:space="preserve"> </w:t>
            </w:r>
            <w:r w:rsidRPr="00DF3633">
              <w:rPr>
                <w:spacing w:val="-1"/>
              </w:rPr>
              <w:t>información</w:t>
            </w:r>
            <w:r w:rsidRPr="00DF3633">
              <w:rPr>
                <w:spacing w:val="-3"/>
              </w:rPr>
              <w:t xml:space="preserve"> </w:t>
            </w:r>
            <w:r w:rsidRPr="00DF3633">
              <w:t>obtenida</w:t>
            </w:r>
            <w:r w:rsidRPr="00DF3633">
              <w:rPr>
                <w:spacing w:val="28"/>
                <w:w w:val="99"/>
              </w:rPr>
              <w:t xml:space="preserve"> </w:t>
            </w:r>
            <w:r w:rsidRPr="00DF3633">
              <w:t>de</w:t>
            </w:r>
            <w:r w:rsidRPr="00DF3633">
              <w:rPr>
                <w:spacing w:val="12"/>
              </w:rPr>
              <w:t xml:space="preserve"> </w:t>
            </w:r>
            <w:r w:rsidRPr="00DF3633">
              <w:t>acuerdo</w:t>
            </w:r>
            <w:r w:rsidRPr="00DF3633">
              <w:rPr>
                <w:spacing w:val="11"/>
              </w:rPr>
              <w:t xml:space="preserve"> </w:t>
            </w:r>
            <w:r w:rsidRPr="00DF3633">
              <w:t>con</w:t>
            </w:r>
            <w:r w:rsidRPr="00DF3633">
              <w:rPr>
                <w:spacing w:val="11"/>
              </w:rPr>
              <w:t xml:space="preserve"> </w:t>
            </w:r>
            <w:r w:rsidRPr="00DF3633">
              <w:rPr>
                <w:spacing w:val="-1"/>
              </w:rPr>
              <w:t>criterios</w:t>
            </w:r>
            <w:r w:rsidRPr="00DF3633">
              <w:rPr>
                <w:spacing w:val="11"/>
              </w:rPr>
              <w:t xml:space="preserve"> </w:t>
            </w:r>
            <w:r w:rsidRPr="00DF3633">
              <w:t>establecidos</w:t>
            </w:r>
            <w:r w:rsidRPr="00DF3633">
              <w:rPr>
                <w:spacing w:val="12"/>
              </w:rPr>
              <w:t xml:space="preserve"> </w:t>
            </w:r>
            <w:r w:rsidRPr="00DF3633">
              <w:t>y</w:t>
            </w:r>
            <w:r w:rsidRPr="00DF3633">
              <w:rPr>
                <w:spacing w:val="29"/>
                <w:w w:val="99"/>
              </w:rPr>
              <w:t xml:space="preserve"> </w:t>
            </w:r>
            <w:r w:rsidRPr="00DF3633">
              <w:t>cita</w:t>
            </w:r>
            <w:r w:rsidRPr="00DF3633">
              <w:rPr>
                <w:spacing w:val="33"/>
              </w:rPr>
              <w:t xml:space="preserve"> </w:t>
            </w:r>
            <w:r w:rsidRPr="00DF3633">
              <w:t>las</w:t>
            </w:r>
            <w:r w:rsidRPr="00DF3633">
              <w:rPr>
                <w:spacing w:val="34"/>
              </w:rPr>
              <w:t xml:space="preserve"> </w:t>
            </w:r>
            <w:r w:rsidRPr="00DF3633">
              <w:t>fuentes</w:t>
            </w:r>
            <w:r w:rsidRPr="00DF3633">
              <w:rPr>
                <w:spacing w:val="34"/>
              </w:rPr>
              <w:t xml:space="preserve"> </w:t>
            </w:r>
            <w:r w:rsidRPr="00DF3633">
              <w:t>en</w:t>
            </w:r>
            <w:r w:rsidRPr="00DF3633">
              <w:rPr>
                <w:spacing w:val="33"/>
              </w:rPr>
              <w:t xml:space="preserve"> </w:t>
            </w:r>
            <w:r w:rsidRPr="00DF3633">
              <w:rPr>
                <w:spacing w:val="-1"/>
              </w:rPr>
              <w:t>forma</w:t>
            </w:r>
            <w:r w:rsidRPr="00DF3633">
              <w:rPr>
                <w:spacing w:val="38"/>
              </w:rPr>
              <w:t xml:space="preserve"> </w:t>
            </w:r>
            <w:r w:rsidRPr="00DF3633">
              <w:t>apropiada</w:t>
            </w:r>
            <w:r w:rsidRPr="00DF3633">
              <w:rPr>
                <w:spacing w:val="34"/>
              </w:rPr>
              <w:t xml:space="preserve"> </w:t>
            </w:r>
            <w:r w:rsidRPr="00DF3633">
              <w:t>con</w:t>
            </w:r>
            <w:r w:rsidRPr="00DF3633">
              <w:rPr>
                <w:spacing w:val="27"/>
                <w:w w:val="99"/>
              </w:rPr>
              <w:t xml:space="preserve"> </w:t>
            </w:r>
            <w:r w:rsidRPr="00DF3633">
              <w:t>eficiencia</w:t>
            </w:r>
            <w:r w:rsidRPr="00DF3633">
              <w:rPr>
                <w:spacing w:val="-10"/>
              </w:rPr>
              <w:t xml:space="preserve"> </w:t>
            </w:r>
            <w:r w:rsidRPr="00DF3633">
              <w:t>y</w:t>
            </w:r>
            <w:r w:rsidRPr="00DF3633">
              <w:rPr>
                <w:spacing w:val="-11"/>
              </w:rPr>
              <w:t xml:space="preserve"> </w:t>
            </w:r>
            <w:r w:rsidRPr="00DF3633">
              <w:t>efectividad.</w:t>
            </w:r>
          </w:p>
          <w:p w14:paraId="258089EC" w14:textId="77777777" w:rsidR="006C372A" w:rsidRDefault="006C372A" w:rsidP="00B926A1">
            <w:pPr>
              <w:pStyle w:val="Prrafodelista"/>
              <w:numPr>
                <w:ilvl w:val="0"/>
                <w:numId w:val="6"/>
              </w:numPr>
              <w:ind w:left="176" w:hanging="284"/>
            </w:pPr>
            <w:r w:rsidRPr="00DF3633">
              <w:rPr>
                <w:spacing w:val="-1"/>
              </w:rPr>
              <w:t>Aplica</w:t>
            </w:r>
            <w:r w:rsidRPr="00DF3633">
              <w:rPr>
                <w:spacing w:val="37"/>
              </w:rPr>
              <w:t xml:space="preserve"> </w:t>
            </w:r>
            <w:r w:rsidRPr="00DF3633">
              <w:t>funciones</w:t>
            </w:r>
            <w:r w:rsidRPr="00DF3633">
              <w:rPr>
                <w:spacing w:val="36"/>
              </w:rPr>
              <w:t xml:space="preserve"> </w:t>
            </w:r>
            <w:r w:rsidRPr="00DF3633">
              <w:t>de</w:t>
            </w:r>
            <w:r w:rsidRPr="00DF3633">
              <w:rPr>
                <w:spacing w:val="33"/>
              </w:rPr>
              <w:t xml:space="preserve"> </w:t>
            </w:r>
            <w:r w:rsidRPr="00DF3633">
              <w:t>cálculo</w:t>
            </w:r>
            <w:r w:rsidRPr="00DF3633">
              <w:rPr>
                <w:spacing w:val="35"/>
              </w:rPr>
              <w:t xml:space="preserve"> </w:t>
            </w:r>
            <w:r w:rsidRPr="00DF3633">
              <w:rPr>
                <w:spacing w:val="-1"/>
              </w:rPr>
              <w:t>cuando</w:t>
            </w:r>
            <w:r w:rsidRPr="00DF3633">
              <w:rPr>
                <w:spacing w:val="24"/>
                <w:w w:val="99"/>
              </w:rPr>
              <w:t xml:space="preserve"> </w:t>
            </w:r>
            <w:r w:rsidRPr="00DF3633">
              <w:t>resuelve</w:t>
            </w:r>
            <w:r w:rsidRPr="00DF3633">
              <w:rPr>
                <w:spacing w:val="9"/>
              </w:rPr>
              <w:t xml:space="preserve"> </w:t>
            </w:r>
            <w:r w:rsidRPr="00DF3633">
              <w:rPr>
                <w:spacing w:val="-1"/>
              </w:rPr>
              <w:t>problemas</w:t>
            </w:r>
            <w:r w:rsidRPr="00DF3633">
              <w:rPr>
                <w:spacing w:val="13"/>
              </w:rPr>
              <w:t xml:space="preserve"> </w:t>
            </w:r>
            <w:r w:rsidRPr="00DF3633">
              <w:rPr>
                <w:spacing w:val="-1"/>
              </w:rPr>
              <w:t>matemáticos</w:t>
            </w:r>
            <w:r w:rsidRPr="00DF3633">
              <w:rPr>
                <w:spacing w:val="33"/>
                <w:w w:val="99"/>
              </w:rPr>
              <w:t xml:space="preserve"> </w:t>
            </w:r>
            <w:r w:rsidRPr="00DF3633">
              <w:rPr>
                <w:spacing w:val="-1"/>
              </w:rPr>
              <w:t>utilizando</w:t>
            </w:r>
            <w:r w:rsidRPr="00DF3633">
              <w:rPr>
                <w:spacing w:val="31"/>
              </w:rPr>
              <w:t xml:space="preserve"> </w:t>
            </w:r>
            <w:r w:rsidRPr="00DF3633">
              <w:t>hojas</w:t>
            </w:r>
            <w:r w:rsidRPr="00DF3633">
              <w:rPr>
                <w:spacing w:val="32"/>
              </w:rPr>
              <w:t xml:space="preserve"> </w:t>
            </w:r>
            <w:r w:rsidRPr="00DF3633">
              <w:t>de</w:t>
            </w:r>
            <w:r w:rsidRPr="00DF3633">
              <w:rPr>
                <w:spacing w:val="35"/>
              </w:rPr>
              <w:t xml:space="preserve"> </w:t>
            </w:r>
            <w:r w:rsidRPr="00DF3633">
              <w:t>cálculo</w:t>
            </w:r>
            <w:r w:rsidRPr="00DF3633">
              <w:rPr>
                <w:spacing w:val="35"/>
              </w:rPr>
              <w:t xml:space="preserve"> </w:t>
            </w:r>
            <w:r w:rsidRPr="00DF3633">
              <w:t>y</w:t>
            </w:r>
            <w:r w:rsidRPr="00DF3633">
              <w:rPr>
                <w:spacing w:val="30"/>
              </w:rPr>
              <w:t xml:space="preserve"> </w:t>
            </w:r>
            <w:r w:rsidRPr="00DF3633">
              <w:t>base</w:t>
            </w:r>
            <w:r w:rsidRPr="00DF3633">
              <w:rPr>
                <w:spacing w:val="36"/>
              </w:rPr>
              <w:t xml:space="preserve"> </w:t>
            </w:r>
            <w:r w:rsidRPr="00DF3633">
              <w:t>de</w:t>
            </w:r>
            <w:r w:rsidRPr="00DF3633">
              <w:rPr>
                <w:spacing w:val="24"/>
                <w:w w:val="99"/>
              </w:rPr>
              <w:t xml:space="preserve"> </w:t>
            </w:r>
            <w:r w:rsidRPr="00DF3633">
              <w:t>datos.</w:t>
            </w:r>
          </w:p>
          <w:p w14:paraId="4F37D649" w14:textId="77777777" w:rsidR="006C372A" w:rsidRDefault="006C372A" w:rsidP="00B926A1">
            <w:pPr>
              <w:pStyle w:val="Prrafodelista"/>
              <w:numPr>
                <w:ilvl w:val="0"/>
                <w:numId w:val="6"/>
              </w:numPr>
              <w:ind w:left="176" w:hanging="284"/>
            </w:pPr>
            <w:r w:rsidRPr="00DF3633">
              <w:rPr>
                <w:spacing w:val="-1"/>
              </w:rPr>
              <w:t>Establece</w:t>
            </w:r>
            <w:r w:rsidRPr="00DF3633">
              <w:rPr>
                <w:spacing w:val="15"/>
              </w:rPr>
              <w:t xml:space="preserve"> </w:t>
            </w:r>
            <w:r w:rsidRPr="00DF3633">
              <w:t>diálogos</w:t>
            </w:r>
            <w:r w:rsidRPr="00DF3633">
              <w:rPr>
                <w:spacing w:val="16"/>
              </w:rPr>
              <w:t xml:space="preserve"> </w:t>
            </w:r>
            <w:r w:rsidRPr="00DF3633">
              <w:rPr>
                <w:spacing w:val="-1"/>
              </w:rPr>
              <w:t>significativos</w:t>
            </w:r>
            <w:r w:rsidRPr="00DF3633">
              <w:rPr>
                <w:spacing w:val="16"/>
              </w:rPr>
              <w:t xml:space="preserve"> </w:t>
            </w:r>
            <w:r w:rsidRPr="00DF3633">
              <w:t>y</w:t>
            </w:r>
            <w:r w:rsidRPr="00DF3633">
              <w:rPr>
                <w:spacing w:val="18"/>
              </w:rPr>
              <w:t xml:space="preserve"> </w:t>
            </w:r>
            <w:r w:rsidRPr="00DF3633">
              <w:t>acordes</w:t>
            </w:r>
            <w:r w:rsidRPr="00DF3633">
              <w:rPr>
                <w:spacing w:val="46"/>
                <w:w w:val="99"/>
              </w:rPr>
              <w:t xml:space="preserve"> </w:t>
            </w:r>
            <w:r w:rsidRPr="00DF3633">
              <w:t>con</w:t>
            </w:r>
            <w:r w:rsidRPr="00DF3633">
              <w:rPr>
                <w:spacing w:val="3"/>
              </w:rPr>
              <w:t xml:space="preserve"> </w:t>
            </w:r>
            <w:r w:rsidRPr="00DF3633">
              <w:t>su</w:t>
            </w:r>
            <w:r w:rsidRPr="00DF3633">
              <w:rPr>
                <w:spacing w:val="3"/>
              </w:rPr>
              <w:t xml:space="preserve"> </w:t>
            </w:r>
            <w:r w:rsidRPr="00DF3633">
              <w:t>edad</w:t>
            </w:r>
            <w:r w:rsidRPr="00DF3633">
              <w:rPr>
                <w:spacing w:val="3"/>
              </w:rPr>
              <w:t xml:space="preserve"> </w:t>
            </w:r>
            <w:r w:rsidRPr="00DF3633">
              <w:t>en</w:t>
            </w:r>
            <w:r w:rsidRPr="00DF3633">
              <w:rPr>
                <w:spacing w:val="3"/>
              </w:rPr>
              <w:t xml:space="preserve"> </w:t>
            </w:r>
            <w:r w:rsidRPr="00DF3633">
              <w:t>el</w:t>
            </w:r>
            <w:r w:rsidRPr="00DF3633">
              <w:rPr>
                <w:spacing w:val="2"/>
              </w:rPr>
              <w:t xml:space="preserve"> </w:t>
            </w:r>
            <w:r w:rsidRPr="00DF3633">
              <w:rPr>
                <w:spacing w:val="-1"/>
              </w:rPr>
              <w:t>desarrollo</w:t>
            </w:r>
            <w:r w:rsidRPr="00DF3633">
              <w:rPr>
                <w:spacing w:val="3"/>
              </w:rPr>
              <w:t xml:space="preserve"> </w:t>
            </w:r>
            <w:r w:rsidRPr="00DF3633">
              <w:t>de</w:t>
            </w:r>
            <w:r w:rsidRPr="00DF3633">
              <w:rPr>
                <w:spacing w:val="4"/>
              </w:rPr>
              <w:t xml:space="preserve"> </w:t>
            </w:r>
            <w:r w:rsidRPr="00DF3633">
              <w:t>un</w:t>
            </w:r>
            <w:r w:rsidRPr="00DF3633">
              <w:rPr>
                <w:spacing w:val="20"/>
                <w:w w:val="99"/>
              </w:rPr>
              <w:t xml:space="preserve"> </w:t>
            </w:r>
            <w:r w:rsidRPr="00DF3633">
              <w:t>proyecto</w:t>
            </w:r>
            <w:r w:rsidRPr="00DF3633">
              <w:rPr>
                <w:spacing w:val="15"/>
              </w:rPr>
              <w:t xml:space="preserve"> </w:t>
            </w:r>
            <w:r w:rsidRPr="00DF3633">
              <w:t>o</w:t>
            </w:r>
            <w:r w:rsidRPr="00DF3633">
              <w:rPr>
                <w:spacing w:val="17"/>
              </w:rPr>
              <w:t xml:space="preserve"> </w:t>
            </w:r>
            <w:r w:rsidRPr="00DF3633">
              <w:t>identificación</w:t>
            </w:r>
            <w:r w:rsidRPr="00DF3633">
              <w:rPr>
                <w:spacing w:val="17"/>
              </w:rPr>
              <w:t xml:space="preserve"> </w:t>
            </w:r>
            <w:r w:rsidRPr="00DF3633">
              <w:t>de</w:t>
            </w:r>
            <w:r w:rsidRPr="00DF3633">
              <w:rPr>
                <w:spacing w:val="18"/>
              </w:rPr>
              <w:t xml:space="preserve"> </w:t>
            </w:r>
            <w:r w:rsidRPr="00DF3633">
              <w:t>un</w:t>
            </w:r>
            <w:r w:rsidRPr="00DF3633">
              <w:rPr>
                <w:spacing w:val="16"/>
              </w:rPr>
              <w:t xml:space="preserve"> </w:t>
            </w:r>
            <w:r w:rsidRPr="00DF3633">
              <w:rPr>
                <w:spacing w:val="-1"/>
              </w:rPr>
              <w:t>problema</w:t>
            </w:r>
            <w:r w:rsidRPr="00DF3633">
              <w:rPr>
                <w:spacing w:val="26"/>
                <w:w w:val="99"/>
              </w:rPr>
              <w:t xml:space="preserve"> </w:t>
            </w:r>
            <w:r w:rsidRPr="00DF3633">
              <w:t>o</w:t>
            </w:r>
            <w:r w:rsidRPr="00DF3633">
              <w:rPr>
                <w:spacing w:val="28"/>
              </w:rPr>
              <w:t xml:space="preserve"> </w:t>
            </w:r>
            <w:r w:rsidRPr="00DF3633">
              <w:t>una</w:t>
            </w:r>
            <w:r w:rsidRPr="00DF3633">
              <w:rPr>
                <w:spacing w:val="30"/>
              </w:rPr>
              <w:t xml:space="preserve"> </w:t>
            </w:r>
            <w:r w:rsidRPr="00DF3633">
              <w:t>actividad</w:t>
            </w:r>
            <w:r w:rsidRPr="00DF3633">
              <w:rPr>
                <w:spacing w:val="30"/>
              </w:rPr>
              <w:t xml:space="preserve"> </w:t>
            </w:r>
            <w:r w:rsidRPr="00DF3633">
              <w:t>planteada</w:t>
            </w:r>
            <w:r w:rsidRPr="00DF3633">
              <w:rPr>
                <w:spacing w:val="30"/>
              </w:rPr>
              <w:t xml:space="preserve"> </w:t>
            </w:r>
            <w:r w:rsidRPr="00DF3633">
              <w:t>con</w:t>
            </w:r>
            <w:r w:rsidRPr="00DF3633">
              <w:rPr>
                <w:spacing w:val="33"/>
              </w:rPr>
              <w:t xml:space="preserve"> </w:t>
            </w:r>
            <w:r w:rsidRPr="00DF3633">
              <w:t>sus</w:t>
            </w:r>
            <w:r w:rsidRPr="00DF3633">
              <w:rPr>
                <w:spacing w:val="29"/>
              </w:rPr>
              <w:t xml:space="preserve"> </w:t>
            </w:r>
            <w:r w:rsidRPr="00DF3633">
              <w:t>pares</w:t>
            </w:r>
            <w:r w:rsidRPr="00DF3633">
              <w:rPr>
                <w:spacing w:val="28"/>
                <w:w w:val="99"/>
              </w:rPr>
              <w:t xml:space="preserve"> </w:t>
            </w:r>
            <w:r w:rsidRPr="00DF3633">
              <w:t>en</w:t>
            </w:r>
            <w:r w:rsidRPr="00DF3633">
              <w:rPr>
                <w:spacing w:val="19"/>
              </w:rPr>
              <w:t xml:space="preserve"> </w:t>
            </w:r>
            <w:r w:rsidRPr="00DF3633">
              <w:t>entornos</w:t>
            </w:r>
            <w:r w:rsidRPr="00DF3633">
              <w:rPr>
                <w:spacing w:val="19"/>
              </w:rPr>
              <w:t xml:space="preserve"> </w:t>
            </w:r>
            <w:r w:rsidRPr="00DF3633">
              <w:rPr>
                <w:spacing w:val="-1"/>
              </w:rPr>
              <w:t>virtuales</w:t>
            </w:r>
            <w:r w:rsidRPr="00DF3633">
              <w:rPr>
                <w:spacing w:val="19"/>
              </w:rPr>
              <w:t xml:space="preserve"> </w:t>
            </w:r>
            <w:r w:rsidRPr="00DF3633">
              <w:t>compartidos.</w:t>
            </w:r>
            <w:r w:rsidRPr="00DF3633">
              <w:rPr>
                <w:spacing w:val="27"/>
                <w:w w:val="99"/>
              </w:rPr>
              <w:t xml:space="preserve"> </w:t>
            </w:r>
            <w:r w:rsidRPr="00DF3633">
              <w:rPr>
                <w:spacing w:val="-1"/>
              </w:rPr>
              <w:t>Ejemplo:</w:t>
            </w:r>
            <w:r w:rsidRPr="00DF3633">
              <w:rPr>
                <w:spacing w:val="-5"/>
              </w:rPr>
              <w:t xml:space="preserve"> </w:t>
            </w:r>
            <w:r w:rsidRPr="00DF3633">
              <w:rPr>
                <w:spacing w:val="-1"/>
              </w:rPr>
              <w:t>Participa</w:t>
            </w:r>
            <w:r w:rsidRPr="00DF3633">
              <w:rPr>
                <w:spacing w:val="-6"/>
              </w:rPr>
              <w:t xml:space="preserve"> </w:t>
            </w:r>
            <w:r w:rsidRPr="00DF3633">
              <w:t>en</w:t>
            </w:r>
            <w:r w:rsidRPr="00DF3633">
              <w:rPr>
                <w:spacing w:val="-6"/>
              </w:rPr>
              <w:t xml:space="preserve"> </w:t>
            </w:r>
            <w:r w:rsidRPr="00DF3633">
              <w:t>un</w:t>
            </w:r>
            <w:r w:rsidRPr="00DF3633">
              <w:rPr>
                <w:spacing w:val="-7"/>
              </w:rPr>
              <w:t xml:space="preserve"> </w:t>
            </w:r>
            <w:r w:rsidRPr="00DF3633">
              <w:t>foro.</w:t>
            </w:r>
          </w:p>
          <w:p w14:paraId="2C248729" w14:textId="77777777" w:rsidR="006C372A" w:rsidRDefault="006C372A" w:rsidP="00B926A1">
            <w:pPr>
              <w:pStyle w:val="Prrafodelista"/>
              <w:numPr>
                <w:ilvl w:val="0"/>
                <w:numId w:val="6"/>
              </w:numPr>
              <w:ind w:left="176" w:hanging="284"/>
            </w:pPr>
            <w:r w:rsidRPr="00DF3633">
              <w:t>Diseña</w:t>
            </w:r>
            <w:r w:rsidRPr="00793A43">
              <w:rPr>
                <w:spacing w:val="-7"/>
              </w:rPr>
              <w:t xml:space="preserve"> </w:t>
            </w:r>
            <w:r w:rsidRPr="00DF3633">
              <w:t>objetos</w:t>
            </w:r>
            <w:r w:rsidRPr="00793A43">
              <w:rPr>
                <w:spacing w:val="-4"/>
              </w:rPr>
              <w:t xml:space="preserve"> </w:t>
            </w:r>
            <w:r w:rsidRPr="00793A43">
              <w:rPr>
                <w:spacing w:val="-1"/>
              </w:rPr>
              <w:t>virtuales</w:t>
            </w:r>
            <w:r w:rsidRPr="00793A43">
              <w:rPr>
                <w:spacing w:val="-8"/>
              </w:rPr>
              <w:t xml:space="preserve"> </w:t>
            </w:r>
            <w:r w:rsidRPr="00DF3633">
              <w:t>cuando</w:t>
            </w:r>
            <w:r w:rsidRPr="00793A43">
              <w:rPr>
                <w:spacing w:val="-4"/>
              </w:rPr>
              <w:t xml:space="preserve"> </w:t>
            </w:r>
            <w:r w:rsidRPr="00DF3633">
              <w:t>representa</w:t>
            </w:r>
            <w:r w:rsidRPr="00793A43">
              <w:rPr>
                <w:spacing w:val="24"/>
                <w:w w:val="99"/>
              </w:rPr>
              <w:t xml:space="preserve"> </w:t>
            </w:r>
            <w:r w:rsidRPr="00DF3633">
              <w:t>ideas</w:t>
            </w:r>
            <w:r w:rsidRPr="00793A43">
              <w:rPr>
                <w:spacing w:val="6"/>
              </w:rPr>
              <w:t xml:space="preserve"> </w:t>
            </w:r>
            <w:r w:rsidRPr="00DF3633">
              <w:t>u</w:t>
            </w:r>
            <w:r w:rsidRPr="00793A43">
              <w:rPr>
                <w:spacing w:val="5"/>
              </w:rPr>
              <w:t xml:space="preserve"> </w:t>
            </w:r>
            <w:r w:rsidRPr="00DF3633">
              <w:t>otros</w:t>
            </w:r>
            <w:r w:rsidRPr="00793A43">
              <w:rPr>
                <w:spacing w:val="7"/>
              </w:rPr>
              <w:t xml:space="preserve"> </w:t>
            </w:r>
            <w:r w:rsidRPr="00793A43">
              <w:rPr>
                <w:spacing w:val="-1"/>
              </w:rPr>
              <w:t>elementos</w:t>
            </w:r>
            <w:r w:rsidRPr="00793A43">
              <w:rPr>
                <w:spacing w:val="6"/>
              </w:rPr>
              <w:t xml:space="preserve"> </w:t>
            </w:r>
            <w:r w:rsidRPr="00793A43">
              <w:rPr>
                <w:spacing w:val="-1"/>
              </w:rPr>
              <w:t>mediante</w:t>
            </w:r>
            <w:r w:rsidRPr="00793A43">
              <w:rPr>
                <w:spacing w:val="7"/>
              </w:rPr>
              <w:t xml:space="preserve"> </w:t>
            </w:r>
            <w:r w:rsidRPr="00DF3633">
              <w:t>el</w:t>
            </w:r>
            <w:r w:rsidRPr="00793A43">
              <w:rPr>
                <w:spacing w:val="27"/>
                <w:w w:val="99"/>
              </w:rPr>
              <w:t xml:space="preserve"> </w:t>
            </w:r>
            <w:r w:rsidRPr="00793A43">
              <w:rPr>
                <w:spacing w:val="-1"/>
              </w:rPr>
              <w:t>modelado</w:t>
            </w:r>
            <w:r w:rsidRPr="00793A43">
              <w:rPr>
                <w:spacing w:val="35"/>
              </w:rPr>
              <w:t xml:space="preserve"> </w:t>
            </w:r>
            <w:r w:rsidRPr="00DF3633">
              <w:t>de</w:t>
            </w:r>
            <w:r w:rsidRPr="00793A43">
              <w:rPr>
                <w:spacing w:val="37"/>
              </w:rPr>
              <w:t xml:space="preserve"> </w:t>
            </w:r>
            <w:r w:rsidRPr="00DF3633">
              <w:t>diseño.</w:t>
            </w:r>
            <w:r w:rsidRPr="00793A43">
              <w:rPr>
                <w:spacing w:val="36"/>
              </w:rPr>
              <w:t xml:space="preserve"> </w:t>
            </w:r>
            <w:r w:rsidRPr="00793A43">
              <w:rPr>
                <w:spacing w:val="-1"/>
              </w:rPr>
              <w:t>Ejemplo:</w:t>
            </w:r>
            <w:r w:rsidRPr="00793A43">
              <w:rPr>
                <w:spacing w:val="39"/>
              </w:rPr>
              <w:t xml:space="preserve"> </w:t>
            </w:r>
            <w:r w:rsidRPr="00DF3633">
              <w:t>Diseña</w:t>
            </w:r>
            <w:r w:rsidRPr="00793A43">
              <w:rPr>
                <w:spacing w:val="38"/>
              </w:rPr>
              <w:t xml:space="preserve"> </w:t>
            </w:r>
            <w:r w:rsidRPr="00DF3633">
              <w:t>el</w:t>
            </w:r>
            <w:r w:rsidRPr="00793A43">
              <w:rPr>
                <w:spacing w:val="28"/>
                <w:w w:val="99"/>
              </w:rPr>
              <w:t xml:space="preserve"> </w:t>
            </w:r>
            <w:r w:rsidRPr="00793A43">
              <w:rPr>
                <w:spacing w:val="-1"/>
              </w:rPr>
              <w:t>logotipo</w:t>
            </w:r>
            <w:r w:rsidRPr="00793A43">
              <w:rPr>
                <w:spacing w:val="1"/>
              </w:rPr>
              <w:t xml:space="preserve"> </w:t>
            </w:r>
            <w:r w:rsidRPr="00DF3633">
              <w:t>de</w:t>
            </w:r>
            <w:r w:rsidRPr="00793A43">
              <w:rPr>
                <w:spacing w:val="3"/>
              </w:rPr>
              <w:t xml:space="preserve"> </w:t>
            </w:r>
            <w:r w:rsidRPr="00DF3633">
              <w:t>su</w:t>
            </w:r>
            <w:r w:rsidRPr="00793A43">
              <w:rPr>
                <w:spacing w:val="1"/>
              </w:rPr>
              <w:t xml:space="preserve"> </w:t>
            </w:r>
            <w:r w:rsidRPr="00DF3633">
              <w:t>proyecto</w:t>
            </w:r>
            <w:r w:rsidRPr="00793A43">
              <w:rPr>
                <w:spacing w:val="1"/>
              </w:rPr>
              <w:t xml:space="preserve"> </w:t>
            </w:r>
            <w:r w:rsidRPr="00DF3633">
              <w:t>de</w:t>
            </w:r>
            <w:r w:rsidRPr="00793A43">
              <w:rPr>
                <w:spacing w:val="26"/>
                <w:w w:val="99"/>
              </w:rPr>
              <w:t xml:space="preserve"> </w:t>
            </w:r>
            <w:r w:rsidRPr="00793A43">
              <w:rPr>
                <w:spacing w:val="-1"/>
              </w:rPr>
              <w:t>emprendimiento</w:t>
            </w:r>
            <w:r w:rsidRPr="00793A43">
              <w:rPr>
                <w:spacing w:val="-23"/>
              </w:rPr>
              <w:t xml:space="preserve"> </w:t>
            </w:r>
            <w:r w:rsidRPr="00DF3633">
              <w:t>estudiantil.</w:t>
            </w:r>
          </w:p>
          <w:p w14:paraId="1062052B" w14:textId="77777777" w:rsidR="006C372A" w:rsidRPr="00793A43" w:rsidRDefault="006C372A" w:rsidP="00B926A1">
            <w:pPr>
              <w:pStyle w:val="Prrafodelista"/>
              <w:numPr>
                <w:ilvl w:val="0"/>
                <w:numId w:val="6"/>
              </w:numPr>
              <w:ind w:left="176" w:hanging="284"/>
            </w:pPr>
            <w:r w:rsidRPr="00DF3633">
              <w:t>Desarrolla</w:t>
            </w:r>
            <w:r w:rsidRPr="00793A43">
              <w:rPr>
                <w:spacing w:val="2"/>
              </w:rPr>
              <w:t xml:space="preserve"> </w:t>
            </w:r>
            <w:r w:rsidRPr="00DF3633">
              <w:t>secuencias</w:t>
            </w:r>
            <w:r w:rsidRPr="00793A43">
              <w:rPr>
                <w:spacing w:val="30"/>
              </w:rPr>
              <w:t xml:space="preserve"> </w:t>
            </w:r>
            <w:r w:rsidRPr="00DF3633">
              <w:t>lógicas</w:t>
            </w:r>
            <w:r w:rsidRPr="00793A43">
              <w:rPr>
                <w:spacing w:val="30"/>
              </w:rPr>
              <w:t xml:space="preserve"> </w:t>
            </w:r>
            <w:r w:rsidRPr="00DF3633">
              <w:t>o</w:t>
            </w:r>
            <w:r w:rsidRPr="00793A43">
              <w:rPr>
                <w:spacing w:val="29"/>
              </w:rPr>
              <w:t xml:space="preserve"> </w:t>
            </w:r>
            <w:r w:rsidRPr="00DF3633">
              <w:t>juegos</w:t>
            </w:r>
            <w:r w:rsidRPr="00793A43">
              <w:rPr>
                <w:spacing w:val="29"/>
                <w:w w:val="99"/>
              </w:rPr>
              <w:t xml:space="preserve"> </w:t>
            </w:r>
            <w:r w:rsidRPr="00793A43">
              <w:rPr>
                <w:spacing w:val="-1"/>
              </w:rPr>
              <w:t>digitales</w:t>
            </w:r>
            <w:r w:rsidRPr="00793A43">
              <w:rPr>
                <w:spacing w:val="28"/>
              </w:rPr>
              <w:t xml:space="preserve"> </w:t>
            </w:r>
            <w:r w:rsidRPr="00DF3633">
              <w:t>que</w:t>
            </w:r>
            <w:r w:rsidRPr="00793A43">
              <w:rPr>
                <w:spacing w:val="29"/>
              </w:rPr>
              <w:t xml:space="preserve"> </w:t>
            </w:r>
            <w:r w:rsidRPr="00793A43">
              <w:rPr>
                <w:spacing w:val="-1"/>
              </w:rPr>
              <w:t>simulen</w:t>
            </w:r>
            <w:r w:rsidRPr="00793A43">
              <w:rPr>
                <w:spacing w:val="29"/>
              </w:rPr>
              <w:t xml:space="preserve"> </w:t>
            </w:r>
            <w:r w:rsidRPr="00DF3633">
              <w:t>procesos</w:t>
            </w:r>
            <w:r w:rsidRPr="00793A43">
              <w:rPr>
                <w:spacing w:val="29"/>
              </w:rPr>
              <w:t xml:space="preserve"> </w:t>
            </w:r>
            <w:r w:rsidRPr="00DF3633">
              <w:t>u</w:t>
            </w:r>
            <w:r w:rsidRPr="00793A43">
              <w:rPr>
                <w:spacing w:val="29"/>
              </w:rPr>
              <w:t xml:space="preserve"> </w:t>
            </w:r>
            <w:r w:rsidRPr="00DF3633">
              <w:t>objetos</w:t>
            </w:r>
            <w:r w:rsidRPr="00793A43">
              <w:rPr>
                <w:spacing w:val="28"/>
                <w:w w:val="99"/>
              </w:rPr>
              <w:t xml:space="preserve"> </w:t>
            </w:r>
            <w:r w:rsidRPr="00DF3633">
              <w:t>que</w:t>
            </w:r>
            <w:r w:rsidRPr="00793A43">
              <w:rPr>
                <w:spacing w:val="-2"/>
              </w:rPr>
              <w:t xml:space="preserve"> </w:t>
            </w:r>
            <w:r w:rsidRPr="00793A43">
              <w:rPr>
                <w:spacing w:val="-1"/>
              </w:rPr>
              <w:t xml:space="preserve">lleven </w:t>
            </w:r>
            <w:r w:rsidRPr="00DF3633">
              <w:t>a</w:t>
            </w:r>
            <w:r w:rsidRPr="00793A43">
              <w:rPr>
                <w:spacing w:val="-1"/>
              </w:rPr>
              <w:t xml:space="preserve"> </w:t>
            </w:r>
            <w:r w:rsidRPr="00DF3633">
              <w:t>realizar</w:t>
            </w:r>
            <w:r w:rsidRPr="00793A43">
              <w:rPr>
                <w:spacing w:val="-1"/>
              </w:rPr>
              <w:t xml:space="preserve"> </w:t>
            </w:r>
            <w:r w:rsidRPr="00DF3633">
              <w:t>tareas</w:t>
            </w:r>
            <w:r w:rsidRPr="00793A43">
              <w:rPr>
                <w:spacing w:val="-2"/>
              </w:rPr>
              <w:t xml:space="preserve"> </w:t>
            </w:r>
            <w:r w:rsidRPr="00DF3633">
              <w:lastRenderedPageBreak/>
              <w:t>del</w:t>
            </w:r>
            <w:r w:rsidRPr="00793A43">
              <w:rPr>
                <w:spacing w:val="-2"/>
              </w:rPr>
              <w:t xml:space="preserve"> </w:t>
            </w:r>
            <w:r w:rsidRPr="00793A43">
              <w:rPr>
                <w:spacing w:val="-1"/>
              </w:rPr>
              <w:t>mundo</w:t>
            </w:r>
            <w:r w:rsidRPr="00793A43">
              <w:rPr>
                <w:spacing w:val="2"/>
              </w:rPr>
              <w:t xml:space="preserve"> </w:t>
            </w:r>
            <w:r w:rsidRPr="00DF3633">
              <w:t>real</w:t>
            </w:r>
            <w:r w:rsidRPr="00793A43">
              <w:rPr>
                <w:spacing w:val="22"/>
                <w:w w:val="99"/>
              </w:rPr>
              <w:t xml:space="preserve"> </w:t>
            </w:r>
            <w:r w:rsidRPr="00DF3633">
              <w:t>con</w:t>
            </w:r>
            <w:r w:rsidRPr="00793A43">
              <w:rPr>
                <w:spacing w:val="-7"/>
              </w:rPr>
              <w:t xml:space="preserve"> </w:t>
            </w:r>
            <w:r w:rsidRPr="00DF3633">
              <w:t>criterio</w:t>
            </w:r>
            <w:r w:rsidRPr="00793A43">
              <w:rPr>
                <w:spacing w:val="-7"/>
              </w:rPr>
              <w:t xml:space="preserve"> </w:t>
            </w:r>
            <w:r w:rsidRPr="00DF3633">
              <w:t>y</w:t>
            </w:r>
            <w:r w:rsidRPr="00793A43">
              <w:rPr>
                <w:spacing w:val="-4"/>
              </w:rPr>
              <w:t xml:space="preserve"> </w:t>
            </w:r>
            <w:r w:rsidRPr="00DF3633">
              <w:t>creatividad.</w:t>
            </w:r>
            <w:r w:rsidRPr="00793A43">
              <w:rPr>
                <w:spacing w:val="-7"/>
              </w:rPr>
              <w:t xml:space="preserve"> </w:t>
            </w:r>
            <w:r w:rsidRPr="00DF3633">
              <w:t>Ejemplo:</w:t>
            </w:r>
            <w:r w:rsidRPr="00793A43">
              <w:rPr>
                <w:spacing w:val="-4"/>
              </w:rPr>
              <w:t xml:space="preserve"> </w:t>
            </w:r>
            <w:r w:rsidRPr="00793A43">
              <w:rPr>
                <w:spacing w:val="-1"/>
              </w:rPr>
              <w:t>Elabora</w:t>
            </w:r>
            <w:r w:rsidRPr="00793A43">
              <w:rPr>
                <w:spacing w:val="26"/>
                <w:w w:val="99"/>
              </w:rPr>
              <w:t xml:space="preserve"> </w:t>
            </w:r>
            <w:r w:rsidRPr="00DF3633">
              <w:t>un</w:t>
            </w:r>
            <w:r w:rsidRPr="00793A43">
              <w:rPr>
                <w:spacing w:val="-2"/>
              </w:rPr>
              <w:t xml:space="preserve"> </w:t>
            </w:r>
            <w:r w:rsidRPr="00DF3633">
              <w:t>programa</w:t>
            </w:r>
            <w:r w:rsidRPr="00793A43">
              <w:rPr>
                <w:spacing w:val="-1"/>
              </w:rPr>
              <w:t xml:space="preserve"> </w:t>
            </w:r>
            <w:r w:rsidRPr="00DF3633">
              <w:t>que</w:t>
            </w:r>
            <w:r w:rsidRPr="00793A43">
              <w:rPr>
                <w:spacing w:val="-2"/>
              </w:rPr>
              <w:t xml:space="preserve"> </w:t>
            </w:r>
            <w:r w:rsidRPr="00793A43">
              <w:rPr>
                <w:spacing w:val="-1"/>
              </w:rPr>
              <w:t>simule</w:t>
            </w:r>
            <w:r w:rsidRPr="00793A43">
              <w:rPr>
                <w:spacing w:val="2"/>
              </w:rPr>
              <w:t xml:space="preserve"> </w:t>
            </w:r>
            <w:r w:rsidRPr="00DF3633">
              <w:t>el</w:t>
            </w:r>
            <w:r w:rsidRPr="00793A43">
              <w:rPr>
                <w:spacing w:val="1"/>
              </w:rPr>
              <w:t xml:space="preserve"> </w:t>
            </w:r>
            <w:r w:rsidRPr="00793A43">
              <w:rPr>
                <w:spacing w:val="-1"/>
              </w:rPr>
              <w:t>movimiento</w:t>
            </w:r>
            <w:r w:rsidRPr="00DF3633">
              <w:t xml:space="preserve"> de</w:t>
            </w:r>
            <w:r w:rsidRPr="00793A43">
              <w:rPr>
                <w:spacing w:val="21"/>
                <w:w w:val="99"/>
              </w:rPr>
              <w:t xml:space="preserve"> </w:t>
            </w:r>
            <w:r w:rsidRPr="00DF3633">
              <w:t>una</w:t>
            </w:r>
            <w:r w:rsidRPr="00793A43">
              <w:rPr>
                <w:spacing w:val="-9"/>
              </w:rPr>
              <w:t xml:space="preserve"> </w:t>
            </w:r>
            <w:r w:rsidRPr="00DF3633">
              <w:t>polea.</w:t>
            </w:r>
          </w:p>
        </w:tc>
        <w:tc>
          <w:tcPr>
            <w:tcW w:w="2693" w:type="dxa"/>
          </w:tcPr>
          <w:p w14:paraId="1B6CEADC"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r w:rsidR="006C372A" w:rsidRPr="00B47554" w14:paraId="6D4F419C" w14:textId="77777777" w:rsidTr="00B926A1">
        <w:tc>
          <w:tcPr>
            <w:tcW w:w="2268" w:type="dxa"/>
          </w:tcPr>
          <w:p w14:paraId="4C772FE7" w14:textId="77777777" w:rsidR="006C372A" w:rsidRPr="00910ED8" w:rsidRDefault="006C372A" w:rsidP="00B926A1">
            <w:pPr>
              <w:pStyle w:val="Prrafodelista"/>
              <w:ind w:left="0"/>
              <w:jc w:val="both"/>
              <w:rPr>
                <w:rFonts w:cs="Arial"/>
                <w:b/>
                <w:color w:val="0D0D0D" w:themeColor="text1" w:themeTint="F2"/>
                <w:sz w:val="18"/>
                <w:szCs w:val="18"/>
              </w:rPr>
            </w:pPr>
            <w:r w:rsidRPr="00910ED8">
              <w:rPr>
                <w:rFonts w:cs="Arial"/>
                <w:b/>
                <w:color w:val="0D0D0D" w:themeColor="text1" w:themeTint="F2"/>
                <w:sz w:val="18"/>
                <w:szCs w:val="18"/>
              </w:rPr>
              <w:t>GESTIONA SU APRENDIZAJE DE MANERA AUTÓNOMA</w:t>
            </w:r>
          </w:p>
          <w:p w14:paraId="137593AD" w14:textId="77777777" w:rsidR="006C372A" w:rsidRPr="00910ED8" w:rsidRDefault="006C372A" w:rsidP="00B926A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Define metas de aprendizaje.</w:t>
            </w:r>
          </w:p>
          <w:p w14:paraId="20AF16C3" w14:textId="77777777" w:rsidR="006C372A" w:rsidRPr="00910ED8" w:rsidRDefault="006C372A" w:rsidP="00B926A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Organiza acciones estratégicas para alcanzar sus metas de aprendizaje. </w:t>
            </w:r>
          </w:p>
          <w:p w14:paraId="7808F22E" w14:textId="77777777" w:rsidR="006C372A" w:rsidRPr="00910ED8" w:rsidRDefault="006C372A" w:rsidP="00B926A1">
            <w:pPr>
              <w:pStyle w:val="Prrafodelista"/>
              <w:numPr>
                <w:ilvl w:val="0"/>
                <w:numId w:val="7"/>
              </w:numPr>
              <w:spacing w:after="0" w:line="240" w:lineRule="auto"/>
              <w:ind w:left="164" w:hanging="164"/>
              <w:jc w:val="both"/>
              <w:rPr>
                <w:rFonts w:cs="Arial"/>
                <w:color w:val="0D0D0D" w:themeColor="text1" w:themeTint="F2"/>
                <w:sz w:val="18"/>
                <w:szCs w:val="18"/>
              </w:rPr>
            </w:pPr>
            <w:r w:rsidRPr="00910ED8">
              <w:rPr>
                <w:rFonts w:cs="Arial"/>
                <w:color w:val="0D0D0D" w:themeColor="text1" w:themeTint="F2"/>
                <w:sz w:val="18"/>
                <w:szCs w:val="18"/>
              </w:rPr>
              <w:t xml:space="preserve">Monitorea y ajusta su desempeño durante el proceso de aprendizaje.  </w:t>
            </w:r>
          </w:p>
        </w:tc>
        <w:tc>
          <w:tcPr>
            <w:tcW w:w="5670" w:type="dxa"/>
          </w:tcPr>
          <w:p w14:paraId="0A3FC986" w14:textId="77777777" w:rsidR="006C372A" w:rsidRPr="00793A43" w:rsidRDefault="006C372A" w:rsidP="00B926A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Determina</w:t>
            </w:r>
            <w:r w:rsidRPr="00793A43">
              <w:rPr>
                <w:rFonts w:eastAsia="Calibri Light" w:cstheme="minorHAnsi"/>
                <w:color w:val="57585B"/>
                <w:spacing w:val="21"/>
              </w:rPr>
              <w:t xml:space="preserve"> </w:t>
            </w:r>
            <w:r w:rsidRPr="00793A43">
              <w:rPr>
                <w:rFonts w:eastAsia="Calibri Light" w:cstheme="minorHAnsi"/>
                <w:color w:val="57585B"/>
                <w:spacing w:val="-1"/>
              </w:rPr>
              <w:t>metas</w:t>
            </w:r>
            <w:r w:rsidRPr="00793A43">
              <w:rPr>
                <w:rFonts w:eastAsia="Calibri Light" w:cstheme="minorHAnsi"/>
                <w:color w:val="57585B"/>
                <w:spacing w:val="23"/>
              </w:rPr>
              <w:t xml:space="preserve"> </w:t>
            </w:r>
            <w:r w:rsidRPr="00793A43">
              <w:rPr>
                <w:rFonts w:eastAsia="Calibri Light" w:cstheme="minorHAnsi"/>
                <w:color w:val="57585B"/>
                <w:spacing w:val="1"/>
              </w:rPr>
              <w:t>de</w:t>
            </w:r>
            <w:r w:rsidRPr="00793A43">
              <w:rPr>
                <w:rFonts w:eastAsia="Calibri Light" w:cstheme="minorHAnsi"/>
                <w:color w:val="57585B"/>
                <w:spacing w:val="21"/>
              </w:rPr>
              <w:t xml:space="preserve"> </w:t>
            </w:r>
            <w:r w:rsidRPr="00793A43">
              <w:rPr>
                <w:rFonts w:eastAsia="Calibri Light" w:cstheme="minorHAnsi"/>
                <w:color w:val="57585B"/>
                <w:spacing w:val="-1"/>
              </w:rPr>
              <w:t>aprendizaje</w:t>
            </w:r>
            <w:r w:rsidRPr="00793A43">
              <w:rPr>
                <w:rFonts w:eastAsia="Calibri Light" w:cstheme="minorHAnsi"/>
                <w:color w:val="57585B"/>
                <w:spacing w:val="21"/>
              </w:rPr>
              <w:t xml:space="preserve"> </w:t>
            </w:r>
            <w:r w:rsidRPr="00793A43">
              <w:rPr>
                <w:rFonts w:eastAsia="Calibri Light" w:cstheme="minorHAnsi"/>
                <w:color w:val="57585B"/>
                <w:spacing w:val="-1"/>
              </w:rPr>
              <w:t>viables</w:t>
            </w:r>
            <w:r w:rsidRPr="00793A43">
              <w:rPr>
                <w:rFonts w:eastAsia="Calibri Light" w:cstheme="minorHAnsi"/>
                <w:color w:val="57585B"/>
                <w:spacing w:val="23"/>
              </w:rPr>
              <w:t xml:space="preserve"> </w:t>
            </w:r>
            <w:r w:rsidRPr="00793A43">
              <w:rPr>
                <w:rFonts w:eastAsia="Calibri Light" w:cstheme="minorHAnsi"/>
                <w:color w:val="57585B"/>
                <w:spacing w:val="-1"/>
              </w:rPr>
              <w:t>sobre</w:t>
            </w:r>
            <w:r w:rsidRPr="00793A43">
              <w:rPr>
                <w:rFonts w:eastAsia="Calibri Light" w:cstheme="minorHAnsi"/>
                <w:color w:val="57585B"/>
                <w:spacing w:val="27"/>
              </w:rPr>
              <w:t xml:space="preserve"> </w:t>
            </w:r>
            <w:r w:rsidRPr="00793A43">
              <w:rPr>
                <w:rFonts w:eastAsia="Calibri Light" w:cstheme="minorHAnsi"/>
                <w:color w:val="57585B"/>
              </w:rPr>
              <w:t>la</w:t>
            </w:r>
            <w:r w:rsidRPr="00793A43">
              <w:rPr>
                <w:rFonts w:eastAsia="Calibri Light" w:cstheme="minorHAnsi"/>
                <w:color w:val="57585B"/>
                <w:spacing w:val="12"/>
              </w:rPr>
              <w:t xml:space="preserve"> </w:t>
            </w:r>
            <w:r w:rsidRPr="00793A43">
              <w:rPr>
                <w:rFonts w:eastAsia="Calibri Light" w:cstheme="minorHAnsi"/>
                <w:color w:val="57585B"/>
              </w:rPr>
              <w:t>base</w:t>
            </w:r>
            <w:r w:rsidRPr="00793A43">
              <w:rPr>
                <w:rFonts w:eastAsia="Calibri Light" w:cstheme="minorHAnsi"/>
                <w:color w:val="57585B"/>
                <w:spacing w:val="18"/>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sus</w:t>
            </w:r>
            <w:r w:rsidRPr="00793A43">
              <w:rPr>
                <w:rFonts w:eastAsia="Calibri Light" w:cstheme="minorHAnsi"/>
                <w:color w:val="57585B"/>
                <w:spacing w:val="19"/>
              </w:rPr>
              <w:t xml:space="preserve"> </w:t>
            </w:r>
            <w:r w:rsidRPr="00793A43">
              <w:rPr>
                <w:rFonts w:eastAsia="Calibri Light" w:cstheme="minorHAnsi"/>
                <w:color w:val="57585B"/>
                <w:spacing w:val="-1"/>
              </w:rPr>
              <w:t>potencialidades,</w:t>
            </w:r>
            <w:r w:rsidRPr="00793A43">
              <w:rPr>
                <w:rFonts w:eastAsia="Calibri Light" w:cstheme="minorHAnsi"/>
                <w:color w:val="57585B"/>
                <w:spacing w:val="18"/>
              </w:rPr>
              <w:t xml:space="preserve"> </w:t>
            </w:r>
            <w:r w:rsidRPr="00793A43">
              <w:rPr>
                <w:rFonts w:eastAsia="Calibri Light" w:cstheme="minorHAnsi"/>
                <w:color w:val="57585B"/>
                <w:spacing w:val="-1"/>
              </w:rPr>
              <w:t>conocimientos,</w:t>
            </w:r>
            <w:r w:rsidRPr="00793A43">
              <w:rPr>
                <w:rFonts w:eastAsia="Calibri Light" w:cstheme="minorHAnsi"/>
                <w:color w:val="57585B"/>
                <w:spacing w:val="29"/>
                <w:w w:val="99"/>
              </w:rPr>
              <w:t xml:space="preserve"> </w:t>
            </w:r>
            <w:r w:rsidRPr="00793A43">
              <w:rPr>
                <w:rFonts w:eastAsia="Calibri Light" w:cstheme="minorHAnsi"/>
                <w:color w:val="57585B"/>
                <w:spacing w:val="-1"/>
              </w:rPr>
              <w:t>estilos</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32"/>
              </w:rPr>
              <w:t xml:space="preserve"> </w:t>
            </w:r>
            <w:r w:rsidRPr="00793A43">
              <w:rPr>
                <w:rFonts w:eastAsia="Calibri Light" w:cstheme="minorHAnsi"/>
                <w:color w:val="57585B"/>
                <w:spacing w:val="-1"/>
              </w:rPr>
              <w:t>aprendizaje,</w:t>
            </w:r>
            <w:r w:rsidRPr="00793A43">
              <w:rPr>
                <w:rFonts w:eastAsia="Calibri Light" w:cstheme="minorHAnsi"/>
                <w:color w:val="57585B"/>
                <w:spacing w:val="29"/>
              </w:rPr>
              <w:t xml:space="preserve"> </w:t>
            </w:r>
            <w:r w:rsidRPr="00793A43">
              <w:rPr>
                <w:rFonts w:eastAsia="Calibri Light" w:cstheme="minorHAnsi"/>
                <w:color w:val="57585B"/>
                <w:spacing w:val="-1"/>
              </w:rPr>
              <w:t>habilidades</w:t>
            </w:r>
            <w:r w:rsidRPr="00793A43">
              <w:rPr>
                <w:rFonts w:eastAsia="Calibri Light" w:cstheme="minorHAnsi"/>
                <w:color w:val="57585B"/>
                <w:spacing w:val="31"/>
              </w:rPr>
              <w:t xml:space="preserve"> </w:t>
            </w:r>
            <w:r w:rsidRPr="00793A43">
              <w:rPr>
                <w:rFonts w:eastAsia="Calibri Light" w:cstheme="minorHAnsi"/>
                <w:color w:val="57585B"/>
              </w:rPr>
              <w:t>y</w:t>
            </w:r>
            <w:r w:rsidRPr="00793A43">
              <w:rPr>
                <w:rFonts w:eastAsia="Calibri Light" w:cstheme="minorHAnsi"/>
                <w:color w:val="57585B"/>
                <w:spacing w:val="29"/>
              </w:rPr>
              <w:t xml:space="preserve"> </w:t>
            </w:r>
            <w:r w:rsidRPr="00793A43">
              <w:rPr>
                <w:rFonts w:eastAsia="Calibri Light" w:cstheme="minorHAnsi"/>
                <w:color w:val="57585B"/>
                <w:spacing w:val="-1"/>
              </w:rPr>
              <w:t>actitudes</w:t>
            </w:r>
            <w:r w:rsidRPr="00793A43">
              <w:rPr>
                <w:rFonts w:eastAsia="Calibri Light" w:cstheme="minorHAnsi"/>
                <w:color w:val="57585B"/>
                <w:spacing w:val="35"/>
                <w:w w:val="99"/>
              </w:rPr>
              <w:t xml:space="preserve"> </w:t>
            </w:r>
            <w:r w:rsidRPr="00793A43">
              <w:rPr>
                <w:rFonts w:eastAsia="Calibri Light" w:cstheme="minorHAnsi"/>
                <w:color w:val="57585B"/>
                <w:spacing w:val="-2"/>
              </w:rPr>
              <w:t>para</w:t>
            </w:r>
            <w:r w:rsidRPr="00793A43">
              <w:rPr>
                <w:rFonts w:eastAsia="Calibri Light" w:cstheme="minorHAnsi"/>
                <w:color w:val="57585B"/>
                <w:spacing w:val="2"/>
              </w:rPr>
              <w:t xml:space="preserve"> </w:t>
            </w:r>
            <w:r w:rsidRPr="00793A43">
              <w:rPr>
                <w:rFonts w:eastAsia="Calibri Light" w:cstheme="minorHAnsi"/>
                <w:color w:val="57585B"/>
                <w:spacing w:val="-1"/>
              </w:rPr>
              <w:t>el</w:t>
            </w:r>
            <w:r w:rsidRPr="00793A43">
              <w:rPr>
                <w:rFonts w:eastAsia="Calibri Light" w:cstheme="minorHAnsi"/>
                <w:color w:val="57585B"/>
                <w:spacing w:val="3"/>
              </w:rPr>
              <w:t xml:space="preserve"> </w:t>
            </w:r>
            <w:r w:rsidRPr="00793A43">
              <w:rPr>
                <w:rFonts w:eastAsia="Calibri Light" w:cstheme="minorHAnsi"/>
                <w:color w:val="57585B"/>
                <w:spacing w:val="-1"/>
              </w:rPr>
              <w:t>logro</w:t>
            </w:r>
            <w:r w:rsidRPr="00793A43">
              <w:rPr>
                <w:rFonts w:eastAsia="Calibri Light" w:cstheme="minorHAnsi"/>
                <w:color w:val="57585B"/>
                <w:spacing w:val="5"/>
              </w:rPr>
              <w:t xml:space="preserve"> </w:t>
            </w:r>
            <w:r w:rsidRPr="00793A43">
              <w:rPr>
                <w:rFonts w:eastAsia="Calibri Light" w:cstheme="minorHAnsi"/>
                <w:color w:val="57585B"/>
                <w:spacing w:val="-1"/>
              </w:rPr>
              <w:t>de</w:t>
            </w:r>
            <w:r w:rsidRPr="00793A43">
              <w:rPr>
                <w:rFonts w:eastAsia="Calibri Light" w:cstheme="minorHAnsi"/>
                <w:color w:val="57585B"/>
                <w:spacing w:val="2"/>
              </w:rPr>
              <w:t xml:space="preserve"> </w:t>
            </w:r>
            <w:r w:rsidRPr="00793A43">
              <w:rPr>
                <w:rFonts w:eastAsia="Calibri Light" w:cstheme="minorHAnsi"/>
                <w:color w:val="57585B"/>
              </w:rPr>
              <w:t>la</w:t>
            </w:r>
            <w:r w:rsidRPr="00793A43">
              <w:rPr>
                <w:rFonts w:eastAsia="Calibri Light" w:cstheme="minorHAnsi"/>
                <w:color w:val="57585B"/>
                <w:spacing w:val="6"/>
              </w:rPr>
              <w:t xml:space="preserve"> </w:t>
            </w:r>
            <w:r w:rsidRPr="00793A43">
              <w:rPr>
                <w:rFonts w:eastAsia="Calibri Light" w:cstheme="minorHAnsi"/>
                <w:color w:val="57585B"/>
                <w:spacing w:val="-1"/>
              </w:rPr>
              <w:t>tarea</w:t>
            </w:r>
            <w:r w:rsidRPr="00793A43">
              <w:rPr>
                <w:rFonts w:eastAsia="Calibri Light" w:cstheme="minorHAnsi"/>
                <w:color w:val="57585B"/>
                <w:spacing w:val="2"/>
              </w:rPr>
              <w:t xml:space="preserve"> </w:t>
            </w:r>
            <w:r w:rsidRPr="00793A43">
              <w:rPr>
                <w:rFonts w:eastAsia="Calibri Light" w:cstheme="minorHAnsi"/>
                <w:color w:val="57585B"/>
                <w:spacing w:val="-1"/>
              </w:rPr>
              <w:t>simple</w:t>
            </w:r>
            <w:r w:rsidRPr="00793A43">
              <w:rPr>
                <w:rFonts w:eastAsia="Calibri Light" w:cstheme="minorHAnsi"/>
                <w:color w:val="57585B"/>
                <w:spacing w:val="6"/>
              </w:rPr>
              <w:t xml:space="preserve"> </w:t>
            </w:r>
            <w:r w:rsidRPr="00793A43">
              <w:rPr>
                <w:rFonts w:eastAsia="Calibri Light" w:cstheme="minorHAnsi"/>
                <w:color w:val="57585B"/>
              </w:rPr>
              <w:t>o</w:t>
            </w:r>
            <w:r w:rsidRPr="00793A43">
              <w:rPr>
                <w:rFonts w:eastAsia="Calibri Light" w:cstheme="minorHAnsi"/>
                <w:color w:val="57585B"/>
                <w:spacing w:val="2"/>
              </w:rPr>
              <w:t xml:space="preserve"> </w:t>
            </w:r>
            <w:r w:rsidRPr="00793A43">
              <w:rPr>
                <w:rFonts w:eastAsia="Calibri Light" w:cstheme="minorHAnsi"/>
                <w:color w:val="57585B"/>
                <w:spacing w:val="-1"/>
              </w:rPr>
              <w:t>compleja,</w:t>
            </w:r>
            <w:r w:rsidRPr="00793A43">
              <w:rPr>
                <w:rFonts w:eastAsia="Calibri Light" w:cstheme="minorHAnsi"/>
                <w:color w:val="57585B"/>
                <w:spacing w:val="31"/>
                <w:w w:val="99"/>
              </w:rPr>
              <w:t xml:space="preserve"> </w:t>
            </w:r>
            <w:r w:rsidRPr="00793A43">
              <w:rPr>
                <w:rFonts w:eastAsia="Calibri Light" w:cstheme="minorHAnsi"/>
                <w:color w:val="57585B"/>
                <w:spacing w:val="-1"/>
              </w:rPr>
              <w:t>formulándose</w:t>
            </w:r>
            <w:r w:rsidRPr="00793A43">
              <w:rPr>
                <w:rFonts w:eastAsia="Calibri Light" w:cstheme="minorHAnsi"/>
                <w:color w:val="57585B"/>
                <w:spacing w:val="17"/>
              </w:rPr>
              <w:t xml:space="preserve"> </w:t>
            </w:r>
            <w:r w:rsidRPr="00793A43">
              <w:rPr>
                <w:rFonts w:eastAsia="Calibri Light" w:cstheme="minorHAnsi"/>
                <w:color w:val="57585B"/>
                <w:spacing w:val="-1"/>
              </w:rPr>
              <w:t>preguntas</w:t>
            </w:r>
            <w:r w:rsidRPr="00793A43">
              <w:rPr>
                <w:rFonts w:eastAsia="Calibri Light" w:cstheme="minorHAnsi"/>
                <w:color w:val="57585B"/>
                <w:spacing w:val="15"/>
              </w:rPr>
              <w:t xml:space="preserve"> </w:t>
            </w:r>
            <w:r w:rsidRPr="00793A43">
              <w:rPr>
                <w:rFonts w:eastAsia="Calibri Light" w:cstheme="minorHAnsi"/>
                <w:color w:val="57585B"/>
                <w:spacing w:val="1"/>
              </w:rPr>
              <w:t>de</w:t>
            </w:r>
            <w:r w:rsidRPr="00793A43">
              <w:rPr>
                <w:rFonts w:eastAsia="Calibri Light" w:cstheme="minorHAnsi"/>
                <w:color w:val="57585B"/>
                <w:spacing w:val="18"/>
              </w:rPr>
              <w:t xml:space="preserve"> </w:t>
            </w:r>
            <w:r w:rsidRPr="00793A43">
              <w:rPr>
                <w:rFonts w:eastAsia="Calibri Light" w:cstheme="minorHAnsi"/>
                <w:color w:val="57585B"/>
                <w:spacing w:val="-1"/>
              </w:rPr>
              <w:t>manera</w:t>
            </w:r>
            <w:r w:rsidRPr="00793A43">
              <w:rPr>
                <w:rFonts w:eastAsia="Calibri Light" w:cstheme="minorHAnsi"/>
                <w:color w:val="57585B"/>
                <w:spacing w:val="14"/>
              </w:rPr>
              <w:t xml:space="preserve"> </w:t>
            </w:r>
            <w:r w:rsidRPr="00793A43">
              <w:rPr>
                <w:rFonts w:eastAsia="Calibri Light" w:cstheme="minorHAnsi"/>
                <w:color w:val="57585B"/>
              </w:rPr>
              <w:t>reflexiva</w:t>
            </w:r>
            <w:r w:rsidRPr="00793A43">
              <w:rPr>
                <w:rFonts w:eastAsia="Calibri Light" w:cstheme="minorHAnsi"/>
                <w:color w:val="57585B"/>
                <w:spacing w:val="13"/>
              </w:rPr>
              <w:t xml:space="preserve"> </w:t>
            </w:r>
            <w:r w:rsidRPr="00793A43">
              <w:rPr>
                <w:rFonts w:eastAsia="Calibri Light" w:cstheme="minorHAnsi"/>
                <w:color w:val="57585B"/>
              </w:rPr>
              <w:t>y</w:t>
            </w:r>
            <w:r w:rsidRPr="00793A43">
              <w:rPr>
                <w:rFonts w:eastAsia="Calibri Light" w:cstheme="minorHAnsi"/>
                <w:color w:val="57585B"/>
                <w:spacing w:val="29"/>
                <w:w w:val="99"/>
              </w:rPr>
              <w:t xml:space="preserve"> </w:t>
            </w:r>
            <w:r w:rsidRPr="00793A43">
              <w:rPr>
                <w:rFonts w:eastAsia="Calibri Light" w:cstheme="minorHAnsi"/>
                <w:color w:val="57585B"/>
                <w:spacing w:val="-1"/>
              </w:rPr>
              <w:t>de</w:t>
            </w:r>
            <w:r w:rsidRPr="00793A43">
              <w:rPr>
                <w:rFonts w:eastAsia="Calibri Light" w:cstheme="minorHAnsi"/>
                <w:color w:val="57585B"/>
                <w:spacing w:val="-6"/>
              </w:rPr>
              <w:t xml:space="preserve"> </w:t>
            </w:r>
            <w:r w:rsidRPr="00793A43">
              <w:rPr>
                <w:rFonts w:eastAsia="Calibri Light" w:cstheme="minorHAnsi"/>
                <w:color w:val="57585B"/>
                <w:spacing w:val="-1"/>
              </w:rPr>
              <w:t>forma</w:t>
            </w:r>
            <w:r w:rsidRPr="00793A43">
              <w:rPr>
                <w:rFonts w:eastAsia="Calibri Light" w:cstheme="minorHAnsi"/>
                <w:color w:val="57585B"/>
                <w:spacing w:val="-3"/>
              </w:rPr>
              <w:t xml:space="preserve"> </w:t>
            </w:r>
            <w:r w:rsidRPr="00793A43">
              <w:rPr>
                <w:rFonts w:eastAsia="Calibri Light" w:cstheme="minorHAnsi"/>
                <w:color w:val="57585B"/>
                <w:spacing w:val="-1"/>
              </w:rPr>
              <w:t>constante.</w:t>
            </w:r>
          </w:p>
          <w:p w14:paraId="4C22C211" w14:textId="77777777" w:rsidR="006C372A" w:rsidRPr="00793A43" w:rsidRDefault="006C372A" w:rsidP="00B926A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Organiza</w:t>
            </w:r>
            <w:r w:rsidRPr="00793A43">
              <w:rPr>
                <w:rFonts w:eastAsia="Calibri Light" w:cstheme="minorHAnsi"/>
                <w:color w:val="57585B"/>
                <w:spacing w:val="33"/>
              </w:rPr>
              <w:t xml:space="preserve"> </w:t>
            </w:r>
            <w:r w:rsidRPr="00793A43">
              <w:rPr>
                <w:rFonts w:eastAsia="Calibri Light" w:cstheme="minorHAnsi"/>
                <w:color w:val="57585B"/>
                <w:spacing w:val="-1"/>
              </w:rPr>
              <w:t>un</w:t>
            </w:r>
            <w:r w:rsidRPr="00793A43">
              <w:rPr>
                <w:rFonts w:eastAsia="Calibri Light" w:cstheme="minorHAnsi"/>
                <w:color w:val="57585B"/>
                <w:spacing w:val="34"/>
              </w:rPr>
              <w:t xml:space="preserve"> </w:t>
            </w:r>
            <w:r w:rsidRPr="00793A43">
              <w:rPr>
                <w:rFonts w:eastAsia="Calibri Light" w:cstheme="minorHAnsi"/>
                <w:color w:val="57585B"/>
                <w:spacing w:val="-1"/>
              </w:rPr>
              <w:t>conjunto</w:t>
            </w:r>
            <w:r w:rsidRPr="00793A43">
              <w:rPr>
                <w:rFonts w:eastAsia="Calibri Light" w:cstheme="minorHAnsi"/>
                <w:color w:val="57585B"/>
                <w:spacing w:val="29"/>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spacing w:val="-1"/>
              </w:rPr>
              <w:t>acciones</w:t>
            </w:r>
            <w:r w:rsidRPr="00793A43">
              <w:rPr>
                <w:rFonts w:eastAsia="Calibri Light" w:cstheme="minorHAnsi"/>
                <w:color w:val="57585B"/>
                <w:spacing w:val="35"/>
              </w:rPr>
              <w:t xml:space="preserve"> </w:t>
            </w:r>
            <w:r w:rsidRPr="00793A43">
              <w:rPr>
                <w:rFonts w:eastAsia="Calibri Light" w:cstheme="minorHAnsi"/>
                <w:color w:val="57585B"/>
                <w:spacing w:val="-1"/>
              </w:rPr>
              <w:t>en</w:t>
            </w:r>
            <w:r w:rsidRPr="00793A43">
              <w:rPr>
                <w:rFonts w:eastAsia="Calibri Light" w:cstheme="minorHAnsi"/>
                <w:color w:val="57585B"/>
                <w:spacing w:val="33"/>
              </w:rPr>
              <w:t xml:space="preserve"> </w:t>
            </w:r>
            <w:r w:rsidRPr="00793A43">
              <w:rPr>
                <w:rFonts w:eastAsia="Calibri Light" w:cstheme="minorHAnsi"/>
                <w:color w:val="57585B"/>
                <w:spacing w:val="-1"/>
              </w:rPr>
              <w:t>función</w:t>
            </w:r>
            <w:r w:rsidRPr="00793A43">
              <w:rPr>
                <w:rFonts w:eastAsia="Calibri Light" w:cstheme="minorHAnsi"/>
                <w:color w:val="57585B"/>
                <w:spacing w:val="27"/>
                <w:w w:val="99"/>
              </w:rPr>
              <w:t xml:space="preserve"> </w:t>
            </w:r>
            <w:r w:rsidRPr="00793A43">
              <w:rPr>
                <w:rFonts w:eastAsia="Calibri Light" w:cstheme="minorHAnsi"/>
                <w:color w:val="57585B"/>
                <w:spacing w:val="-1"/>
              </w:rPr>
              <w:t>del</w:t>
            </w:r>
            <w:r w:rsidRPr="00793A43">
              <w:rPr>
                <w:rFonts w:eastAsia="Calibri Light" w:cstheme="minorHAnsi"/>
                <w:color w:val="57585B"/>
                <w:spacing w:val="31"/>
              </w:rPr>
              <w:t xml:space="preserve"> </w:t>
            </w:r>
            <w:r w:rsidRPr="00793A43">
              <w:rPr>
                <w:rFonts w:eastAsia="Calibri Light" w:cstheme="minorHAnsi"/>
                <w:color w:val="57585B"/>
              </w:rPr>
              <w:t>tiempo</w:t>
            </w:r>
            <w:r w:rsidRPr="00793A43">
              <w:rPr>
                <w:rFonts w:eastAsia="Calibri Light" w:cstheme="minorHAnsi"/>
                <w:color w:val="57585B"/>
                <w:spacing w:val="30"/>
              </w:rPr>
              <w:t xml:space="preserve"> </w:t>
            </w:r>
            <w:r w:rsidRPr="00793A43">
              <w:rPr>
                <w:rFonts w:eastAsia="Calibri Light" w:cstheme="minorHAnsi"/>
                <w:color w:val="57585B"/>
              </w:rPr>
              <w:t>y</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los</w:t>
            </w:r>
            <w:r w:rsidRPr="00793A43">
              <w:rPr>
                <w:rFonts w:eastAsia="Calibri Light" w:cstheme="minorHAnsi"/>
                <w:color w:val="57585B"/>
                <w:spacing w:val="32"/>
              </w:rPr>
              <w:t xml:space="preserve"> </w:t>
            </w:r>
            <w:r w:rsidRPr="00793A43">
              <w:rPr>
                <w:rFonts w:eastAsia="Calibri Light" w:cstheme="minorHAnsi"/>
                <w:color w:val="57585B"/>
                <w:spacing w:val="-1"/>
              </w:rPr>
              <w:t>recursos</w:t>
            </w:r>
            <w:r w:rsidRPr="00793A43">
              <w:rPr>
                <w:rFonts w:eastAsia="Calibri Light" w:cstheme="minorHAnsi"/>
                <w:color w:val="57585B"/>
                <w:spacing w:val="36"/>
              </w:rPr>
              <w:t xml:space="preserve"> </w:t>
            </w:r>
            <w:r w:rsidRPr="00793A43">
              <w:rPr>
                <w:rFonts w:eastAsia="Calibri Light" w:cstheme="minorHAnsi"/>
                <w:color w:val="57585B"/>
                <w:spacing w:val="-1"/>
              </w:rPr>
              <w:t>de</w:t>
            </w:r>
            <w:r w:rsidRPr="00793A43">
              <w:rPr>
                <w:rFonts w:eastAsia="Calibri Light" w:cstheme="minorHAnsi"/>
                <w:color w:val="57585B"/>
                <w:spacing w:val="30"/>
              </w:rPr>
              <w:t xml:space="preserve"> </w:t>
            </w:r>
            <w:r w:rsidRPr="00793A43">
              <w:rPr>
                <w:rFonts w:eastAsia="Calibri Light" w:cstheme="minorHAnsi"/>
                <w:color w:val="57585B"/>
              </w:rPr>
              <w:t>que</w:t>
            </w:r>
            <w:r w:rsidRPr="00793A43">
              <w:rPr>
                <w:rFonts w:eastAsia="Calibri Light" w:cstheme="minorHAnsi"/>
                <w:color w:val="57585B"/>
                <w:spacing w:val="30"/>
              </w:rPr>
              <w:t xml:space="preserve"> </w:t>
            </w:r>
            <w:r w:rsidRPr="00793A43">
              <w:rPr>
                <w:rFonts w:eastAsia="Calibri Light" w:cstheme="minorHAnsi"/>
                <w:color w:val="57585B"/>
                <w:spacing w:val="-1"/>
              </w:rPr>
              <w:t>dispone</w:t>
            </w:r>
            <w:r w:rsidRPr="00793A43">
              <w:rPr>
                <w:rFonts w:eastAsia="Calibri Light" w:cstheme="minorHAnsi"/>
                <w:color w:val="57585B"/>
                <w:spacing w:val="28"/>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spacing w:val="-1"/>
              </w:rPr>
              <w:t>lograr</w:t>
            </w:r>
            <w:r w:rsidRPr="00793A43">
              <w:rPr>
                <w:rFonts w:eastAsia="Calibri Light" w:cstheme="minorHAnsi"/>
                <w:color w:val="57585B"/>
                <w:spacing w:val="31"/>
              </w:rPr>
              <w:t xml:space="preserve"> </w:t>
            </w:r>
            <w:r w:rsidRPr="00793A43">
              <w:rPr>
                <w:rFonts w:eastAsia="Calibri Light" w:cstheme="minorHAnsi"/>
                <w:color w:val="57585B"/>
              </w:rPr>
              <w:t>las</w:t>
            </w:r>
            <w:r w:rsidRPr="00793A43">
              <w:rPr>
                <w:rFonts w:eastAsia="Calibri Light" w:cstheme="minorHAnsi"/>
                <w:color w:val="57585B"/>
                <w:spacing w:val="35"/>
              </w:rPr>
              <w:t xml:space="preserve"> </w:t>
            </w:r>
            <w:r w:rsidRPr="00793A43">
              <w:rPr>
                <w:rFonts w:eastAsia="Calibri Light" w:cstheme="minorHAnsi"/>
                <w:color w:val="57585B"/>
                <w:spacing w:val="-1"/>
              </w:rPr>
              <w:t>metas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34"/>
              </w:rPr>
              <w:t xml:space="preserve"> </w:t>
            </w:r>
            <w:r w:rsidRPr="00793A43">
              <w:rPr>
                <w:rFonts w:eastAsia="Calibri Light" w:cstheme="minorHAnsi"/>
                <w:color w:val="57585B"/>
                <w:spacing w:val="-1"/>
              </w:rPr>
              <w:t>aprendizaje,</w:t>
            </w:r>
            <w:r w:rsidRPr="00793A43">
              <w:rPr>
                <w:rFonts w:eastAsia="Calibri Light" w:cstheme="minorHAnsi"/>
                <w:color w:val="57585B"/>
                <w:spacing w:val="35"/>
              </w:rPr>
              <w:t xml:space="preserve"> </w:t>
            </w:r>
            <w:r w:rsidRPr="00793A43">
              <w:rPr>
                <w:rFonts w:eastAsia="Calibri Light" w:cstheme="minorHAnsi"/>
                <w:color w:val="57585B"/>
                <w:spacing w:val="-2"/>
              </w:rPr>
              <w:t>para</w:t>
            </w:r>
            <w:r w:rsidRPr="00793A43">
              <w:rPr>
                <w:rFonts w:eastAsia="Calibri Light" w:cstheme="minorHAnsi"/>
                <w:color w:val="57585B"/>
                <w:spacing w:val="33"/>
              </w:rPr>
              <w:t xml:space="preserve"> </w:t>
            </w:r>
            <w:r w:rsidRPr="00793A43">
              <w:rPr>
                <w:rFonts w:eastAsia="Calibri Light" w:cstheme="minorHAnsi"/>
                <w:color w:val="57585B"/>
              </w:rPr>
              <w:t>lo</w:t>
            </w:r>
            <w:r w:rsidRPr="00793A43">
              <w:rPr>
                <w:rFonts w:eastAsia="Calibri Light" w:cstheme="minorHAnsi"/>
                <w:color w:val="57585B"/>
                <w:spacing w:val="41"/>
              </w:rPr>
              <w:t xml:space="preserve"> </w:t>
            </w:r>
            <w:r w:rsidRPr="00793A43">
              <w:rPr>
                <w:rFonts w:eastAsia="Calibri Light" w:cstheme="minorHAnsi"/>
                <w:color w:val="57585B"/>
                <w:spacing w:val="-2"/>
              </w:rPr>
              <w:t>cual</w:t>
            </w:r>
            <w:r w:rsidRPr="00793A43">
              <w:rPr>
                <w:rFonts w:eastAsia="Calibri Light" w:cstheme="minorHAnsi"/>
                <w:color w:val="57585B"/>
                <w:spacing w:val="15"/>
              </w:rPr>
              <w:t xml:space="preserve"> </w:t>
            </w:r>
            <w:r w:rsidRPr="00793A43">
              <w:rPr>
                <w:rFonts w:eastAsia="Calibri Light" w:cstheme="minorHAnsi"/>
                <w:color w:val="57585B"/>
                <w:spacing w:val="-1"/>
              </w:rPr>
              <w:t>establece</w:t>
            </w:r>
            <w:r w:rsidRPr="00793A43">
              <w:rPr>
                <w:rFonts w:eastAsia="Calibri Light" w:cstheme="minorHAnsi"/>
                <w:color w:val="57585B"/>
                <w:spacing w:val="18"/>
              </w:rPr>
              <w:t xml:space="preserve"> </w:t>
            </w:r>
            <w:r w:rsidRPr="00793A43">
              <w:rPr>
                <w:rFonts w:eastAsia="Calibri Light" w:cstheme="minorHAnsi"/>
                <w:color w:val="57585B"/>
                <w:spacing w:val="-1"/>
              </w:rPr>
              <w:t>un</w:t>
            </w:r>
            <w:r w:rsidRPr="00793A43">
              <w:rPr>
                <w:rFonts w:eastAsia="Calibri Light" w:cstheme="minorHAnsi"/>
                <w:color w:val="57585B"/>
                <w:spacing w:val="15"/>
              </w:rPr>
              <w:t xml:space="preserve"> </w:t>
            </w:r>
            <w:r w:rsidRPr="00793A43">
              <w:rPr>
                <w:rFonts w:eastAsia="Calibri Light" w:cstheme="minorHAnsi"/>
                <w:color w:val="57585B"/>
                <w:spacing w:val="-1"/>
              </w:rPr>
              <w:t>orden</w:t>
            </w:r>
            <w:r w:rsidRPr="00793A43">
              <w:rPr>
                <w:rFonts w:eastAsia="Calibri Light" w:cstheme="minorHAnsi"/>
                <w:color w:val="57585B"/>
                <w:spacing w:val="18"/>
              </w:rPr>
              <w:t xml:space="preserve"> </w:t>
            </w:r>
            <w:r w:rsidRPr="00793A43">
              <w:rPr>
                <w:rFonts w:eastAsia="Calibri Light" w:cstheme="minorHAnsi"/>
                <w:color w:val="57585B"/>
              </w:rPr>
              <w:t>y</w:t>
            </w:r>
            <w:r w:rsidRPr="00793A43">
              <w:rPr>
                <w:rFonts w:eastAsia="Calibri Light" w:cstheme="minorHAnsi"/>
                <w:color w:val="57585B"/>
                <w:spacing w:val="15"/>
              </w:rPr>
              <w:t xml:space="preserve"> </w:t>
            </w:r>
            <w:r w:rsidRPr="00793A43">
              <w:rPr>
                <w:rFonts w:eastAsia="Calibri Light" w:cstheme="minorHAnsi"/>
                <w:color w:val="57585B"/>
              </w:rPr>
              <w:t>una</w:t>
            </w:r>
            <w:r w:rsidRPr="00793A43">
              <w:rPr>
                <w:rFonts w:eastAsia="Calibri Light" w:cstheme="minorHAnsi"/>
                <w:color w:val="57585B"/>
                <w:spacing w:val="15"/>
              </w:rPr>
              <w:t xml:space="preserve"> </w:t>
            </w:r>
            <w:r w:rsidRPr="00793A43">
              <w:rPr>
                <w:rFonts w:eastAsia="Calibri Light" w:cstheme="minorHAnsi"/>
                <w:color w:val="57585B"/>
                <w:spacing w:val="-1"/>
              </w:rPr>
              <w:t>prioridad</w:t>
            </w:r>
            <w:r w:rsidRPr="00793A43">
              <w:rPr>
                <w:rFonts w:eastAsia="Calibri Light" w:cstheme="minorHAnsi"/>
                <w:color w:val="57585B"/>
                <w:spacing w:val="15"/>
              </w:rPr>
              <w:t xml:space="preserve"> </w:t>
            </w:r>
            <w:r w:rsidRPr="00793A43">
              <w:rPr>
                <w:rFonts w:eastAsia="Calibri Light" w:cstheme="minorHAnsi"/>
                <w:color w:val="57585B"/>
                <w:spacing w:val="-1"/>
              </w:rPr>
              <w:t>en</w:t>
            </w:r>
            <w:r w:rsidRPr="00793A43">
              <w:rPr>
                <w:rFonts w:eastAsia="Calibri Light" w:cstheme="minorHAnsi"/>
                <w:color w:val="57585B"/>
                <w:spacing w:val="15"/>
              </w:rPr>
              <w:t xml:space="preserve"> </w:t>
            </w:r>
            <w:r w:rsidRPr="00793A43">
              <w:rPr>
                <w:rFonts w:eastAsia="Calibri Light" w:cstheme="minorHAnsi"/>
                <w:color w:val="57585B"/>
              </w:rPr>
              <w:t>las</w:t>
            </w:r>
            <w:r w:rsidRPr="00793A43">
              <w:rPr>
                <w:rFonts w:eastAsia="Calibri Light" w:cstheme="minorHAnsi"/>
                <w:color w:val="57585B"/>
                <w:spacing w:val="41"/>
                <w:w w:val="99"/>
              </w:rPr>
              <w:t xml:space="preserve"> </w:t>
            </w:r>
            <w:r w:rsidRPr="00793A43">
              <w:rPr>
                <w:rFonts w:eastAsia="Calibri Light" w:cstheme="minorHAnsi"/>
                <w:color w:val="57585B"/>
                <w:spacing w:val="-1"/>
              </w:rPr>
              <w:t>acciones de</w:t>
            </w:r>
            <w:r w:rsidRPr="00793A43">
              <w:rPr>
                <w:rFonts w:eastAsia="Calibri Light" w:cstheme="minorHAnsi"/>
                <w:color w:val="57585B"/>
                <w:spacing w:val="-3"/>
              </w:rPr>
              <w:t xml:space="preserve"> </w:t>
            </w:r>
            <w:r w:rsidRPr="00793A43">
              <w:rPr>
                <w:rFonts w:eastAsia="Calibri Light" w:cstheme="minorHAnsi"/>
                <w:color w:val="57585B"/>
                <w:spacing w:val="-1"/>
              </w:rPr>
              <w:t>manera</w:t>
            </w:r>
            <w:r w:rsidRPr="00793A43">
              <w:rPr>
                <w:rFonts w:eastAsia="Calibri Light" w:cstheme="minorHAnsi"/>
                <w:color w:val="57585B"/>
                <w:spacing w:val="-6"/>
              </w:rPr>
              <w:t xml:space="preserve"> </w:t>
            </w:r>
            <w:r w:rsidRPr="00793A43">
              <w:rPr>
                <w:rFonts w:eastAsia="Calibri Light" w:cstheme="minorHAnsi"/>
                <w:color w:val="57585B"/>
                <w:spacing w:val="-1"/>
              </w:rPr>
              <w:t>secuenciada</w:t>
            </w:r>
            <w:r w:rsidRPr="00793A43">
              <w:rPr>
                <w:rFonts w:eastAsia="Calibri Light" w:cstheme="minorHAnsi"/>
                <w:color w:val="57585B"/>
                <w:spacing w:val="-7"/>
              </w:rPr>
              <w:t xml:space="preserve"> </w:t>
            </w:r>
            <w:r w:rsidRPr="00793A43">
              <w:rPr>
                <w:rFonts w:eastAsia="Calibri Light" w:cstheme="minorHAnsi"/>
                <w:color w:val="57585B"/>
              </w:rPr>
              <w:t>y</w:t>
            </w:r>
            <w:r w:rsidRPr="00793A43">
              <w:rPr>
                <w:rFonts w:eastAsia="Calibri Light" w:cstheme="minorHAnsi"/>
                <w:color w:val="57585B"/>
                <w:spacing w:val="-2"/>
              </w:rPr>
              <w:t xml:space="preserve"> </w:t>
            </w:r>
            <w:r w:rsidRPr="00793A43">
              <w:rPr>
                <w:rFonts w:eastAsia="Calibri Light" w:cstheme="minorHAnsi"/>
                <w:color w:val="57585B"/>
                <w:spacing w:val="-1"/>
              </w:rPr>
              <w:t>articulada.</w:t>
            </w:r>
          </w:p>
          <w:p w14:paraId="6C7BDC57" w14:textId="77777777" w:rsidR="006C372A" w:rsidRPr="00793A43" w:rsidRDefault="006C372A" w:rsidP="00B926A1">
            <w:pPr>
              <w:pStyle w:val="Prrafodelista"/>
              <w:numPr>
                <w:ilvl w:val="0"/>
                <w:numId w:val="7"/>
              </w:numPr>
              <w:ind w:left="176" w:right="7" w:hanging="284"/>
              <w:rPr>
                <w:rFonts w:eastAsia="Calibri Light" w:cstheme="minorHAnsi"/>
              </w:rPr>
            </w:pPr>
            <w:r w:rsidRPr="00793A43">
              <w:rPr>
                <w:rFonts w:eastAsia="Calibri Light" w:cstheme="minorHAnsi"/>
                <w:color w:val="57585B"/>
                <w:spacing w:val="-1"/>
              </w:rPr>
              <w:t>Revisa</w:t>
            </w:r>
            <w:r w:rsidRPr="00793A43">
              <w:rPr>
                <w:rFonts w:eastAsia="Calibri Light" w:cstheme="minorHAnsi"/>
                <w:color w:val="57585B"/>
                <w:spacing w:val="21"/>
              </w:rPr>
              <w:t xml:space="preserve"> </w:t>
            </w:r>
            <w:r w:rsidRPr="00793A43">
              <w:rPr>
                <w:rFonts w:eastAsia="Calibri Light" w:cstheme="minorHAnsi"/>
                <w:color w:val="57585B"/>
                <w:spacing w:val="1"/>
              </w:rPr>
              <w:t>de</w:t>
            </w:r>
            <w:r w:rsidRPr="00793A43">
              <w:rPr>
                <w:rFonts w:eastAsia="Calibri Light" w:cstheme="minorHAnsi"/>
                <w:color w:val="57585B"/>
                <w:spacing w:val="25"/>
              </w:rPr>
              <w:t xml:space="preserve"> </w:t>
            </w:r>
            <w:r w:rsidRPr="00793A43">
              <w:rPr>
                <w:rFonts w:eastAsia="Calibri Light" w:cstheme="minorHAnsi"/>
                <w:color w:val="57585B"/>
                <w:spacing w:val="-1"/>
              </w:rPr>
              <w:t>manera</w:t>
            </w:r>
            <w:r w:rsidRPr="00793A43">
              <w:rPr>
                <w:rFonts w:eastAsia="Calibri Light" w:cstheme="minorHAnsi"/>
                <w:color w:val="57585B"/>
                <w:spacing w:val="25"/>
              </w:rPr>
              <w:t xml:space="preserve"> </w:t>
            </w:r>
            <w:r w:rsidRPr="00793A43">
              <w:rPr>
                <w:rFonts w:eastAsia="Calibri Light" w:cstheme="minorHAnsi"/>
                <w:color w:val="57585B"/>
                <w:spacing w:val="-1"/>
              </w:rPr>
              <w:t>permanente</w:t>
            </w:r>
            <w:r w:rsidRPr="00793A43">
              <w:rPr>
                <w:rFonts w:eastAsia="Calibri Light" w:cstheme="minorHAnsi"/>
                <w:color w:val="57585B"/>
                <w:spacing w:val="21"/>
              </w:rPr>
              <w:t xml:space="preserve"> </w:t>
            </w:r>
            <w:r w:rsidRPr="00793A43">
              <w:rPr>
                <w:rFonts w:eastAsia="Calibri Light" w:cstheme="minorHAnsi"/>
                <w:color w:val="57585B"/>
              </w:rPr>
              <w:t>las</w:t>
            </w:r>
            <w:r w:rsidRPr="00793A43">
              <w:rPr>
                <w:rFonts w:eastAsia="Calibri Light" w:cstheme="minorHAnsi"/>
                <w:color w:val="57585B"/>
                <w:spacing w:val="23"/>
              </w:rPr>
              <w:t xml:space="preserve"> </w:t>
            </w:r>
            <w:r w:rsidRPr="00793A43">
              <w:rPr>
                <w:rFonts w:eastAsia="Calibri Light" w:cstheme="minorHAnsi"/>
                <w:color w:val="57585B"/>
                <w:spacing w:val="-1"/>
              </w:rPr>
              <w:t>estrategias,</w:t>
            </w:r>
            <w:r w:rsidRPr="00793A43">
              <w:rPr>
                <w:rFonts w:eastAsia="Calibri Light" w:cstheme="minorHAnsi"/>
                <w:color w:val="57585B"/>
                <w:spacing w:val="45"/>
                <w:w w:val="99"/>
              </w:rPr>
              <w:t xml:space="preserve"> </w:t>
            </w:r>
            <w:r w:rsidRPr="00793A43">
              <w:rPr>
                <w:rFonts w:eastAsia="Calibri Light" w:cstheme="minorHAnsi"/>
                <w:color w:val="57585B"/>
                <w:spacing w:val="-1"/>
              </w:rPr>
              <w:t>los</w:t>
            </w:r>
            <w:r w:rsidRPr="00793A43">
              <w:rPr>
                <w:rFonts w:eastAsia="Calibri Light" w:cstheme="minorHAnsi"/>
                <w:color w:val="57585B"/>
                <w:spacing w:val="26"/>
              </w:rPr>
              <w:t xml:space="preserve"> </w:t>
            </w:r>
            <w:r w:rsidRPr="00793A43">
              <w:rPr>
                <w:rFonts w:eastAsia="Calibri Light" w:cstheme="minorHAnsi"/>
                <w:color w:val="57585B"/>
                <w:spacing w:val="-1"/>
              </w:rPr>
              <w:t>avances</w:t>
            </w:r>
            <w:r w:rsidRPr="00793A43">
              <w:rPr>
                <w:rFonts w:eastAsia="Calibri Light" w:cstheme="minorHAnsi"/>
                <w:color w:val="57585B"/>
                <w:spacing w:val="31"/>
              </w:rPr>
              <w:t xml:space="preserve"> </w:t>
            </w:r>
            <w:r w:rsidRPr="00793A43">
              <w:rPr>
                <w:rFonts w:eastAsia="Calibri Light" w:cstheme="minorHAnsi"/>
                <w:color w:val="57585B"/>
                <w:spacing w:val="-1"/>
              </w:rPr>
              <w:t>de</w:t>
            </w:r>
            <w:r w:rsidRPr="00793A43">
              <w:rPr>
                <w:rFonts w:eastAsia="Calibri Light" w:cstheme="minorHAnsi"/>
                <w:color w:val="57585B"/>
                <w:spacing w:val="24"/>
              </w:rPr>
              <w:t xml:space="preserve"> </w:t>
            </w:r>
            <w:r w:rsidRPr="00793A43">
              <w:rPr>
                <w:rFonts w:eastAsia="Calibri Light" w:cstheme="minorHAnsi"/>
                <w:color w:val="57585B"/>
                <w:spacing w:val="-1"/>
              </w:rPr>
              <w:t>las</w:t>
            </w:r>
            <w:r w:rsidRPr="00793A43">
              <w:rPr>
                <w:rFonts w:eastAsia="Calibri Light" w:cstheme="minorHAnsi"/>
                <w:color w:val="57585B"/>
                <w:spacing w:val="31"/>
              </w:rPr>
              <w:t xml:space="preserve"> </w:t>
            </w:r>
            <w:r w:rsidRPr="00793A43">
              <w:rPr>
                <w:rFonts w:eastAsia="Calibri Light" w:cstheme="minorHAnsi"/>
                <w:color w:val="57585B"/>
                <w:spacing w:val="-1"/>
              </w:rPr>
              <w:t>acciones</w:t>
            </w:r>
            <w:r w:rsidRPr="00793A43">
              <w:rPr>
                <w:rFonts w:eastAsia="Calibri Light" w:cstheme="minorHAnsi"/>
                <w:color w:val="57585B"/>
                <w:spacing w:val="27"/>
              </w:rPr>
              <w:t xml:space="preserve"> </w:t>
            </w:r>
            <w:r w:rsidRPr="00793A43">
              <w:rPr>
                <w:rFonts w:eastAsia="Calibri Light" w:cstheme="minorHAnsi"/>
                <w:color w:val="57585B"/>
                <w:spacing w:val="-1"/>
              </w:rPr>
              <w:t>propuestas,</w:t>
            </w:r>
            <w:r w:rsidRPr="00793A43">
              <w:rPr>
                <w:rFonts w:eastAsia="Calibri Light" w:cstheme="minorHAnsi"/>
                <w:color w:val="57585B"/>
                <w:spacing w:val="25"/>
              </w:rPr>
              <w:t xml:space="preserve"> </w:t>
            </w:r>
            <w:r w:rsidRPr="00793A43">
              <w:rPr>
                <w:rFonts w:eastAsia="Calibri Light" w:cstheme="minorHAnsi"/>
                <w:color w:val="57585B"/>
              </w:rPr>
              <w:t>su</w:t>
            </w:r>
            <w:r w:rsidRPr="00793A43">
              <w:rPr>
                <w:rFonts w:eastAsia="Calibri Light" w:cstheme="minorHAnsi"/>
                <w:color w:val="57585B"/>
                <w:spacing w:val="29"/>
                <w:w w:val="99"/>
              </w:rPr>
              <w:t xml:space="preserve"> </w:t>
            </w:r>
            <w:r w:rsidRPr="00793A43">
              <w:rPr>
                <w:rFonts w:eastAsia="Calibri Light" w:cstheme="minorHAnsi"/>
                <w:color w:val="57585B"/>
                <w:spacing w:val="-1"/>
              </w:rPr>
              <w:t>experiencia</w:t>
            </w:r>
            <w:r w:rsidRPr="00793A43">
              <w:rPr>
                <w:rFonts w:eastAsia="Calibri Light" w:cstheme="minorHAnsi"/>
                <w:color w:val="57585B"/>
                <w:spacing w:val="32"/>
              </w:rPr>
              <w:t xml:space="preserve"> </w:t>
            </w:r>
            <w:r w:rsidRPr="00793A43">
              <w:rPr>
                <w:rFonts w:eastAsia="Calibri Light" w:cstheme="minorHAnsi"/>
                <w:color w:val="57585B"/>
                <w:spacing w:val="-1"/>
              </w:rPr>
              <w:t>previa</w:t>
            </w:r>
            <w:r w:rsidRPr="00793A43">
              <w:rPr>
                <w:rFonts w:eastAsia="Calibri Light" w:cstheme="minorHAnsi"/>
                <w:color w:val="57585B"/>
                <w:spacing w:val="33"/>
              </w:rPr>
              <w:t xml:space="preserve"> </w:t>
            </w:r>
            <w:r w:rsidRPr="00793A43">
              <w:rPr>
                <w:rFonts w:eastAsia="Calibri Light" w:cstheme="minorHAnsi"/>
                <w:color w:val="57585B"/>
              </w:rPr>
              <w:t>y</w:t>
            </w:r>
            <w:r w:rsidRPr="00793A43">
              <w:rPr>
                <w:rFonts w:eastAsia="Calibri Light" w:cstheme="minorHAnsi"/>
                <w:color w:val="57585B"/>
                <w:spacing w:val="33"/>
              </w:rPr>
              <w:t xml:space="preserve"> </w:t>
            </w:r>
            <w:r w:rsidRPr="00793A43">
              <w:rPr>
                <w:rFonts w:eastAsia="Calibri Light" w:cstheme="minorHAnsi"/>
                <w:color w:val="57585B"/>
              </w:rPr>
              <w:t>la</w:t>
            </w:r>
            <w:r w:rsidRPr="00793A43">
              <w:rPr>
                <w:rFonts w:eastAsia="Calibri Light" w:cstheme="minorHAnsi"/>
                <w:color w:val="57585B"/>
                <w:spacing w:val="33"/>
              </w:rPr>
              <w:t xml:space="preserve"> </w:t>
            </w:r>
            <w:r w:rsidRPr="00793A43">
              <w:rPr>
                <w:rFonts w:eastAsia="Calibri Light" w:cstheme="minorHAnsi"/>
                <w:color w:val="57585B"/>
                <w:spacing w:val="-1"/>
              </w:rPr>
              <w:t>priorización</w:t>
            </w:r>
            <w:r w:rsidRPr="00793A43">
              <w:rPr>
                <w:rFonts w:eastAsia="Calibri Light" w:cstheme="minorHAnsi"/>
                <w:color w:val="57585B"/>
                <w:spacing w:val="32"/>
              </w:rPr>
              <w:t xml:space="preserve"> </w:t>
            </w:r>
            <w:r w:rsidRPr="00793A43">
              <w:rPr>
                <w:rFonts w:eastAsia="Calibri Light" w:cstheme="minorHAnsi"/>
                <w:color w:val="57585B"/>
                <w:spacing w:val="-1"/>
              </w:rPr>
              <w:t>de</w:t>
            </w:r>
            <w:r w:rsidRPr="00793A43">
              <w:rPr>
                <w:rFonts w:eastAsia="Calibri Light" w:cstheme="minorHAnsi"/>
                <w:color w:val="57585B"/>
                <w:spacing w:val="33"/>
              </w:rPr>
              <w:t xml:space="preserve"> </w:t>
            </w:r>
            <w:r w:rsidRPr="00793A43">
              <w:rPr>
                <w:rFonts w:eastAsia="Calibri Light" w:cstheme="minorHAnsi"/>
                <w:color w:val="57585B"/>
              </w:rPr>
              <w:t>sus</w:t>
            </w:r>
            <w:r w:rsidRPr="00793A43">
              <w:rPr>
                <w:rFonts w:eastAsia="Calibri Light" w:cstheme="minorHAnsi"/>
                <w:color w:val="57585B"/>
                <w:spacing w:val="49"/>
                <w:w w:val="99"/>
              </w:rPr>
              <w:t xml:space="preserve"> </w:t>
            </w:r>
            <w:r w:rsidRPr="00793A43">
              <w:rPr>
                <w:rFonts w:eastAsia="Calibri Light" w:cstheme="minorHAnsi"/>
                <w:color w:val="57585B"/>
                <w:spacing w:val="-1"/>
              </w:rPr>
              <w:t>actividades</w:t>
            </w:r>
            <w:r w:rsidRPr="00793A43">
              <w:rPr>
                <w:rFonts w:eastAsia="Calibri Light" w:cstheme="minorHAnsi"/>
                <w:color w:val="57585B"/>
                <w:spacing w:val="11"/>
              </w:rPr>
              <w:t xml:space="preserve"> </w:t>
            </w:r>
            <w:r w:rsidRPr="00793A43">
              <w:rPr>
                <w:rFonts w:eastAsia="Calibri Light" w:cstheme="minorHAnsi"/>
                <w:color w:val="57585B"/>
                <w:spacing w:val="-1"/>
              </w:rPr>
              <w:t>para</w:t>
            </w:r>
            <w:r w:rsidRPr="00793A43">
              <w:rPr>
                <w:rFonts w:eastAsia="Calibri Light" w:cstheme="minorHAnsi"/>
                <w:color w:val="57585B"/>
                <w:spacing w:val="10"/>
              </w:rPr>
              <w:t xml:space="preserve"> </w:t>
            </w:r>
            <w:r w:rsidRPr="00793A43">
              <w:rPr>
                <w:rFonts w:eastAsia="Calibri Light" w:cstheme="minorHAnsi"/>
                <w:color w:val="57585B"/>
                <w:spacing w:val="-1"/>
              </w:rPr>
              <w:t>llegar</w:t>
            </w:r>
            <w:r w:rsidRPr="00793A43">
              <w:rPr>
                <w:rFonts w:eastAsia="Calibri Light" w:cstheme="minorHAnsi"/>
                <w:color w:val="57585B"/>
                <w:spacing w:val="15"/>
              </w:rPr>
              <w:t xml:space="preserve"> </w:t>
            </w:r>
            <w:r w:rsidRPr="00793A43">
              <w:rPr>
                <w:rFonts w:eastAsia="Calibri Light" w:cstheme="minorHAnsi"/>
                <w:color w:val="57585B"/>
              </w:rPr>
              <w:t>a</w:t>
            </w:r>
            <w:r w:rsidRPr="00793A43">
              <w:rPr>
                <w:rFonts w:eastAsia="Calibri Light" w:cstheme="minorHAnsi"/>
                <w:color w:val="57585B"/>
                <w:spacing w:val="13"/>
              </w:rPr>
              <w:t xml:space="preserve"> </w:t>
            </w:r>
            <w:r w:rsidRPr="00793A43">
              <w:rPr>
                <w:rFonts w:eastAsia="Calibri Light" w:cstheme="minorHAnsi"/>
                <w:color w:val="57585B"/>
                <w:spacing w:val="-1"/>
              </w:rPr>
              <w:t>los</w:t>
            </w:r>
            <w:r w:rsidRPr="00793A43">
              <w:rPr>
                <w:rFonts w:eastAsia="Calibri Light" w:cstheme="minorHAnsi"/>
                <w:color w:val="57585B"/>
                <w:spacing w:val="16"/>
              </w:rPr>
              <w:t xml:space="preserve"> </w:t>
            </w:r>
            <w:r w:rsidRPr="00793A43">
              <w:rPr>
                <w:rFonts w:eastAsia="Calibri Light" w:cstheme="minorHAnsi"/>
                <w:color w:val="57585B"/>
                <w:spacing w:val="-1"/>
              </w:rPr>
              <w:t>resultados</w:t>
            </w:r>
            <w:r w:rsidRPr="00793A43">
              <w:rPr>
                <w:rFonts w:eastAsia="Calibri Light" w:cstheme="minorHAnsi"/>
                <w:color w:val="57585B"/>
                <w:spacing w:val="39"/>
                <w:w w:val="99"/>
              </w:rPr>
              <w:t xml:space="preserve"> </w:t>
            </w:r>
            <w:r w:rsidRPr="00793A43">
              <w:rPr>
                <w:rFonts w:eastAsia="Calibri Light" w:cstheme="minorHAnsi"/>
                <w:color w:val="57585B"/>
                <w:spacing w:val="-1"/>
              </w:rPr>
              <w:t>esperados.</w:t>
            </w:r>
            <w:r w:rsidRPr="00793A43">
              <w:rPr>
                <w:rFonts w:eastAsia="Calibri Light" w:cstheme="minorHAnsi"/>
                <w:color w:val="57585B"/>
                <w:spacing w:val="22"/>
              </w:rPr>
              <w:t xml:space="preserve"> </w:t>
            </w:r>
            <w:r w:rsidRPr="00793A43">
              <w:rPr>
                <w:rFonts w:eastAsia="Calibri Light" w:cstheme="minorHAnsi"/>
                <w:color w:val="57585B"/>
                <w:spacing w:val="-1"/>
              </w:rPr>
              <w:t>Evalúa</w:t>
            </w:r>
            <w:r w:rsidRPr="00793A43">
              <w:rPr>
                <w:rFonts w:eastAsia="Calibri Light" w:cstheme="minorHAnsi"/>
                <w:color w:val="57585B"/>
                <w:spacing w:val="25"/>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resultados</w:t>
            </w:r>
            <w:r w:rsidRPr="00793A43">
              <w:rPr>
                <w:rFonts w:eastAsia="Calibri Light" w:cstheme="minorHAnsi"/>
                <w:color w:val="57585B"/>
                <w:spacing w:val="23"/>
              </w:rPr>
              <w:t xml:space="preserve"> </w:t>
            </w:r>
            <w:r w:rsidRPr="00793A43">
              <w:rPr>
                <w:rFonts w:eastAsia="Calibri Light" w:cstheme="minorHAnsi"/>
                <w:color w:val="57585B"/>
              </w:rPr>
              <w:t>y</w:t>
            </w:r>
            <w:r w:rsidRPr="00793A43">
              <w:rPr>
                <w:rFonts w:eastAsia="Calibri Light" w:cstheme="minorHAnsi"/>
                <w:color w:val="57585B"/>
                <w:spacing w:val="26"/>
              </w:rPr>
              <w:t xml:space="preserve"> </w:t>
            </w:r>
            <w:r w:rsidRPr="00793A43">
              <w:rPr>
                <w:rFonts w:eastAsia="Calibri Light" w:cstheme="minorHAnsi"/>
                <w:color w:val="57585B"/>
                <w:spacing w:val="-1"/>
              </w:rPr>
              <w:t>los</w:t>
            </w:r>
            <w:r w:rsidRPr="00793A43">
              <w:rPr>
                <w:rFonts w:eastAsia="Calibri Light" w:cstheme="minorHAnsi"/>
                <w:color w:val="57585B"/>
                <w:spacing w:val="28"/>
              </w:rPr>
              <w:t xml:space="preserve"> </w:t>
            </w:r>
            <w:r w:rsidRPr="00793A43">
              <w:rPr>
                <w:rFonts w:eastAsia="Calibri Light" w:cstheme="minorHAnsi"/>
                <w:color w:val="57585B"/>
                <w:spacing w:val="-1"/>
              </w:rPr>
              <w:t>aportes</w:t>
            </w:r>
            <w:r w:rsidRPr="00793A43">
              <w:rPr>
                <w:rFonts w:eastAsia="Calibri Light" w:cstheme="minorHAnsi"/>
                <w:color w:val="57585B"/>
                <w:spacing w:val="39"/>
                <w:w w:val="99"/>
              </w:rPr>
              <w:t xml:space="preserve"> </w:t>
            </w:r>
            <w:r w:rsidRPr="00793A43">
              <w:rPr>
                <w:rFonts w:eastAsia="Calibri Light" w:cstheme="minorHAnsi"/>
                <w:color w:val="57585B"/>
                <w:spacing w:val="-2"/>
              </w:rPr>
              <w:t>que</w:t>
            </w:r>
            <w:r w:rsidRPr="00793A43">
              <w:rPr>
                <w:rFonts w:eastAsia="Calibri Light" w:cstheme="minorHAnsi"/>
                <w:color w:val="57585B"/>
                <w:spacing w:val="26"/>
              </w:rPr>
              <w:t xml:space="preserve"> </w:t>
            </w:r>
            <w:r w:rsidRPr="00793A43">
              <w:rPr>
                <w:rFonts w:eastAsia="Calibri Light" w:cstheme="minorHAnsi"/>
                <w:color w:val="57585B"/>
                <w:spacing w:val="1"/>
              </w:rPr>
              <w:t>le</w:t>
            </w:r>
            <w:r w:rsidRPr="00793A43">
              <w:rPr>
                <w:rFonts w:eastAsia="Calibri Light" w:cstheme="minorHAnsi"/>
                <w:color w:val="57585B"/>
                <w:spacing w:val="26"/>
              </w:rPr>
              <w:t xml:space="preserve"> </w:t>
            </w:r>
            <w:r w:rsidRPr="00793A43">
              <w:rPr>
                <w:rFonts w:eastAsia="Calibri Light" w:cstheme="minorHAnsi"/>
                <w:color w:val="57585B"/>
                <w:spacing w:val="-1"/>
              </w:rPr>
              <w:t>brindan</w:t>
            </w:r>
            <w:r w:rsidRPr="00793A43">
              <w:rPr>
                <w:rFonts w:eastAsia="Calibri Light" w:cstheme="minorHAnsi"/>
                <w:color w:val="57585B"/>
                <w:spacing w:val="26"/>
              </w:rPr>
              <w:t xml:space="preserve"> </w:t>
            </w:r>
            <w:r w:rsidRPr="00793A43">
              <w:rPr>
                <w:rFonts w:eastAsia="Calibri Light" w:cstheme="minorHAnsi"/>
                <w:color w:val="57585B"/>
                <w:spacing w:val="-1"/>
              </w:rPr>
              <w:t>sus</w:t>
            </w:r>
            <w:r w:rsidRPr="00793A43">
              <w:rPr>
                <w:rFonts w:eastAsia="Calibri Light" w:cstheme="minorHAnsi"/>
                <w:color w:val="57585B"/>
                <w:spacing w:val="33"/>
              </w:rPr>
              <w:t xml:space="preserve"> </w:t>
            </w:r>
            <w:r w:rsidRPr="00793A43">
              <w:rPr>
                <w:rFonts w:eastAsia="Calibri Light" w:cstheme="minorHAnsi"/>
                <w:color w:val="57585B"/>
                <w:spacing w:val="-2"/>
              </w:rPr>
              <w:t>pares</w:t>
            </w:r>
            <w:r w:rsidRPr="00793A43">
              <w:rPr>
                <w:rFonts w:eastAsia="Calibri Light" w:cstheme="minorHAnsi"/>
                <w:color w:val="57585B"/>
                <w:spacing w:val="32"/>
              </w:rPr>
              <w:t xml:space="preserve"> </w:t>
            </w:r>
            <w:r w:rsidRPr="00793A43">
              <w:rPr>
                <w:rFonts w:eastAsia="Calibri Light" w:cstheme="minorHAnsi"/>
                <w:color w:val="57585B"/>
                <w:spacing w:val="-1"/>
              </w:rPr>
              <w:t>para</w:t>
            </w:r>
            <w:r w:rsidRPr="00793A43">
              <w:rPr>
                <w:rFonts w:eastAsia="Calibri Light" w:cstheme="minorHAnsi"/>
                <w:color w:val="57585B"/>
                <w:spacing w:val="26"/>
              </w:rPr>
              <w:t xml:space="preserve"> </w:t>
            </w:r>
            <w:r w:rsidRPr="00793A43">
              <w:rPr>
                <w:rFonts w:eastAsia="Calibri Light" w:cstheme="minorHAnsi"/>
                <w:color w:val="57585B"/>
                <w:spacing w:val="-1"/>
              </w:rPr>
              <w:t>el</w:t>
            </w:r>
            <w:r w:rsidRPr="00793A43">
              <w:rPr>
                <w:rFonts w:eastAsia="Calibri Light" w:cstheme="minorHAnsi"/>
                <w:color w:val="57585B"/>
                <w:spacing w:val="31"/>
              </w:rPr>
              <w:t xml:space="preserve"> </w:t>
            </w:r>
            <w:r w:rsidRPr="00793A43">
              <w:rPr>
                <w:rFonts w:eastAsia="Calibri Light" w:cstheme="minorHAnsi"/>
                <w:color w:val="57585B"/>
              </w:rPr>
              <w:t>logro</w:t>
            </w:r>
            <w:r w:rsidRPr="00793A43">
              <w:rPr>
                <w:rFonts w:eastAsia="Calibri Light" w:cstheme="minorHAnsi"/>
                <w:color w:val="57585B"/>
                <w:spacing w:val="30"/>
              </w:rPr>
              <w:t xml:space="preserve"> </w:t>
            </w:r>
            <w:r w:rsidRPr="00793A43">
              <w:rPr>
                <w:rFonts w:eastAsia="Calibri Light" w:cstheme="minorHAnsi"/>
                <w:color w:val="57585B"/>
                <w:spacing w:val="-1"/>
              </w:rPr>
              <w:t>de</w:t>
            </w:r>
            <w:r w:rsidRPr="00793A43">
              <w:rPr>
                <w:rFonts w:eastAsia="Calibri Light" w:cstheme="minorHAnsi"/>
                <w:color w:val="57585B"/>
                <w:spacing w:val="27"/>
              </w:rPr>
              <w:t xml:space="preserve"> </w:t>
            </w:r>
            <w:r w:rsidRPr="00793A43">
              <w:rPr>
                <w:rFonts w:eastAsia="Calibri Light" w:cstheme="minorHAnsi"/>
                <w:color w:val="57585B"/>
              </w:rPr>
              <w:t>las</w:t>
            </w:r>
            <w:r w:rsidRPr="00793A43">
              <w:rPr>
                <w:rFonts w:eastAsia="Calibri Light" w:cstheme="minorHAnsi"/>
                <w:color w:val="57585B"/>
                <w:spacing w:val="37"/>
                <w:w w:val="99"/>
              </w:rPr>
              <w:t xml:space="preserve"> </w:t>
            </w:r>
            <w:r w:rsidRPr="00793A43">
              <w:rPr>
                <w:rFonts w:eastAsia="Calibri Light" w:cstheme="minorHAnsi"/>
                <w:color w:val="57585B"/>
                <w:spacing w:val="-2"/>
              </w:rPr>
              <w:t xml:space="preserve">metas </w:t>
            </w:r>
            <w:r w:rsidRPr="00793A43">
              <w:rPr>
                <w:rFonts w:eastAsia="Calibri Light" w:cstheme="minorHAnsi"/>
                <w:color w:val="57585B"/>
                <w:spacing w:val="-1"/>
              </w:rPr>
              <w:t>de</w:t>
            </w:r>
            <w:r w:rsidRPr="00793A43">
              <w:rPr>
                <w:rFonts w:eastAsia="Calibri Light" w:cstheme="minorHAnsi"/>
                <w:color w:val="57585B"/>
                <w:spacing w:val="-4"/>
              </w:rPr>
              <w:t xml:space="preserve"> </w:t>
            </w:r>
            <w:r w:rsidRPr="00793A43">
              <w:rPr>
                <w:rFonts w:eastAsia="Calibri Light" w:cstheme="minorHAnsi"/>
                <w:color w:val="57585B"/>
                <w:spacing w:val="-1"/>
              </w:rPr>
              <w:t>aprendizaje.</w:t>
            </w:r>
          </w:p>
          <w:p w14:paraId="66C0F176"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c>
          <w:tcPr>
            <w:tcW w:w="2693" w:type="dxa"/>
          </w:tcPr>
          <w:p w14:paraId="12FC1F73"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bl>
    <w:p w14:paraId="1494FEC7" w14:textId="77777777" w:rsidR="006C372A" w:rsidRPr="00B47554" w:rsidRDefault="006C372A" w:rsidP="006C372A">
      <w:pPr>
        <w:pStyle w:val="Textoindependiente"/>
        <w:tabs>
          <w:tab w:val="left" w:pos="8252"/>
        </w:tabs>
        <w:spacing w:line="240" w:lineRule="auto"/>
        <w:outlineLvl w:val="0"/>
        <w:rPr>
          <w:rFonts w:asciiTheme="minorHAnsi" w:hAnsiTheme="minorHAnsi" w:cs="Arial"/>
          <w:b/>
          <w:sz w:val="22"/>
          <w:szCs w:val="22"/>
        </w:rPr>
      </w:pPr>
    </w:p>
    <w:p w14:paraId="32FECA92" w14:textId="77777777" w:rsidR="006C372A" w:rsidRPr="00B47554" w:rsidRDefault="006C372A" w:rsidP="006C372A">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IV. ENFOQUES TRANSVERSALES</w:t>
      </w:r>
    </w:p>
    <w:tbl>
      <w:tblPr>
        <w:tblStyle w:val="Tablaconcuadrcula"/>
        <w:tblW w:w="10618" w:type="dxa"/>
        <w:tblLook w:val="04A0" w:firstRow="1" w:lastRow="0" w:firstColumn="1" w:lastColumn="0" w:noHBand="0" w:noVBand="1"/>
      </w:tblPr>
      <w:tblGrid>
        <w:gridCol w:w="1838"/>
        <w:gridCol w:w="3386"/>
        <w:gridCol w:w="5394"/>
      </w:tblGrid>
      <w:tr w:rsidR="006C372A" w:rsidRPr="00282CCD" w14:paraId="2F6A5793" w14:textId="77777777" w:rsidTr="00B926A1">
        <w:trPr>
          <w:trHeight w:val="566"/>
        </w:trPr>
        <w:tc>
          <w:tcPr>
            <w:tcW w:w="1838" w:type="dxa"/>
          </w:tcPr>
          <w:p w14:paraId="73AE184E" w14:textId="77777777" w:rsidR="006C372A" w:rsidRPr="00282CCD" w:rsidRDefault="006C372A" w:rsidP="00B926A1">
            <w:pPr>
              <w:spacing w:after="0"/>
              <w:rPr>
                <w:rFonts w:cstheme="minorHAnsi"/>
                <w:b/>
              </w:rPr>
            </w:pPr>
            <w:r w:rsidRPr="00282CCD">
              <w:rPr>
                <w:rFonts w:cstheme="minorHAnsi"/>
                <w:b/>
              </w:rPr>
              <w:t>ENFOQUE TRANSVERSAL</w:t>
            </w:r>
          </w:p>
        </w:tc>
        <w:tc>
          <w:tcPr>
            <w:tcW w:w="3386" w:type="dxa"/>
          </w:tcPr>
          <w:p w14:paraId="78E75D4C" w14:textId="77777777" w:rsidR="006C372A" w:rsidRPr="00282CCD" w:rsidRDefault="006C372A" w:rsidP="00B926A1">
            <w:pPr>
              <w:spacing w:after="0"/>
              <w:rPr>
                <w:rFonts w:cstheme="minorHAnsi"/>
                <w:b/>
              </w:rPr>
            </w:pPr>
            <w:r w:rsidRPr="00282CCD">
              <w:rPr>
                <w:rFonts w:cstheme="minorHAnsi"/>
                <w:b/>
              </w:rPr>
              <w:t xml:space="preserve">VALORES </w:t>
            </w:r>
          </w:p>
        </w:tc>
        <w:tc>
          <w:tcPr>
            <w:tcW w:w="5394" w:type="dxa"/>
          </w:tcPr>
          <w:p w14:paraId="5EF31B47" w14:textId="77777777" w:rsidR="006C372A" w:rsidRPr="00282CCD" w:rsidRDefault="006C372A" w:rsidP="00B926A1">
            <w:pPr>
              <w:spacing w:after="0"/>
              <w:rPr>
                <w:rFonts w:cstheme="minorHAnsi"/>
                <w:b/>
              </w:rPr>
            </w:pPr>
            <w:r w:rsidRPr="00282CCD">
              <w:rPr>
                <w:rFonts w:cstheme="minorHAnsi"/>
                <w:b/>
              </w:rPr>
              <w:t>ACTITUD O ACCIONES OBSERVABLES</w:t>
            </w:r>
          </w:p>
        </w:tc>
      </w:tr>
      <w:tr w:rsidR="006C372A" w:rsidRPr="00282CCD" w14:paraId="557A0765" w14:textId="77777777" w:rsidTr="00B926A1">
        <w:trPr>
          <w:trHeight w:val="980"/>
        </w:trPr>
        <w:tc>
          <w:tcPr>
            <w:tcW w:w="1838" w:type="dxa"/>
          </w:tcPr>
          <w:p w14:paraId="1DAE61A5" w14:textId="77777777" w:rsidR="006C372A" w:rsidRPr="00D95937" w:rsidRDefault="006C372A" w:rsidP="00B926A1">
            <w:pPr>
              <w:pStyle w:val="Pa4"/>
              <w:spacing w:before="120" w:line="240" w:lineRule="auto"/>
              <w:jc w:val="both"/>
              <w:rPr>
                <w:rFonts w:asciiTheme="minorHAnsi" w:hAnsiTheme="minorHAnsi" w:cstheme="minorHAnsi"/>
                <w:b/>
                <w:bCs/>
                <w:color w:val="000000"/>
                <w:sz w:val="22"/>
                <w:szCs w:val="22"/>
              </w:rPr>
            </w:pPr>
            <w:r w:rsidRPr="00D95937">
              <w:rPr>
                <w:rFonts w:asciiTheme="minorHAnsi" w:hAnsiTheme="minorHAnsi" w:cstheme="minorHAnsi"/>
                <w:b/>
                <w:bCs/>
                <w:color w:val="000000"/>
                <w:sz w:val="22"/>
                <w:szCs w:val="22"/>
              </w:rPr>
              <w:t>Enfoque de derechos</w:t>
            </w:r>
          </w:p>
        </w:tc>
        <w:tc>
          <w:tcPr>
            <w:tcW w:w="3386" w:type="dxa"/>
          </w:tcPr>
          <w:p w14:paraId="45E4B61B" w14:textId="77777777" w:rsidR="006C372A" w:rsidRPr="00D95937" w:rsidRDefault="006C372A" w:rsidP="00B926A1">
            <w:pPr>
              <w:pStyle w:val="Pa4"/>
              <w:spacing w:before="120" w:line="240" w:lineRule="auto"/>
              <w:rPr>
                <w:rFonts w:asciiTheme="minorHAnsi" w:hAnsiTheme="minorHAnsi" w:cstheme="minorHAnsi"/>
                <w:color w:val="000000"/>
                <w:sz w:val="22"/>
                <w:szCs w:val="22"/>
              </w:rPr>
            </w:pPr>
            <w:r w:rsidRPr="00D95937">
              <w:rPr>
                <w:rFonts w:asciiTheme="minorHAnsi" w:hAnsiTheme="minorHAnsi" w:cstheme="minorHAnsi"/>
                <w:color w:val="000000"/>
                <w:sz w:val="22"/>
                <w:szCs w:val="22"/>
              </w:rPr>
              <w:t>Conciencia de derechos.</w:t>
            </w:r>
          </w:p>
          <w:p w14:paraId="722B085E" w14:textId="77777777" w:rsidR="006C372A" w:rsidRPr="00D95937" w:rsidRDefault="006C372A" w:rsidP="00B926A1">
            <w:pPr>
              <w:spacing w:line="240" w:lineRule="auto"/>
              <w:rPr>
                <w:rFonts w:cstheme="minorHAnsi"/>
              </w:rPr>
            </w:pPr>
          </w:p>
        </w:tc>
        <w:tc>
          <w:tcPr>
            <w:tcW w:w="5394" w:type="dxa"/>
          </w:tcPr>
          <w:p w14:paraId="77ECE0D3" w14:textId="77777777" w:rsidR="006C372A" w:rsidRPr="00D95937" w:rsidRDefault="006C372A" w:rsidP="00B926A1">
            <w:pPr>
              <w:pStyle w:val="Pa4"/>
              <w:numPr>
                <w:ilvl w:val="0"/>
                <w:numId w:val="8"/>
              </w:numPr>
              <w:spacing w:before="120" w:line="240" w:lineRule="auto"/>
              <w:ind w:left="179" w:hanging="179"/>
              <w:rPr>
                <w:rFonts w:asciiTheme="minorHAnsi" w:hAnsiTheme="minorHAnsi" w:cstheme="minorHAnsi"/>
                <w:sz w:val="22"/>
                <w:szCs w:val="22"/>
              </w:rPr>
            </w:pPr>
            <w:r w:rsidRPr="00D95937">
              <w:rPr>
                <w:rFonts w:asciiTheme="minorHAnsi" w:hAnsiTheme="minorHAnsi" w:cstheme="minorHAnsi"/>
                <w:sz w:val="22"/>
                <w:szCs w:val="22"/>
              </w:rPr>
              <w:t>Disposición a conocer, reconocer y valorar los derechos individuales y colectivos que tenemos las personas en el ámbito público y privado.</w:t>
            </w:r>
          </w:p>
        </w:tc>
      </w:tr>
      <w:tr w:rsidR="006C372A" w:rsidRPr="00282CCD" w14:paraId="2E7A5C75" w14:textId="77777777" w:rsidTr="00B926A1">
        <w:trPr>
          <w:trHeight w:val="332"/>
        </w:trPr>
        <w:tc>
          <w:tcPr>
            <w:tcW w:w="1838" w:type="dxa"/>
          </w:tcPr>
          <w:p w14:paraId="457A9A90" w14:textId="77777777" w:rsidR="006C372A" w:rsidRPr="0058150D" w:rsidRDefault="006C372A" w:rsidP="00B926A1">
            <w:pPr>
              <w:pStyle w:val="Prrafodelista"/>
              <w:ind w:left="0"/>
              <w:rPr>
                <w:rFonts w:cstheme="minorHAnsi"/>
              </w:rPr>
            </w:pPr>
          </w:p>
        </w:tc>
        <w:tc>
          <w:tcPr>
            <w:tcW w:w="3386" w:type="dxa"/>
          </w:tcPr>
          <w:p w14:paraId="0B885D3C" w14:textId="77777777" w:rsidR="006C372A" w:rsidRPr="00D95937" w:rsidRDefault="006C372A" w:rsidP="00B926A1">
            <w:pPr>
              <w:pStyle w:val="Pa4"/>
              <w:spacing w:before="120" w:line="240" w:lineRule="auto"/>
              <w:rPr>
                <w:rFonts w:asciiTheme="minorHAnsi" w:hAnsiTheme="minorHAnsi" w:cstheme="minorHAnsi"/>
                <w:color w:val="000000"/>
                <w:sz w:val="22"/>
                <w:szCs w:val="22"/>
              </w:rPr>
            </w:pPr>
            <w:r w:rsidRPr="00D95937">
              <w:rPr>
                <w:rFonts w:asciiTheme="minorHAnsi" w:hAnsiTheme="minorHAnsi" w:cstheme="minorHAnsi"/>
                <w:sz w:val="22"/>
                <w:szCs w:val="22"/>
              </w:rPr>
              <w:t>Libertad y responsabilidad</w:t>
            </w:r>
          </w:p>
          <w:p w14:paraId="096D6EE3" w14:textId="77777777" w:rsidR="006C372A" w:rsidRPr="0058150D" w:rsidRDefault="006C372A" w:rsidP="00B926A1">
            <w:pPr>
              <w:pStyle w:val="Pa4"/>
              <w:spacing w:before="120"/>
              <w:rPr>
                <w:rFonts w:asciiTheme="minorHAnsi" w:hAnsiTheme="minorHAnsi" w:cstheme="minorHAnsi"/>
                <w:sz w:val="22"/>
                <w:szCs w:val="22"/>
              </w:rPr>
            </w:pPr>
          </w:p>
        </w:tc>
        <w:tc>
          <w:tcPr>
            <w:tcW w:w="5394" w:type="dxa"/>
          </w:tcPr>
          <w:p w14:paraId="4643B4C2" w14:textId="77777777" w:rsidR="006C372A" w:rsidRPr="00D95937" w:rsidRDefault="006C372A" w:rsidP="00B926A1">
            <w:pPr>
              <w:pStyle w:val="Pa4"/>
              <w:numPr>
                <w:ilvl w:val="0"/>
                <w:numId w:val="8"/>
              </w:numPr>
              <w:spacing w:before="120" w:line="240" w:lineRule="auto"/>
              <w:ind w:left="179" w:hanging="179"/>
              <w:rPr>
                <w:rFonts w:asciiTheme="minorHAnsi" w:hAnsiTheme="minorHAnsi" w:cstheme="minorHAnsi"/>
                <w:sz w:val="22"/>
                <w:szCs w:val="22"/>
              </w:rPr>
            </w:pPr>
            <w:r w:rsidRPr="00D95937">
              <w:rPr>
                <w:rFonts w:asciiTheme="minorHAnsi" w:hAnsiTheme="minorHAnsi" w:cstheme="minorHAnsi"/>
                <w:sz w:val="22"/>
                <w:szCs w:val="22"/>
              </w:rPr>
              <w:t>Disposición a elegir de manera voluntaria y responsable la propia forma de actuar dentro de una sociedad.</w:t>
            </w:r>
          </w:p>
        </w:tc>
      </w:tr>
      <w:tr w:rsidR="006C372A" w:rsidRPr="00282CCD" w14:paraId="44E8C1C1" w14:textId="77777777" w:rsidTr="00B926A1">
        <w:trPr>
          <w:trHeight w:val="980"/>
        </w:trPr>
        <w:tc>
          <w:tcPr>
            <w:tcW w:w="1838" w:type="dxa"/>
          </w:tcPr>
          <w:p w14:paraId="2739B026" w14:textId="77777777" w:rsidR="006C372A" w:rsidRPr="0058150D" w:rsidRDefault="006C372A" w:rsidP="00B926A1">
            <w:pPr>
              <w:pStyle w:val="Pa4"/>
              <w:spacing w:before="120"/>
              <w:rPr>
                <w:rFonts w:asciiTheme="minorHAnsi" w:hAnsiTheme="minorHAnsi" w:cstheme="minorHAnsi"/>
                <w:color w:val="000000"/>
                <w:sz w:val="22"/>
                <w:szCs w:val="22"/>
              </w:rPr>
            </w:pPr>
          </w:p>
        </w:tc>
        <w:tc>
          <w:tcPr>
            <w:tcW w:w="3386" w:type="dxa"/>
          </w:tcPr>
          <w:p w14:paraId="6B276BC2" w14:textId="77777777" w:rsidR="006C372A" w:rsidRPr="0058150D" w:rsidRDefault="006C372A" w:rsidP="00B926A1">
            <w:pPr>
              <w:pStyle w:val="Pa4"/>
              <w:spacing w:before="120"/>
              <w:rPr>
                <w:rFonts w:asciiTheme="minorHAnsi" w:hAnsiTheme="minorHAnsi" w:cstheme="minorHAnsi"/>
                <w:color w:val="000000"/>
                <w:sz w:val="22"/>
                <w:szCs w:val="22"/>
              </w:rPr>
            </w:pPr>
            <w:r w:rsidRPr="00D95937">
              <w:rPr>
                <w:rFonts w:asciiTheme="minorHAnsi" w:hAnsiTheme="minorHAnsi" w:cstheme="minorHAnsi"/>
                <w:sz w:val="22"/>
                <w:szCs w:val="22"/>
              </w:rPr>
              <w:t>Dialogo y concertación</w:t>
            </w:r>
          </w:p>
        </w:tc>
        <w:tc>
          <w:tcPr>
            <w:tcW w:w="5394" w:type="dxa"/>
          </w:tcPr>
          <w:p w14:paraId="625DD607" w14:textId="77777777" w:rsidR="006C372A" w:rsidRPr="0058150D" w:rsidRDefault="006C372A" w:rsidP="00B926A1">
            <w:pPr>
              <w:pStyle w:val="Pa4"/>
              <w:spacing w:before="120"/>
              <w:rPr>
                <w:rFonts w:asciiTheme="minorHAnsi" w:hAnsiTheme="minorHAnsi" w:cstheme="minorHAnsi"/>
                <w:color w:val="000000"/>
                <w:sz w:val="22"/>
                <w:szCs w:val="22"/>
              </w:rPr>
            </w:pPr>
            <w:r w:rsidRPr="00D95937">
              <w:rPr>
                <w:rFonts w:asciiTheme="minorHAnsi" w:hAnsiTheme="minorHAnsi" w:cstheme="minorHAnsi"/>
                <w:sz w:val="22"/>
                <w:szCs w:val="22"/>
              </w:rPr>
              <w:t>Disposición a conversar con otras personas, intercambiando ideas o afectos de modo alternativo para construir juntos una postura común.</w:t>
            </w:r>
          </w:p>
        </w:tc>
      </w:tr>
      <w:tr w:rsidR="006C372A" w:rsidRPr="00282CCD" w14:paraId="7AA68F0D" w14:textId="77777777" w:rsidTr="00B926A1">
        <w:trPr>
          <w:trHeight w:val="932"/>
        </w:trPr>
        <w:tc>
          <w:tcPr>
            <w:tcW w:w="1838" w:type="dxa"/>
          </w:tcPr>
          <w:p w14:paraId="305DE294" w14:textId="77777777" w:rsidR="006C372A" w:rsidRPr="0058150D" w:rsidRDefault="006C372A" w:rsidP="00B926A1">
            <w:pPr>
              <w:pStyle w:val="Pa4"/>
              <w:spacing w:before="120"/>
              <w:rPr>
                <w:rFonts w:asciiTheme="minorHAnsi" w:hAnsiTheme="minorHAnsi" w:cstheme="minorHAnsi"/>
                <w:color w:val="000000"/>
                <w:sz w:val="22"/>
                <w:szCs w:val="22"/>
              </w:rPr>
            </w:pPr>
            <w:r w:rsidRPr="00D95937">
              <w:rPr>
                <w:rStyle w:val="Textoennegrita"/>
                <w:rFonts w:asciiTheme="minorHAnsi" w:hAnsiTheme="minorHAnsi" w:cstheme="minorHAnsi"/>
                <w:color w:val="222E48"/>
                <w:spacing w:val="-6"/>
                <w:sz w:val="22"/>
                <w:szCs w:val="22"/>
                <w:bdr w:val="none" w:sz="0" w:space="0" w:color="auto" w:frame="1"/>
                <w:shd w:val="clear" w:color="auto" w:fill="FFFFFF"/>
              </w:rPr>
              <w:t>Enfoque intercultural</w:t>
            </w:r>
          </w:p>
        </w:tc>
        <w:tc>
          <w:tcPr>
            <w:tcW w:w="3386" w:type="dxa"/>
          </w:tcPr>
          <w:p w14:paraId="1CCA1CF6" w14:textId="77777777" w:rsidR="006C372A" w:rsidRPr="00D95937" w:rsidRDefault="006C372A" w:rsidP="00B926A1">
            <w:pPr>
              <w:pStyle w:val="Pa4"/>
              <w:spacing w:before="120" w:line="240" w:lineRule="auto"/>
              <w:rPr>
                <w:rFonts w:asciiTheme="minorHAnsi" w:hAnsiTheme="minorHAnsi" w:cstheme="minorHAnsi"/>
                <w:color w:val="222E48"/>
                <w:spacing w:val="-6"/>
                <w:sz w:val="22"/>
                <w:szCs w:val="22"/>
                <w:shd w:val="clear" w:color="auto" w:fill="FFFFFF"/>
              </w:rPr>
            </w:pPr>
            <w:r w:rsidRPr="00D95937">
              <w:rPr>
                <w:rFonts w:asciiTheme="minorHAnsi" w:hAnsiTheme="minorHAnsi" w:cstheme="minorHAnsi"/>
                <w:color w:val="222E48"/>
                <w:spacing w:val="-6"/>
                <w:sz w:val="22"/>
                <w:szCs w:val="22"/>
                <w:shd w:val="clear" w:color="auto" w:fill="FFFFFF"/>
              </w:rPr>
              <w:t>Respeto a la identidad cultura.</w:t>
            </w:r>
          </w:p>
          <w:p w14:paraId="10C5D100" w14:textId="77777777" w:rsidR="006C372A" w:rsidRPr="0058150D" w:rsidRDefault="006C372A" w:rsidP="00B926A1">
            <w:pPr>
              <w:pStyle w:val="Pa4"/>
              <w:spacing w:before="120"/>
              <w:rPr>
                <w:rFonts w:asciiTheme="minorHAnsi" w:hAnsiTheme="minorHAnsi" w:cstheme="minorHAnsi"/>
                <w:color w:val="000000"/>
                <w:sz w:val="22"/>
                <w:szCs w:val="22"/>
              </w:rPr>
            </w:pPr>
          </w:p>
        </w:tc>
        <w:tc>
          <w:tcPr>
            <w:tcW w:w="5394" w:type="dxa"/>
          </w:tcPr>
          <w:p w14:paraId="0FEFB95B" w14:textId="77777777" w:rsidR="006C372A" w:rsidRPr="00D95937" w:rsidRDefault="006C372A" w:rsidP="00B926A1">
            <w:pPr>
              <w:pStyle w:val="Prrafodelista"/>
              <w:numPr>
                <w:ilvl w:val="0"/>
                <w:numId w:val="9"/>
              </w:numPr>
              <w:autoSpaceDE w:val="0"/>
              <w:autoSpaceDN w:val="0"/>
              <w:adjustRightInd w:val="0"/>
              <w:spacing w:before="120" w:after="160" w:line="240" w:lineRule="auto"/>
              <w:ind w:left="189" w:hanging="142"/>
              <w:rPr>
                <w:rFonts w:cstheme="minorHAnsi"/>
                <w:color w:val="000000"/>
              </w:rPr>
            </w:pPr>
            <w:r w:rsidRPr="00D95937">
              <w:rPr>
                <w:rFonts w:cstheme="minorHAnsi"/>
                <w:color w:val="000000"/>
              </w:rPr>
              <w:t>Reconocimiento al valor de las diversas identidades</w:t>
            </w:r>
            <w:r>
              <w:rPr>
                <w:rFonts w:cstheme="minorHAnsi"/>
                <w:color w:val="000000"/>
              </w:rPr>
              <w:t xml:space="preserve"> </w:t>
            </w:r>
            <w:r w:rsidRPr="00D95937">
              <w:rPr>
                <w:rFonts w:cstheme="minorHAnsi"/>
                <w:color w:val="000000"/>
              </w:rPr>
              <w:t>culturales y relaciones de pertenencia de los</w:t>
            </w:r>
            <w:r>
              <w:rPr>
                <w:rFonts w:cstheme="minorHAnsi"/>
                <w:color w:val="000000"/>
              </w:rPr>
              <w:t xml:space="preserve"> </w:t>
            </w:r>
            <w:r w:rsidRPr="00D95937">
              <w:rPr>
                <w:rFonts w:cstheme="minorHAnsi"/>
                <w:color w:val="000000"/>
              </w:rPr>
              <w:t>estudiantes</w:t>
            </w:r>
            <w:r>
              <w:rPr>
                <w:rFonts w:cstheme="minorHAnsi"/>
                <w:color w:val="000000"/>
              </w:rPr>
              <w:t>.</w:t>
            </w:r>
          </w:p>
        </w:tc>
      </w:tr>
      <w:tr w:rsidR="006C372A" w:rsidRPr="00282CCD" w14:paraId="263457A5" w14:textId="77777777" w:rsidTr="00B926A1">
        <w:trPr>
          <w:trHeight w:val="980"/>
        </w:trPr>
        <w:tc>
          <w:tcPr>
            <w:tcW w:w="1838" w:type="dxa"/>
          </w:tcPr>
          <w:p w14:paraId="62CAF25C" w14:textId="77777777" w:rsidR="006C372A" w:rsidRPr="0058150D" w:rsidRDefault="006C372A" w:rsidP="00B926A1">
            <w:pPr>
              <w:pStyle w:val="Pa4"/>
              <w:spacing w:before="120"/>
              <w:rPr>
                <w:rFonts w:asciiTheme="minorHAnsi" w:hAnsiTheme="minorHAnsi" w:cstheme="minorHAnsi"/>
                <w:sz w:val="22"/>
                <w:szCs w:val="22"/>
              </w:rPr>
            </w:pPr>
          </w:p>
        </w:tc>
        <w:tc>
          <w:tcPr>
            <w:tcW w:w="3386" w:type="dxa"/>
          </w:tcPr>
          <w:p w14:paraId="1EC0B161" w14:textId="77777777" w:rsidR="006C372A" w:rsidRPr="00D95937" w:rsidRDefault="006C372A" w:rsidP="00B926A1">
            <w:pPr>
              <w:spacing w:line="240" w:lineRule="auto"/>
              <w:rPr>
                <w:rFonts w:cstheme="minorHAnsi"/>
                <w:color w:val="333E48"/>
                <w:spacing w:val="-6"/>
                <w:shd w:val="clear" w:color="auto" w:fill="FCFBF9"/>
              </w:rPr>
            </w:pPr>
            <w:r w:rsidRPr="00D95937">
              <w:rPr>
                <w:rFonts w:cstheme="minorHAnsi"/>
                <w:color w:val="333E48"/>
                <w:spacing w:val="-6"/>
                <w:shd w:val="clear" w:color="auto" w:fill="FCFBF9"/>
              </w:rPr>
              <w:t>Justicia</w:t>
            </w:r>
          </w:p>
          <w:p w14:paraId="616196AD" w14:textId="77777777" w:rsidR="006C372A" w:rsidRPr="0058150D" w:rsidRDefault="006C372A" w:rsidP="00B926A1">
            <w:pPr>
              <w:pStyle w:val="Pa4"/>
              <w:spacing w:before="120"/>
              <w:rPr>
                <w:rFonts w:asciiTheme="minorHAnsi" w:hAnsiTheme="minorHAnsi" w:cstheme="minorHAnsi"/>
                <w:sz w:val="22"/>
                <w:szCs w:val="22"/>
              </w:rPr>
            </w:pPr>
          </w:p>
        </w:tc>
        <w:tc>
          <w:tcPr>
            <w:tcW w:w="5394" w:type="dxa"/>
          </w:tcPr>
          <w:p w14:paraId="77DE4CC7" w14:textId="77777777" w:rsidR="006C372A" w:rsidRPr="0027699B" w:rsidRDefault="006C372A" w:rsidP="00B926A1">
            <w:pPr>
              <w:pStyle w:val="Prrafodelista"/>
              <w:numPr>
                <w:ilvl w:val="0"/>
                <w:numId w:val="9"/>
              </w:numPr>
              <w:autoSpaceDE w:val="0"/>
              <w:autoSpaceDN w:val="0"/>
              <w:adjustRightInd w:val="0"/>
              <w:spacing w:before="120" w:after="160" w:line="240" w:lineRule="auto"/>
              <w:ind w:left="189" w:hanging="142"/>
              <w:rPr>
                <w:rFonts w:cstheme="minorHAnsi"/>
                <w:color w:val="000000"/>
              </w:rPr>
            </w:pPr>
            <w:r w:rsidRPr="00D95937">
              <w:rPr>
                <w:rFonts w:cstheme="minorHAnsi"/>
                <w:color w:val="000000"/>
              </w:rPr>
              <w:t>Disposición a actuar de manera justa, respetando el derecho de todos, exigiendo sus propios derechos y reconociendo derechos a quienes les corresponde.</w:t>
            </w:r>
          </w:p>
        </w:tc>
      </w:tr>
      <w:tr w:rsidR="006C372A" w:rsidRPr="00282CCD" w14:paraId="01EFA63F" w14:textId="77777777" w:rsidTr="00B926A1">
        <w:trPr>
          <w:trHeight w:val="980"/>
        </w:trPr>
        <w:tc>
          <w:tcPr>
            <w:tcW w:w="1838" w:type="dxa"/>
          </w:tcPr>
          <w:p w14:paraId="41131767" w14:textId="77777777" w:rsidR="006C372A" w:rsidRPr="0058150D" w:rsidRDefault="006C372A" w:rsidP="00B926A1">
            <w:pPr>
              <w:pStyle w:val="Pa4"/>
              <w:spacing w:before="120"/>
              <w:rPr>
                <w:rFonts w:asciiTheme="minorHAnsi" w:hAnsiTheme="minorHAnsi" w:cstheme="minorHAnsi"/>
                <w:sz w:val="22"/>
                <w:szCs w:val="22"/>
              </w:rPr>
            </w:pPr>
          </w:p>
        </w:tc>
        <w:tc>
          <w:tcPr>
            <w:tcW w:w="3386" w:type="dxa"/>
          </w:tcPr>
          <w:p w14:paraId="1475A8AE" w14:textId="77777777" w:rsidR="006C372A" w:rsidRPr="0058150D" w:rsidRDefault="006C372A" w:rsidP="00B926A1">
            <w:pPr>
              <w:pStyle w:val="Pa4"/>
              <w:spacing w:before="120"/>
              <w:rPr>
                <w:rFonts w:asciiTheme="minorHAnsi" w:hAnsiTheme="minorHAnsi" w:cstheme="minorHAnsi"/>
                <w:sz w:val="22"/>
                <w:szCs w:val="22"/>
              </w:rPr>
            </w:pPr>
            <w:r w:rsidRPr="00D95937">
              <w:rPr>
                <w:rFonts w:asciiTheme="minorHAnsi" w:hAnsiTheme="minorHAnsi" w:cstheme="minorHAnsi"/>
                <w:color w:val="222E48"/>
                <w:spacing w:val="-6"/>
                <w:sz w:val="22"/>
                <w:szCs w:val="22"/>
                <w:shd w:val="clear" w:color="auto" w:fill="FFFFFF"/>
              </w:rPr>
              <w:t>Diálogo intercultural</w:t>
            </w:r>
          </w:p>
        </w:tc>
        <w:tc>
          <w:tcPr>
            <w:tcW w:w="5394" w:type="dxa"/>
          </w:tcPr>
          <w:p w14:paraId="00D4E206" w14:textId="77777777" w:rsidR="006C372A" w:rsidRPr="0058150D" w:rsidRDefault="006C372A" w:rsidP="00B926A1">
            <w:pPr>
              <w:pStyle w:val="Pa4"/>
              <w:spacing w:before="120"/>
              <w:rPr>
                <w:rFonts w:asciiTheme="minorHAnsi" w:hAnsiTheme="minorHAnsi" w:cstheme="minorHAnsi"/>
                <w:sz w:val="22"/>
                <w:szCs w:val="22"/>
              </w:rPr>
            </w:pPr>
            <w:r w:rsidRPr="00D95937">
              <w:rPr>
                <w:rFonts w:asciiTheme="minorHAnsi" w:hAnsiTheme="minorHAnsi" w:cstheme="minorHAnsi"/>
                <w:color w:val="000000"/>
              </w:rPr>
              <w:t>Fomento de una interacción equitativa entre diversas culturas, mediante el diálogo y el respeto mutuo</w:t>
            </w:r>
            <w:r>
              <w:rPr>
                <w:rFonts w:asciiTheme="minorHAnsi" w:hAnsiTheme="minorHAnsi" w:cstheme="minorHAnsi"/>
                <w:color w:val="000000"/>
              </w:rPr>
              <w:t>.</w:t>
            </w:r>
          </w:p>
        </w:tc>
      </w:tr>
    </w:tbl>
    <w:p w14:paraId="61C97CDA"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p w14:paraId="09C7A4DB" w14:textId="77777777" w:rsidR="006C372A" w:rsidRPr="00B47554" w:rsidRDefault="006C372A" w:rsidP="006C372A">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 SECUENCIA DE LAS SESIONES DE APRENDIZAJE</w:t>
      </w:r>
    </w:p>
    <w:tbl>
      <w:tblPr>
        <w:tblStyle w:val="Tablaconcuadrcula"/>
        <w:tblW w:w="10445" w:type="dxa"/>
        <w:tblInd w:w="137" w:type="dxa"/>
        <w:tblLook w:val="04A0" w:firstRow="1" w:lastRow="0" w:firstColumn="1" w:lastColumn="0" w:noHBand="0" w:noVBand="1"/>
      </w:tblPr>
      <w:tblGrid>
        <w:gridCol w:w="4933"/>
        <w:gridCol w:w="5512"/>
      </w:tblGrid>
      <w:tr w:rsidR="006C372A" w:rsidRPr="00B47554" w14:paraId="34D41C7E" w14:textId="77777777" w:rsidTr="00B926A1">
        <w:trPr>
          <w:trHeight w:val="144"/>
        </w:trPr>
        <w:tc>
          <w:tcPr>
            <w:tcW w:w="4933" w:type="dxa"/>
            <w:shd w:val="clear" w:color="auto" w:fill="auto"/>
          </w:tcPr>
          <w:p w14:paraId="4B0C0EC5"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SESIÓN 01(... HORAS)</w:t>
            </w:r>
          </w:p>
          <w:p w14:paraId="02F83F17" w14:textId="77777777" w:rsidR="006C372A" w:rsidRDefault="006C372A" w:rsidP="00B926A1">
            <w:pPr>
              <w:pStyle w:val="Textoindependiente"/>
              <w:spacing w:line="240" w:lineRule="auto"/>
              <w:outlineLvl w:val="0"/>
              <w:rPr>
                <w:rFonts w:asciiTheme="minorHAnsi" w:hAnsiTheme="minorHAnsi" w:cs="Arial"/>
                <w:b/>
                <w:sz w:val="22"/>
                <w:szCs w:val="22"/>
              </w:rPr>
            </w:pPr>
            <w:r w:rsidRPr="006367AF">
              <w:rPr>
                <w:rFonts w:asciiTheme="minorHAnsi" w:hAnsiTheme="minorHAnsi" w:cs="Arial"/>
                <w:b/>
                <w:sz w:val="22"/>
                <w:szCs w:val="22"/>
              </w:rPr>
              <w:t>Título:</w:t>
            </w:r>
            <w:r>
              <w:rPr>
                <w:rFonts w:asciiTheme="minorHAnsi" w:hAnsiTheme="minorHAnsi" w:cs="Arial"/>
                <w:b/>
                <w:sz w:val="22"/>
                <w:szCs w:val="22"/>
              </w:rPr>
              <w:t xml:space="preserve"> </w:t>
            </w:r>
            <w:r w:rsidR="005038DD">
              <w:rPr>
                <w:rFonts w:asciiTheme="minorHAnsi" w:hAnsiTheme="minorHAnsi" w:cs="Arial"/>
                <w:b/>
                <w:sz w:val="22"/>
                <w:szCs w:val="22"/>
              </w:rPr>
              <w:t>LA EPOCA DEL ABSOLUTISMO</w:t>
            </w:r>
          </w:p>
          <w:p w14:paraId="289F71A9" w14:textId="3588882A" w:rsidR="00385323" w:rsidRPr="00B47554" w:rsidRDefault="00385323" w:rsidP="00B926A1">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la persistencia del antiguo régimen</w:t>
            </w:r>
          </w:p>
        </w:tc>
        <w:tc>
          <w:tcPr>
            <w:tcW w:w="5512" w:type="dxa"/>
            <w:shd w:val="clear" w:color="auto" w:fill="auto"/>
          </w:tcPr>
          <w:p w14:paraId="07D82EEC"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 xml:space="preserve">SESIÓN </w:t>
            </w:r>
            <w:proofErr w:type="gramStart"/>
            <w:r w:rsidRPr="00B47554">
              <w:rPr>
                <w:rFonts w:asciiTheme="minorHAnsi" w:hAnsiTheme="minorHAnsi" w:cs="Arial"/>
                <w:b/>
                <w:sz w:val="22"/>
                <w:szCs w:val="22"/>
              </w:rPr>
              <w:t>02( 4</w:t>
            </w:r>
            <w:proofErr w:type="gramEnd"/>
            <w:r w:rsidRPr="00B47554">
              <w:rPr>
                <w:rFonts w:asciiTheme="minorHAnsi" w:hAnsiTheme="minorHAnsi" w:cs="Arial"/>
                <w:b/>
                <w:sz w:val="22"/>
                <w:szCs w:val="22"/>
              </w:rPr>
              <w:t xml:space="preserve"> HORAS)</w:t>
            </w:r>
          </w:p>
          <w:p w14:paraId="0B8CD500" w14:textId="55B6289B"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Título</w:t>
            </w:r>
            <w:r w:rsidR="005038DD">
              <w:rPr>
                <w:rFonts w:asciiTheme="minorHAnsi" w:hAnsiTheme="minorHAnsi" w:cs="Arial"/>
                <w:b/>
                <w:sz w:val="22"/>
                <w:szCs w:val="22"/>
              </w:rPr>
              <w:t>:</w:t>
            </w:r>
            <w:r w:rsidR="00711BF8">
              <w:rPr>
                <w:rFonts w:asciiTheme="minorHAnsi" w:hAnsiTheme="minorHAnsi" w:cs="Arial"/>
                <w:b/>
                <w:sz w:val="22"/>
                <w:szCs w:val="22"/>
              </w:rPr>
              <w:t xml:space="preserve"> LA ECONOMIA DEL ANTIGUO REGIMEN</w:t>
            </w:r>
            <w:r>
              <w:rPr>
                <w:rFonts w:asciiTheme="minorHAnsi" w:hAnsiTheme="minorHAnsi" w:cs="Arial"/>
                <w:b/>
                <w:sz w:val="22"/>
                <w:szCs w:val="22"/>
              </w:rPr>
              <w:t>.</w:t>
            </w:r>
          </w:p>
        </w:tc>
      </w:tr>
      <w:tr w:rsidR="00DF3EBB" w:rsidRPr="00B47554" w14:paraId="1EFCD88F" w14:textId="77777777" w:rsidTr="00B926A1">
        <w:trPr>
          <w:trHeight w:val="144"/>
        </w:trPr>
        <w:tc>
          <w:tcPr>
            <w:tcW w:w="4933" w:type="dxa"/>
            <w:shd w:val="clear" w:color="auto" w:fill="auto"/>
          </w:tcPr>
          <w:p w14:paraId="1C5057C1" w14:textId="46ECD893" w:rsidR="00DF3EBB" w:rsidRPr="001C050E" w:rsidRDefault="00DF3EBB" w:rsidP="001C050E">
            <w:pPr>
              <w:pStyle w:val="Prrafodelista"/>
              <w:numPr>
                <w:ilvl w:val="0"/>
                <w:numId w:val="3"/>
              </w:numPr>
              <w:spacing w:after="0" w:line="240" w:lineRule="auto"/>
              <w:ind w:left="378" w:hanging="284"/>
              <w:rPr>
                <w:rFonts w:cs="Arial"/>
                <w:b/>
                <w:bCs/>
              </w:rPr>
            </w:pPr>
            <w:r>
              <w:rPr>
                <w:rFonts w:cs="Arial"/>
                <w:b/>
              </w:rPr>
              <w:lastRenderedPageBreak/>
              <w:t xml:space="preserve">Competencia: </w:t>
            </w:r>
            <w:r w:rsidR="00F805A3" w:rsidRPr="00B94215">
              <w:t>construye interpretaciones históricas</w:t>
            </w:r>
          </w:p>
        </w:tc>
        <w:tc>
          <w:tcPr>
            <w:tcW w:w="5512" w:type="dxa"/>
            <w:shd w:val="clear" w:color="auto" w:fill="auto"/>
          </w:tcPr>
          <w:p w14:paraId="51435410" w14:textId="7D8CC93A" w:rsidR="00DF3EBB" w:rsidRPr="00B47554"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Competencia: </w:t>
            </w:r>
            <w:r w:rsidR="001C050E" w:rsidRPr="001C050E">
              <w:rPr>
                <w:rFonts w:asciiTheme="minorHAnsi" w:hAnsiTheme="minorHAnsi" w:cs="Arial"/>
                <w:b/>
                <w:sz w:val="22"/>
                <w:szCs w:val="22"/>
              </w:rPr>
              <w:t>construye interpretaciones históricas</w:t>
            </w:r>
          </w:p>
        </w:tc>
      </w:tr>
      <w:tr w:rsidR="00DF3EBB" w:rsidRPr="00B47554" w14:paraId="00F4E9B8" w14:textId="77777777" w:rsidTr="00B926A1">
        <w:trPr>
          <w:trHeight w:val="144"/>
        </w:trPr>
        <w:tc>
          <w:tcPr>
            <w:tcW w:w="4933" w:type="dxa"/>
            <w:shd w:val="clear" w:color="auto" w:fill="auto"/>
          </w:tcPr>
          <w:p w14:paraId="029C09BC" w14:textId="5FA13786" w:rsidR="00DF3EBB" w:rsidRPr="00B47554"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Propósito: </w:t>
            </w:r>
            <w:r w:rsidR="001C6438" w:rsidRPr="00B94215">
              <w:rPr>
                <w:rFonts w:asciiTheme="minorHAnsi" w:hAnsiTheme="minorHAnsi" w:cs="Arial"/>
                <w:bCs/>
                <w:sz w:val="22"/>
                <w:szCs w:val="22"/>
              </w:rPr>
              <w:t>construir interpretaciones históricas sobre la época del absolutismo.</w:t>
            </w:r>
          </w:p>
        </w:tc>
        <w:tc>
          <w:tcPr>
            <w:tcW w:w="5512" w:type="dxa"/>
            <w:shd w:val="clear" w:color="auto" w:fill="auto"/>
          </w:tcPr>
          <w:p w14:paraId="372E2958" w14:textId="5E615A7F" w:rsidR="00DF3EBB" w:rsidRPr="00B47554"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Propósito: </w:t>
            </w:r>
            <w:r w:rsidR="00B94215" w:rsidRPr="00B94215">
              <w:rPr>
                <w:rFonts w:asciiTheme="minorHAnsi" w:hAnsiTheme="minorHAnsi" w:cs="Arial"/>
                <w:bCs/>
                <w:sz w:val="22"/>
                <w:szCs w:val="22"/>
              </w:rPr>
              <w:t>reconocen en que estuvo basado la economía del antiguo régimen.</w:t>
            </w:r>
          </w:p>
        </w:tc>
      </w:tr>
      <w:tr w:rsidR="00DF3EBB" w:rsidRPr="00B47554" w14:paraId="198B50A3" w14:textId="77777777" w:rsidTr="00B926A1">
        <w:trPr>
          <w:trHeight w:val="144"/>
        </w:trPr>
        <w:tc>
          <w:tcPr>
            <w:tcW w:w="4933" w:type="dxa"/>
            <w:shd w:val="clear" w:color="auto" w:fill="auto"/>
          </w:tcPr>
          <w:p w14:paraId="32E5F0BA" w14:textId="6EDC65A6" w:rsidR="001C050E"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Desempeños:</w:t>
            </w:r>
          </w:p>
          <w:p w14:paraId="12450FD4" w14:textId="5E6A665D" w:rsidR="00DF3EBB" w:rsidRPr="00B47554" w:rsidRDefault="001C050E" w:rsidP="00DF3EBB">
            <w:pPr>
              <w:pStyle w:val="Textoindependiente"/>
              <w:spacing w:line="240" w:lineRule="auto"/>
              <w:outlineLvl w:val="0"/>
              <w:rPr>
                <w:rFonts w:asciiTheme="minorHAnsi" w:hAnsiTheme="minorHAnsi" w:cs="Arial"/>
                <w:b/>
                <w:sz w:val="22"/>
                <w:szCs w:val="22"/>
              </w:rPr>
            </w:pPr>
            <w:r w:rsidRPr="001C050E">
              <w:rPr>
                <w:rFonts w:asciiTheme="minorHAnsi" w:hAnsiTheme="minorHAnsi" w:cs="Arial"/>
                <w:bCs/>
                <w:sz w:val="22"/>
                <w:szCs w:val="22"/>
              </w:rPr>
              <w:t>Identifica coincidencias y contradicciones entre diversas fuentes y complementa la información que brindan sobre un mismo aspecto de un hecho o proceso histórico, desde el desarrollo del absolutismo (ss. XVII y XVIII) hasta las revoluciones liberales (s. XIX) y desde la organización del virreinato (s. XVII) hasta el surgimiento de la República peruana</w:t>
            </w:r>
          </w:p>
        </w:tc>
        <w:tc>
          <w:tcPr>
            <w:tcW w:w="5512" w:type="dxa"/>
            <w:shd w:val="clear" w:color="auto" w:fill="auto"/>
          </w:tcPr>
          <w:p w14:paraId="189097B2" w14:textId="77777777" w:rsidR="001C050E" w:rsidRDefault="00DF3EBB" w:rsidP="001C050E">
            <w:pPr>
              <w:autoSpaceDE w:val="0"/>
              <w:autoSpaceDN w:val="0"/>
              <w:adjustRightInd w:val="0"/>
              <w:spacing w:after="0" w:line="240" w:lineRule="auto"/>
            </w:pPr>
            <w:r w:rsidRPr="001C050E">
              <w:rPr>
                <w:rFonts w:cs="Arial"/>
                <w:b/>
              </w:rPr>
              <w:t>Desempeños:</w:t>
            </w:r>
            <w:r w:rsidR="001C050E">
              <w:t xml:space="preserve"> </w:t>
            </w:r>
          </w:p>
          <w:p w14:paraId="79C44A5A" w14:textId="0918D42E" w:rsidR="001C050E" w:rsidRPr="001C050E" w:rsidRDefault="001C050E" w:rsidP="001C050E">
            <w:pPr>
              <w:autoSpaceDE w:val="0"/>
              <w:autoSpaceDN w:val="0"/>
              <w:adjustRightInd w:val="0"/>
              <w:spacing w:after="0" w:line="240" w:lineRule="auto"/>
              <w:rPr>
                <w:rFonts w:ascii="Calibri" w:hAnsi="Calibri" w:cs="Calibri"/>
                <w:sz w:val="20"/>
                <w:szCs w:val="20"/>
              </w:rPr>
            </w:pPr>
            <w:r>
              <w:t>Identifica las características (fiabilidad y finalidad) de diversas fuentes históricas que permiten entender las épocas comprendidas desde el desarrollo del absolutismo (ss. XVII y XVIII) hasta las revoluciones liberales (s. XIX) y desde la organización del virreinato (s. XVII) hasta el surgimiento de la República peruana.</w:t>
            </w:r>
          </w:p>
          <w:p w14:paraId="7E7CEC89" w14:textId="7A655A8C" w:rsidR="00DF3EBB" w:rsidRPr="00B47554" w:rsidRDefault="00DF3EBB" w:rsidP="00DF3EBB">
            <w:pPr>
              <w:pStyle w:val="Textoindependiente"/>
              <w:spacing w:line="240" w:lineRule="auto"/>
              <w:outlineLvl w:val="0"/>
              <w:rPr>
                <w:rFonts w:asciiTheme="minorHAnsi" w:hAnsiTheme="minorHAnsi" w:cs="Arial"/>
                <w:b/>
                <w:sz w:val="22"/>
                <w:szCs w:val="22"/>
              </w:rPr>
            </w:pPr>
          </w:p>
        </w:tc>
      </w:tr>
      <w:tr w:rsidR="00DF3EBB" w:rsidRPr="00B47554" w14:paraId="3FF6C77B" w14:textId="77777777" w:rsidTr="00B926A1">
        <w:trPr>
          <w:trHeight w:val="144"/>
        </w:trPr>
        <w:tc>
          <w:tcPr>
            <w:tcW w:w="4933" w:type="dxa"/>
            <w:shd w:val="clear" w:color="auto" w:fill="auto"/>
          </w:tcPr>
          <w:p w14:paraId="191C56FB" w14:textId="091D984E" w:rsidR="00DF3EBB" w:rsidRP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Campo temático:</w:t>
            </w:r>
            <w:r w:rsidR="00B94215">
              <w:rPr>
                <w:rFonts w:asciiTheme="minorHAnsi" w:hAnsiTheme="minorHAnsi" w:cs="Arial"/>
                <w:b/>
                <w:sz w:val="22"/>
                <w:szCs w:val="22"/>
              </w:rPr>
              <w:t xml:space="preserve"> </w:t>
            </w:r>
            <w:r w:rsidR="00B94215" w:rsidRPr="00B94215">
              <w:rPr>
                <w:rFonts w:asciiTheme="minorHAnsi" w:hAnsiTheme="minorHAnsi" w:cs="Arial"/>
                <w:bCs/>
                <w:sz w:val="22"/>
                <w:szCs w:val="22"/>
              </w:rPr>
              <w:t>características del antiguo régimen, la sociedad estamental, los estamentos privilegiados, los sectores no privilegiados, el rol social de las mujeres en el antiguo régimen.</w:t>
            </w:r>
          </w:p>
        </w:tc>
        <w:tc>
          <w:tcPr>
            <w:tcW w:w="5512" w:type="dxa"/>
            <w:shd w:val="clear" w:color="auto" w:fill="auto"/>
          </w:tcPr>
          <w:p w14:paraId="6F418777" w14:textId="2AC60D8E" w:rsidR="00DF3EBB" w:rsidRPr="00B47554"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Campo temático:</w:t>
            </w:r>
            <w:r w:rsidR="00B94215">
              <w:rPr>
                <w:rFonts w:asciiTheme="minorHAnsi" w:hAnsiTheme="minorHAnsi" w:cs="Arial"/>
                <w:b/>
                <w:sz w:val="22"/>
                <w:szCs w:val="22"/>
              </w:rPr>
              <w:t xml:space="preserve"> </w:t>
            </w:r>
            <w:r w:rsidR="00B94215" w:rsidRPr="00B94215">
              <w:rPr>
                <w:rFonts w:asciiTheme="minorHAnsi" w:hAnsiTheme="minorHAnsi" w:cs="Arial"/>
                <w:bCs/>
                <w:sz w:val="22"/>
                <w:szCs w:val="22"/>
              </w:rPr>
              <w:t>la crisis demográfica del siglo XVII, la economía agropecuaria, la industria y el comercio, las doctrinas económicas.</w:t>
            </w:r>
          </w:p>
        </w:tc>
      </w:tr>
      <w:tr w:rsidR="00DF3EBB" w:rsidRPr="00B47554" w14:paraId="155F7941" w14:textId="77777777" w:rsidTr="00B926A1">
        <w:trPr>
          <w:trHeight w:val="144"/>
        </w:trPr>
        <w:tc>
          <w:tcPr>
            <w:tcW w:w="4933" w:type="dxa"/>
            <w:shd w:val="clear" w:color="auto" w:fill="auto"/>
          </w:tcPr>
          <w:p w14:paraId="783CDFC8" w14:textId="077B77E7" w:rsidR="00DF3EBB" w:rsidRP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Evidencia:</w:t>
            </w:r>
            <w:r w:rsidR="007A40AB">
              <w:rPr>
                <w:rFonts w:asciiTheme="minorHAnsi" w:hAnsiTheme="minorHAnsi" w:cs="Arial"/>
                <w:b/>
                <w:sz w:val="22"/>
                <w:szCs w:val="22"/>
              </w:rPr>
              <w:t xml:space="preserve"> </w:t>
            </w:r>
            <w:r w:rsidR="007A40AB" w:rsidRPr="007A40AB">
              <w:rPr>
                <w:rFonts w:asciiTheme="minorHAnsi" w:hAnsiTheme="minorHAnsi" w:cs="Arial"/>
                <w:bCs/>
                <w:sz w:val="22"/>
                <w:szCs w:val="22"/>
              </w:rPr>
              <w:t>organizan la información en un esquema conceptual.</w:t>
            </w:r>
          </w:p>
        </w:tc>
        <w:tc>
          <w:tcPr>
            <w:tcW w:w="5512" w:type="dxa"/>
            <w:shd w:val="clear" w:color="auto" w:fill="auto"/>
          </w:tcPr>
          <w:p w14:paraId="526204D0" w14:textId="6EFF1063" w:rsidR="00DF3EBB" w:rsidRPr="00B47554"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Evidencia:</w:t>
            </w:r>
            <w:r w:rsidR="007A40AB">
              <w:rPr>
                <w:rFonts w:asciiTheme="minorHAnsi" w:hAnsiTheme="minorHAnsi" w:cs="Arial"/>
                <w:b/>
                <w:sz w:val="22"/>
                <w:szCs w:val="22"/>
              </w:rPr>
              <w:t xml:space="preserve"> </w:t>
            </w:r>
            <w:r w:rsidR="007A40AB" w:rsidRPr="007A40AB">
              <w:rPr>
                <w:rFonts w:asciiTheme="minorHAnsi" w:hAnsiTheme="minorHAnsi" w:cs="Arial"/>
                <w:bCs/>
                <w:sz w:val="22"/>
                <w:szCs w:val="22"/>
              </w:rPr>
              <w:t>elaboran un esquema del tema la economía del antiguo régimen.</w:t>
            </w:r>
          </w:p>
        </w:tc>
      </w:tr>
      <w:tr w:rsidR="00DF3EBB" w:rsidRPr="00B47554" w14:paraId="6AE31CFF" w14:textId="77777777" w:rsidTr="00B926A1">
        <w:trPr>
          <w:trHeight w:val="144"/>
        </w:trPr>
        <w:tc>
          <w:tcPr>
            <w:tcW w:w="4933" w:type="dxa"/>
            <w:shd w:val="clear" w:color="auto" w:fill="auto"/>
          </w:tcPr>
          <w:p w14:paraId="2B55A1D2" w14:textId="299ABCAB" w:rsidR="00DF3EBB" w:rsidRP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Instrumento de evaluación</w:t>
            </w:r>
          </w:p>
        </w:tc>
        <w:tc>
          <w:tcPr>
            <w:tcW w:w="5512" w:type="dxa"/>
            <w:shd w:val="clear" w:color="auto" w:fill="auto"/>
          </w:tcPr>
          <w:p w14:paraId="0F2DCB76" w14:textId="5BE8ABDB" w:rsidR="00DF3EBB" w:rsidRPr="00B47554"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Instrumento de evaluación</w:t>
            </w:r>
          </w:p>
        </w:tc>
      </w:tr>
      <w:tr w:rsidR="00DF3EBB" w:rsidRPr="00B47554" w14:paraId="723A78AF" w14:textId="77777777" w:rsidTr="00711BF8">
        <w:trPr>
          <w:trHeight w:val="647"/>
        </w:trPr>
        <w:tc>
          <w:tcPr>
            <w:tcW w:w="4933" w:type="dxa"/>
            <w:shd w:val="clear" w:color="auto" w:fill="auto"/>
          </w:tcPr>
          <w:p w14:paraId="4855F027" w14:textId="77777777" w:rsidR="00DF3EBB" w:rsidRDefault="00DF3EBB" w:rsidP="00DF3EBB">
            <w:pPr>
              <w:pStyle w:val="Sinespaciado"/>
              <w:rPr>
                <w:rFonts w:cs="Arial"/>
                <w:b/>
              </w:rPr>
            </w:pPr>
            <w:r w:rsidRPr="00B47554">
              <w:rPr>
                <w:rFonts w:cs="Arial"/>
                <w:b/>
              </w:rPr>
              <w:t>SESIÓN 03...</w:t>
            </w:r>
          </w:p>
          <w:p w14:paraId="07C477AF" w14:textId="7481DE27" w:rsidR="00DF3EBB" w:rsidRPr="00B47554" w:rsidRDefault="00DF3EBB" w:rsidP="00DF3EBB">
            <w:pPr>
              <w:pStyle w:val="Sinespaciado"/>
              <w:rPr>
                <w:rFonts w:cs="Arial"/>
              </w:rPr>
            </w:pPr>
            <w:r>
              <w:rPr>
                <w:rFonts w:cs="Arial"/>
                <w:b/>
              </w:rPr>
              <w:t>EL ABSOLUTISMO POLITICO</w:t>
            </w:r>
          </w:p>
        </w:tc>
        <w:tc>
          <w:tcPr>
            <w:tcW w:w="5512" w:type="dxa"/>
            <w:shd w:val="clear" w:color="auto" w:fill="auto"/>
          </w:tcPr>
          <w:p w14:paraId="173020C9" w14:textId="77777777" w:rsid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SESIÓN 4</w:t>
            </w:r>
          </w:p>
          <w:p w14:paraId="2C6678F1" w14:textId="1AC0E0EF" w:rsidR="00DF3EBB" w:rsidRPr="00B47554"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LOS ESTADOS EUROPEOS EN EL SIGLO XVII</w:t>
            </w:r>
          </w:p>
        </w:tc>
      </w:tr>
      <w:tr w:rsidR="00DF3EBB" w:rsidRPr="00B47554" w14:paraId="7700A581" w14:textId="77777777" w:rsidTr="00711BF8">
        <w:trPr>
          <w:trHeight w:val="300"/>
        </w:trPr>
        <w:tc>
          <w:tcPr>
            <w:tcW w:w="4933" w:type="dxa"/>
            <w:shd w:val="clear" w:color="auto" w:fill="auto"/>
          </w:tcPr>
          <w:p w14:paraId="18C7EE70" w14:textId="57662A6D" w:rsidR="00DF3EBB" w:rsidRPr="007A40AB" w:rsidRDefault="00DF3EBB" w:rsidP="007A40AB">
            <w:pPr>
              <w:spacing w:after="0" w:line="240" w:lineRule="auto"/>
              <w:rPr>
                <w:rFonts w:cs="Arial"/>
                <w:b/>
                <w:bCs/>
              </w:rPr>
            </w:pPr>
            <w:r w:rsidRPr="007A40AB">
              <w:rPr>
                <w:rFonts w:cs="Arial"/>
                <w:b/>
              </w:rPr>
              <w:t xml:space="preserve">Competencia: </w:t>
            </w:r>
            <w:r w:rsidR="007A40AB" w:rsidRPr="007A40AB">
              <w:t>construye interpretaciones históricas</w:t>
            </w:r>
          </w:p>
        </w:tc>
        <w:tc>
          <w:tcPr>
            <w:tcW w:w="5512" w:type="dxa"/>
            <w:shd w:val="clear" w:color="auto" w:fill="auto"/>
          </w:tcPr>
          <w:p w14:paraId="4912F2FD" w14:textId="7E9A2615" w:rsidR="00DF3EBB" w:rsidRPr="007A40AB" w:rsidRDefault="00DF3EBB" w:rsidP="007A40AB">
            <w:pPr>
              <w:spacing w:after="0" w:line="240" w:lineRule="auto"/>
              <w:rPr>
                <w:rFonts w:cs="Arial"/>
                <w:b/>
                <w:bCs/>
              </w:rPr>
            </w:pPr>
            <w:r w:rsidRPr="007A40AB">
              <w:rPr>
                <w:rFonts w:cs="Arial"/>
                <w:b/>
              </w:rPr>
              <w:t xml:space="preserve">Competencia: </w:t>
            </w:r>
            <w:r w:rsidR="007A40AB" w:rsidRPr="007A40AB">
              <w:t>construye interpretaciones históricas</w:t>
            </w:r>
          </w:p>
        </w:tc>
      </w:tr>
      <w:tr w:rsidR="00DF3EBB" w:rsidRPr="00B47554" w14:paraId="240BFD86" w14:textId="77777777" w:rsidTr="00711BF8">
        <w:trPr>
          <w:trHeight w:val="300"/>
        </w:trPr>
        <w:tc>
          <w:tcPr>
            <w:tcW w:w="4933" w:type="dxa"/>
            <w:shd w:val="clear" w:color="auto" w:fill="auto"/>
          </w:tcPr>
          <w:p w14:paraId="408566E1" w14:textId="40C48AEF" w:rsidR="00DF3EBB" w:rsidRPr="00B47554" w:rsidRDefault="00DF3EBB" w:rsidP="00DF3EBB">
            <w:pPr>
              <w:pStyle w:val="Sinespaciado"/>
              <w:rPr>
                <w:rFonts w:cs="Arial"/>
                <w:b/>
              </w:rPr>
            </w:pPr>
            <w:r>
              <w:rPr>
                <w:rFonts w:cs="Arial"/>
                <w:b/>
              </w:rPr>
              <w:t xml:space="preserve">Propósito: </w:t>
            </w:r>
            <w:r w:rsidR="00900543">
              <w:rPr>
                <w:rFonts w:cs="Arial"/>
                <w:b/>
              </w:rPr>
              <w:t>I</w:t>
            </w:r>
            <w:r w:rsidR="00900543" w:rsidRPr="00900543">
              <w:rPr>
                <w:rFonts w:cs="Arial"/>
                <w:bCs/>
              </w:rPr>
              <w:t>dentificar y conocer las características del absolutismo político.</w:t>
            </w:r>
          </w:p>
        </w:tc>
        <w:tc>
          <w:tcPr>
            <w:tcW w:w="5512" w:type="dxa"/>
            <w:shd w:val="clear" w:color="auto" w:fill="auto"/>
          </w:tcPr>
          <w:p w14:paraId="58C8A26C" w14:textId="22858961" w:rsid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Propósito: </w:t>
            </w:r>
            <w:r w:rsidR="00900543" w:rsidRPr="00900543">
              <w:rPr>
                <w:rFonts w:asciiTheme="minorHAnsi" w:hAnsiTheme="minorHAnsi" w:cs="Arial"/>
                <w:bCs/>
                <w:sz w:val="22"/>
                <w:szCs w:val="22"/>
              </w:rPr>
              <w:t>conocer la situación política en el siglo XVII</w:t>
            </w:r>
          </w:p>
        </w:tc>
      </w:tr>
      <w:tr w:rsidR="00DF3EBB" w:rsidRPr="00B47554" w14:paraId="1CF30B4B" w14:textId="77777777" w:rsidTr="00711BF8">
        <w:trPr>
          <w:trHeight w:val="300"/>
        </w:trPr>
        <w:tc>
          <w:tcPr>
            <w:tcW w:w="4933" w:type="dxa"/>
            <w:shd w:val="clear" w:color="auto" w:fill="auto"/>
          </w:tcPr>
          <w:p w14:paraId="30E0E5B3" w14:textId="77F40D06" w:rsidR="00DF3EBB" w:rsidRPr="00900543" w:rsidRDefault="00DF3EBB" w:rsidP="00900543">
            <w:pPr>
              <w:autoSpaceDE w:val="0"/>
              <w:autoSpaceDN w:val="0"/>
              <w:adjustRightInd w:val="0"/>
              <w:spacing w:after="0" w:line="240" w:lineRule="auto"/>
              <w:rPr>
                <w:rFonts w:ascii="Calibri" w:hAnsi="Calibri" w:cs="Calibri"/>
                <w:sz w:val="20"/>
                <w:szCs w:val="20"/>
              </w:rPr>
            </w:pPr>
            <w:r w:rsidRPr="00DF3EBB">
              <w:rPr>
                <w:rFonts w:cs="Arial"/>
                <w:b/>
              </w:rPr>
              <w:t>Desempeños:</w:t>
            </w:r>
            <w:r w:rsidR="001C050E">
              <w:t xml:space="preserve"> Identifica las características (fiabilidad y finalidad) de diversas fuentes históricas que permiten entender las épocas comprendidas desde el desarrollo del absolutismo (ss. XVII y XVIII) hasta las revoluciones liberales (s. XIX) y desde la organización del virreinato (s. XVII) hasta el surgimiento de la República peruana.</w:t>
            </w:r>
          </w:p>
        </w:tc>
        <w:tc>
          <w:tcPr>
            <w:tcW w:w="5512" w:type="dxa"/>
            <w:shd w:val="clear" w:color="auto" w:fill="auto"/>
          </w:tcPr>
          <w:p w14:paraId="53991841" w14:textId="77777777" w:rsidR="001C050E" w:rsidRPr="001C050E" w:rsidRDefault="00DF3EBB" w:rsidP="001C050E">
            <w:pPr>
              <w:autoSpaceDE w:val="0"/>
              <w:autoSpaceDN w:val="0"/>
              <w:adjustRightInd w:val="0"/>
              <w:spacing w:after="0" w:line="240" w:lineRule="auto"/>
              <w:rPr>
                <w:rFonts w:ascii="Calibri" w:hAnsi="Calibri" w:cs="Calibri"/>
                <w:sz w:val="20"/>
                <w:szCs w:val="20"/>
              </w:rPr>
            </w:pPr>
            <w:r w:rsidRPr="001C050E">
              <w:rPr>
                <w:rFonts w:cs="Arial"/>
                <w:b/>
              </w:rPr>
              <w:t>Desempeños:</w:t>
            </w:r>
            <w:r w:rsidR="001C050E">
              <w:t xml:space="preserve"> </w:t>
            </w:r>
          </w:p>
          <w:p w14:paraId="04AAFE7F" w14:textId="5EF40CBA" w:rsidR="001C050E" w:rsidRPr="001C050E" w:rsidRDefault="001C050E" w:rsidP="001C050E">
            <w:pPr>
              <w:autoSpaceDE w:val="0"/>
              <w:autoSpaceDN w:val="0"/>
              <w:adjustRightInd w:val="0"/>
              <w:spacing w:after="0" w:line="240" w:lineRule="auto"/>
              <w:rPr>
                <w:rFonts w:ascii="Calibri" w:hAnsi="Calibri" w:cs="Calibri"/>
                <w:sz w:val="20"/>
                <w:szCs w:val="20"/>
              </w:rPr>
            </w:pPr>
            <w:r>
              <w:t xml:space="preserve">Identifica diversos hechos o procesos históricos que ocurren en tiempos similares, desde el desarrollo del absolutismo (ss. XVII y XVIII) hasta las revoluciones liberales (s. XIX) y des de la organización del virreinato (s. XVII) hasta el surgimiento de la República peruana. </w:t>
            </w:r>
          </w:p>
          <w:p w14:paraId="3ED8C464" w14:textId="2EF20C2E" w:rsidR="00DF3EBB" w:rsidRDefault="00DF3EBB" w:rsidP="00DF3EBB">
            <w:pPr>
              <w:pStyle w:val="Textoindependiente"/>
              <w:spacing w:line="240" w:lineRule="auto"/>
              <w:outlineLvl w:val="0"/>
              <w:rPr>
                <w:rFonts w:asciiTheme="minorHAnsi" w:hAnsiTheme="minorHAnsi" w:cs="Arial"/>
                <w:b/>
                <w:sz w:val="22"/>
                <w:szCs w:val="22"/>
              </w:rPr>
            </w:pPr>
          </w:p>
        </w:tc>
      </w:tr>
      <w:tr w:rsidR="00DF3EBB" w:rsidRPr="00B47554" w14:paraId="56FD0BB9" w14:textId="77777777" w:rsidTr="00711BF8">
        <w:trPr>
          <w:trHeight w:val="300"/>
        </w:trPr>
        <w:tc>
          <w:tcPr>
            <w:tcW w:w="4933" w:type="dxa"/>
            <w:shd w:val="clear" w:color="auto" w:fill="auto"/>
          </w:tcPr>
          <w:p w14:paraId="25399147" w14:textId="0382369D" w:rsidR="00DF3EBB" w:rsidRPr="00B47554" w:rsidRDefault="00DF3EBB" w:rsidP="00DF3EBB">
            <w:pPr>
              <w:pStyle w:val="Sinespaciado"/>
              <w:rPr>
                <w:rFonts w:cs="Arial"/>
                <w:b/>
              </w:rPr>
            </w:pPr>
            <w:r w:rsidRPr="00DF3EBB">
              <w:rPr>
                <w:rFonts w:cs="Arial"/>
                <w:b/>
              </w:rPr>
              <w:t>Campo temático:</w:t>
            </w:r>
            <w:r w:rsidR="007A40AB">
              <w:rPr>
                <w:rFonts w:cs="Arial"/>
                <w:b/>
              </w:rPr>
              <w:t xml:space="preserve"> </w:t>
            </w:r>
            <w:r w:rsidR="007A40AB" w:rsidRPr="00900543">
              <w:rPr>
                <w:rFonts w:cs="Arial"/>
                <w:bCs/>
              </w:rPr>
              <w:t xml:space="preserve">el sistema político del absolutismo, fundamentos teóricos y </w:t>
            </w:r>
            <w:r w:rsidR="00900543" w:rsidRPr="00900543">
              <w:rPr>
                <w:rFonts w:cs="Arial"/>
                <w:bCs/>
              </w:rPr>
              <w:t>Francia: el estado absolutista modelo.</w:t>
            </w:r>
          </w:p>
        </w:tc>
        <w:tc>
          <w:tcPr>
            <w:tcW w:w="5512" w:type="dxa"/>
            <w:shd w:val="clear" w:color="auto" w:fill="auto"/>
          </w:tcPr>
          <w:p w14:paraId="2C8720AB" w14:textId="3A611D17" w:rsid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Campo temático:</w:t>
            </w:r>
            <w:r w:rsidR="00900543">
              <w:rPr>
                <w:rFonts w:asciiTheme="minorHAnsi" w:hAnsiTheme="minorHAnsi" w:cs="Arial"/>
                <w:b/>
                <w:sz w:val="22"/>
                <w:szCs w:val="22"/>
              </w:rPr>
              <w:t xml:space="preserve"> </w:t>
            </w:r>
            <w:r w:rsidR="00900543" w:rsidRPr="00900543">
              <w:rPr>
                <w:rFonts w:asciiTheme="minorHAnsi" w:hAnsiTheme="minorHAnsi" w:cs="Arial"/>
                <w:bCs/>
                <w:sz w:val="22"/>
                <w:szCs w:val="22"/>
              </w:rPr>
              <w:t>la guerra de los 30 años, la decadencia española, las revoluciones inglesas.</w:t>
            </w:r>
          </w:p>
        </w:tc>
      </w:tr>
      <w:tr w:rsidR="00DF3EBB" w:rsidRPr="00B47554" w14:paraId="76C5975A" w14:textId="77777777" w:rsidTr="00711BF8">
        <w:trPr>
          <w:trHeight w:val="262"/>
        </w:trPr>
        <w:tc>
          <w:tcPr>
            <w:tcW w:w="4933" w:type="dxa"/>
            <w:shd w:val="clear" w:color="auto" w:fill="auto"/>
          </w:tcPr>
          <w:p w14:paraId="62C0075D" w14:textId="22D55FA5" w:rsidR="00DF3EBB" w:rsidRPr="00B47554" w:rsidRDefault="00DF3EBB" w:rsidP="00DF3EBB">
            <w:pPr>
              <w:pStyle w:val="Sinespaciado"/>
              <w:rPr>
                <w:rFonts w:cs="Arial"/>
                <w:b/>
              </w:rPr>
            </w:pPr>
            <w:r w:rsidRPr="00DF3EBB">
              <w:rPr>
                <w:rFonts w:cs="Arial"/>
                <w:b/>
              </w:rPr>
              <w:t>Evidencia:</w:t>
            </w:r>
            <w:r w:rsidR="00900543">
              <w:rPr>
                <w:rFonts w:cs="Arial"/>
                <w:b/>
              </w:rPr>
              <w:t xml:space="preserve"> </w:t>
            </w:r>
            <w:r w:rsidR="00900543" w:rsidRPr="00900543">
              <w:rPr>
                <w:rFonts w:cs="Arial"/>
                <w:bCs/>
              </w:rPr>
              <w:t>elaboran un esquema del absolutismo</w:t>
            </w:r>
          </w:p>
        </w:tc>
        <w:tc>
          <w:tcPr>
            <w:tcW w:w="5512" w:type="dxa"/>
            <w:shd w:val="clear" w:color="auto" w:fill="auto"/>
          </w:tcPr>
          <w:p w14:paraId="7BE762C8" w14:textId="6E7B39F6" w:rsid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Evidencia:</w:t>
            </w:r>
            <w:r w:rsidR="00900543">
              <w:rPr>
                <w:rFonts w:asciiTheme="minorHAnsi" w:hAnsiTheme="minorHAnsi" w:cs="Arial"/>
                <w:b/>
                <w:sz w:val="22"/>
                <w:szCs w:val="22"/>
              </w:rPr>
              <w:t xml:space="preserve"> </w:t>
            </w:r>
            <w:r w:rsidR="00900543" w:rsidRPr="00900543">
              <w:rPr>
                <w:rFonts w:asciiTheme="minorHAnsi" w:hAnsiTheme="minorHAnsi" w:cs="Arial"/>
                <w:bCs/>
                <w:sz w:val="22"/>
                <w:szCs w:val="22"/>
              </w:rPr>
              <w:t>elaboran un esquema del tema tratado e identifican en el mapa como era Europa a mediados del siglo XVII</w:t>
            </w:r>
          </w:p>
        </w:tc>
      </w:tr>
      <w:tr w:rsidR="00DF3EBB" w:rsidRPr="00B47554" w14:paraId="380BDE69" w14:textId="77777777" w:rsidTr="00711BF8">
        <w:trPr>
          <w:trHeight w:val="262"/>
        </w:trPr>
        <w:tc>
          <w:tcPr>
            <w:tcW w:w="4933" w:type="dxa"/>
            <w:shd w:val="clear" w:color="auto" w:fill="auto"/>
          </w:tcPr>
          <w:p w14:paraId="5DC7B97B" w14:textId="38C8A64D" w:rsidR="00DF3EBB" w:rsidRPr="00B47554" w:rsidRDefault="00DF3EBB" w:rsidP="00DF3EBB">
            <w:pPr>
              <w:pStyle w:val="Sinespaciado"/>
              <w:rPr>
                <w:rFonts w:cs="Arial"/>
                <w:b/>
              </w:rPr>
            </w:pPr>
            <w:r w:rsidRPr="00DF3EBB">
              <w:rPr>
                <w:rFonts w:cs="Arial"/>
                <w:b/>
              </w:rPr>
              <w:t>Instrumento de evaluación</w:t>
            </w:r>
          </w:p>
        </w:tc>
        <w:tc>
          <w:tcPr>
            <w:tcW w:w="5512" w:type="dxa"/>
            <w:shd w:val="clear" w:color="auto" w:fill="auto"/>
          </w:tcPr>
          <w:p w14:paraId="52238756" w14:textId="7664F28C" w:rsid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Instrumento de evaluación</w:t>
            </w:r>
          </w:p>
        </w:tc>
      </w:tr>
      <w:tr w:rsidR="00DF3EBB" w:rsidRPr="00B47554" w14:paraId="7C296078" w14:textId="77777777" w:rsidTr="00711BF8">
        <w:trPr>
          <w:trHeight w:val="262"/>
        </w:trPr>
        <w:tc>
          <w:tcPr>
            <w:tcW w:w="4933" w:type="dxa"/>
            <w:shd w:val="clear" w:color="auto" w:fill="auto"/>
          </w:tcPr>
          <w:p w14:paraId="555D6B02" w14:textId="24D32E7C" w:rsidR="00DF3EBB" w:rsidRDefault="00DF3EBB" w:rsidP="00DF3EBB">
            <w:pPr>
              <w:pStyle w:val="Sinespaciado"/>
              <w:rPr>
                <w:rFonts w:cs="Arial"/>
                <w:b/>
              </w:rPr>
            </w:pPr>
            <w:r w:rsidRPr="00B47554">
              <w:rPr>
                <w:rFonts w:cs="Arial"/>
                <w:b/>
              </w:rPr>
              <w:t>SESIÓN 0</w:t>
            </w:r>
            <w:r>
              <w:rPr>
                <w:rFonts w:cs="Arial"/>
                <w:b/>
              </w:rPr>
              <w:t>5</w:t>
            </w:r>
          </w:p>
          <w:p w14:paraId="2624875A" w14:textId="7DA38103" w:rsidR="00DF3EBB" w:rsidRPr="00DF3EBB" w:rsidRDefault="00DF3EBB" w:rsidP="00DF3EBB">
            <w:pPr>
              <w:pStyle w:val="Sinespaciado"/>
              <w:rPr>
                <w:rFonts w:cs="Arial"/>
                <w:b/>
              </w:rPr>
            </w:pPr>
            <w:r>
              <w:rPr>
                <w:rFonts w:cs="Arial"/>
                <w:b/>
              </w:rPr>
              <w:t>LA ILLUSTRACION</w:t>
            </w:r>
          </w:p>
        </w:tc>
        <w:tc>
          <w:tcPr>
            <w:tcW w:w="5512" w:type="dxa"/>
            <w:shd w:val="clear" w:color="auto" w:fill="auto"/>
          </w:tcPr>
          <w:p w14:paraId="34E588DC" w14:textId="4168B008" w:rsid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SESIÓN 6</w:t>
            </w:r>
          </w:p>
          <w:p w14:paraId="6269492E" w14:textId="4E1DEA19" w:rsidR="00DF3EBB" w:rsidRP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LOS GRANDES ILUSTRADOS</w:t>
            </w:r>
          </w:p>
        </w:tc>
      </w:tr>
      <w:tr w:rsidR="00DF3EBB" w:rsidRPr="00B47554" w14:paraId="058FF4AB" w14:textId="77777777" w:rsidTr="00711BF8">
        <w:trPr>
          <w:trHeight w:val="262"/>
        </w:trPr>
        <w:tc>
          <w:tcPr>
            <w:tcW w:w="4933" w:type="dxa"/>
            <w:shd w:val="clear" w:color="auto" w:fill="auto"/>
          </w:tcPr>
          <w:p w14:paraId="23D35611" w14:textId="1EDA9FB5" w:rsidR="00DF3EBB" w:rsidRPr="00DF3EBB" w:rsidRDefault="00DF3EBB" w:rsidP="00DF3EBB">
            <w:pPr>
              <w:pStyle w:val="Sinespaciado"/>
              <w:rPr>
                <w:rFonts w:cs="Arial"/>
                <w:b/>
              </w:rPr>
            </w:pPr>
            <w:r>
              <w:rPr>
                <w:rFonts w:cs="Arial"/>
                <w:b/>
              </w:rPr>
              <w:t xml:space="preserve">Competencia: </w:t>
            </w:r>
            <w:r w:rsidR="00900543" w:rsidRPr="007A40AB">
              <w:t>construye interpretaciones históricas</w:t>
            </w:r>
          </w:p>
        </w:tc>
        <w:tc>
          <w:tcPr>
            <w:tcW w:w="5512" w:type="dxa"/>
            <w:shd w:val="clear" w:color="auto" w:fill="auto"/>
          </w:tcPr>
          <w:p w14:paraId="7D9984FE" w14:textId="147846F0" w:rsidR="00DF3EBB" w:rsidRP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Competencia: </w:t>
            </w:r>
            <w:r w:rsidR="00BA37EF" w:rsidRPr="00BA37EF">
              <w:rPr>
                <w:rFonts w:asciiTheme="minorHAnsi" w:hAnsiTheme="minorHAnsi" w:cs="Arial"/>
                <w:bCs/>
                <w:sz w:val="22"/>
                <w:szCs w:val="22"/>
              </w:rPr>
              <w:t>construye interpretaciones históricas</w:t>
            </w:r>
          </w:p>
        </w:tc>
      </w:tr>
      <w:tr w:rsidR="00DF3EBB" w:rsidRPr="00B47554" w14:paraId="7EF856D5" w14:textId="77777777" w:rsidTr="00711BF8">
        <w:trPr>
          <w:trHeight w:val="262"/>
        </w:trPr>
        <w:tc>
          <w:tcPr>
            <w:tcW w:w="4933" w:type="dxa"/>
            <w:shd w:val="clear" w:color="auto" w:fill="auto"/>
          </w:tcPr>
          <w:p w14:paraId="4C5C0CEC" w14:textId="494CE3AA" w:rsidR="00DF3EBB" w:rsidRPr="00DF3EBB" w:rsidRDefault="00DF3EBB" w:rsidP="00DF3EBB">
            <w:pPr>
              <w:pStyle w:val="Sinespaciado"/>
              <w:rPr>
                <w:rFonts w:cs="Arial"/>
                <w:b/>
              </w:rPr>
            </w:pPr>
            <w:r>
              <w:rPr>
                <w:rFonts w:cs="Arial"/>
                <w:b/>
              </w:rPr>
              <w:t xml:space="preserve">Propósito: </w:t>
            </w:r>
            <w:r w:rsidR="00900543" w:rsidRPr="00900543">
              <w:rPr>
                <w:rFonts w:cs="Arial"/>
                <w:bCs/>
              </w:rPr>
              <w:t>crean interpretaciones de como ocurrieron cambios fundamentales en la mentalidad de los europeos.</w:t>
            </w:r>
          </w:p>
        </w:tc>
        <w:tc>
          <w:tcPr>
            <w:tcW w:w="5512" w:type="dxa"/>
            <w:shd w:val="clear" w:color="auto" w:fill="auto"/>
          </w:tcPr>
          <w:p w14:paraId="02688664" w14:textId="78107A3D" w:rsidR="00DF3EBB" w:rsidRPr="00DF3EBB" w:rsidRDefault="00DF3EBB" w:rsidP="00DF3EBB">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Propósito:</w:t>
            </w:r>
            <w:r w:rsidR="00BA37EF">
              <w:rPr>
                <w:rFonts w:asciiTheme="minorHAnsi" w:hAnsiTheme="minorHAnsi" w:cs="Arial"/>
                <w:b/>
                <w:sz w:val="22"/>
                <w:szCs w:val="22"/>
              </w:rPr>
              <w:t xml:space="preserve"> </w:t>
            </w:r>
            <w:r w:rsidR="00BA37EF" w:rsidRPr="00BA37EF">
              <w:rPr>
                <w:rFonts w:asciiTheme="minorHAnsi" w:hAnsiTheme="minorHAnsi" w:cs="Arial"/>
                <w:bCs/>
                <w:sz w:val="22"/>
                <w:szCs w:val="22"/>
              </w:rPr>
              <w:t>reconocen los personajes de la época quienes resaltaron como los mejores ilustrados.</w:t>
            </w:r>
            <w:r>
              <w:rPr>
                <w:rFonts w:asciiTheme="minorHAnsi" w:hAnsiTheme="minorHAnsi" w:cs="Arial"/>
                <w:b/>
                <w:sz w:val="22"/>
                <w:szCs w:val="22"/>
              </w:rPr>
              <w:t xml:space="preserve"> </w:t>
            </w:r>
          </w:p>
        </w:tc>
      </w:tr>
      <w:tr w:rsidR="00DF3EBB" w:rsidRPr="00B47554" w14:paraId="07D1BEAF" w14:textId="77777777" w:rsidTr="00711BF8">
        <w:trPr>
          <w:trHeight w:val="262"/>
        </w:trPr>
        <w:tc>
          <w:tcPr>
            <w:tcW w:w="4933" w:type="dxa"/>
            <w:shd w:val="clear" w:color="auto" w:fill="auto"/>
          </w:tcPr>
          <w:p w14:paraId="67BAC0E4" w14:textId="59D3C96B" w:rsidR="00DF3EBB" w:rsidRPr="00900543" w:rsidRDefault="00DF3EBB" w:rsidP="00900543">
            <w:pPr>
              <w:autoSpaceDE w:val="0"/>
              <w:autoSpaceDN w:val="0"/>
              <w:adjustRightInd w:val="0"/>
              <w:spacing w:after="0" w:line="240" w:lineRule="auto"/>
              <w:rPr>
                <w:rFonts w:ascii="Calibri" w:hAnsi="Calibri" w:cs="Calibri"/>
                <w:sz w:val="20"/>
                <w:szCs w:val="20"/>
              </w:rPr>
            </w:pPr>
            <w:r w:rsidRPr="00DF3EBB">
              <w:rPr>
                <w:rFonts w:cs="Arial"/>
                <w:b/>
              </w:rPr>
              <w:t>Desempeños:</w:t>
            </w:r>
            <w:r w:rsidR="00900543">
              <w:t xml:space="preserve"> </w:t>
            </w:r>
            <w:r w:rsidR="00900543">
              <w:t xml:space="preserve">Identifica diversos hechos o procesos históricos que ocurren en tiempos similares, desde el desarrollo del absolutismo (ss. XVII y XVIII) hasta las revoluciones liberales (s. XIX) y des de la organización del virreinato (s. XVII) hasta el surgimiento de la República peruana. </w:t>
            </w:r>
          </w:p>
        </w:tc>
        <w:tc>
          <w:tcPr>
            <w:tcW w:w="5512" w:type="dxa"/>
            <w:shd w:val="clear" w:color="auto" w:fill="auto"/>
          </w:tcPr>
          <w:p w14:paraId="0286C8CB" w14:textId="718A1851" w:rsidR="00DF3EBB" w:rsidRPr="00900543" w:rsidRDefault="00DF3EBB" w:rsidP="00900543">
            <w:pPr>
              <w:autoSpaceDE w:val="0"/>
              <w:autoSpaceDN w:val="0"/>
              <w:adjustRightInd w:val="0"/>
              <w:spacing w:after="0" w:line="240" w:lineRule="auto"/>
              <w:rPr>
                <w:rFonts w:ascii="Calibri" w:hAnsi="Calibri" w:cs="Calibri"/>
                <w:sz w:val="20"/>
                <w:szCs w:val="20"/>
              </w:rPr>
            </w:pPr>
            <w:r w:rsidRPr="00DF3EBB">
              <w:rPr>
                <w:rFonts w:cs="Arial"/>
                <w:b/>
              </w:rPr>
              <w:t>Desempeños:</w:t>
            </w:r>
            <w:r w:rsidR="00900543">
              <w:t xml:space="preserve"> </w:t>
            </w:r>
            <w:r w:rsidR="00900543">
              <w:t xml:space="preserve">Identifica diversos hechos o procesos históricos que ocurren en tiempos similares, desde el desarrollo del absolutismo (ss. XVII y XVIII) hasta las revoluciones liberales (s. XIX) y des de la organización del virreinato (s. XVII) hasta el surgimiento de la República peruana. </w:t>
            </w:r>
          </w:p>
        </w:tc>
      </w:tr>
      <w:tr w:rsidR="00DF3EBB" w:rsidRPr="00B47554" w14:paraId="48FEC3CD" w14:textId="77777777" w:rsidTr="00711BF8">
        <w:trPr>
          <w:trHeight w:val="262"/>
        </w:trPr>
        <w:tc>
          <w:tcPr>
            <w:tcW w:w="4933" w:type="dxa"/>
            <w:shd w:val="clear" w:color="auto" w:fill="auto"/>
          </w:tcPr>
          <w:p w14:paraId="045305E1" w14:textId="54208942" w:rsidR="00DF3EBB" w:rsidRPr="00DF3EBB" w:rsidRDefault="00DF3EBB" w:rsidP="00DF3EBB">
            <w:pPr>
              <w:pStyle w:val="Sinespaciado"/>
              <w:rPr>
                <w:rFonts w:cs="Arial"/>
                <w:b/>
              </w:rPr>
            </w:pPr>
            <w:r w:rsidRPr="00DF3EBB">
              <w:rPr>
                <w:rFonts w:cs="Arial"/>
                <w:b/>
              </w:rPr>
              <w:t>Campo temático:</w:t>
            </w:r>
            <w:r w:rsidR="00BA37EF">
              <w:rPr>
                <w:rFonts w:cs="Arial"/>
                <w:b/>
              </w:rPr>
              <w:t xml:space="preserve"> </w:t>
            </w:r>
            <w:r w:rsidR="00BA37EF" w:rsidRPr="00BA37EF">
              <w:rPr>
                <w:rFonts w:cs="Arial"/>
                <w:bCs/>
              </w:rPr>
              <w:t>la revolución científica en el siglo XVII, las bases del pensamiento ilustrado, la expansión de la ilustración, la enciclopedia.</w:t>
            </w:r>
          </w:p>
        </w:tc>
        <w:tc>
          <w:tcPr>
            <w:tcW w:w="5512" w:type="dxa"/>
            <w:shd w:val="clear" w:color="auto" w:fill="auto"/>
          </w:tcPr>
          <w:p w14:paraId="0015377F" w14:textId="32557DED" w:rsidR="00DF3EBB" w:rsidRP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Campo temático:</w:t>
            </w:r>
            <w:r w:rsidR="00BA37EF">
              <w:rPr>
                <w:rFonts w:asciiTheme="minorHAnsi" w:hAnsiTheme="minorHAnsi" w:cs="Arial"/>
                <w:b/>
                <w:sz w:val="22"/>
                <w:szCs w:val="22"/>
              </w:rPr>
              <w:t xml:space="preserve"> </w:t>
            </w:r>
            <w:r w:rsidR="00BA37EF" w:rsidRPr="00BA37EF">
              <w:rPr>
                <w:rFonts w:asciiTheme="minorHAnsi" w:hAnsiTheme="minorHAnsi" w:cs="Arial"/>
                <w:bCs/>
                <w:sz w:val="22"/>
                <w:szCs w:val="22"/>
              </w:rPr>
              <w:t>Los teóricos políticos de la ilustración, los avances tecnológicos.</w:t>
            </w:r>
          </w:p>
        </w:tc>
      </w:tr>
      <w:tr w:rsidR="00DF3EBB" w:rsidRPr="00B47554" w14:paraId="642CA099" w14:textId="77777777" w:rsidTr="00711BF8">
        <w:trPr>
          <w:trHeight w:val="262"/>
        </w:trPr>
        <w:tc>
          <w:tcPr>
            <w:tcW w:w="4933" w:type="dxa"/>
            <w:shd w:val="clear" w:color="auto" w:fill="auto"/>
          </w:tcPr>
          <w:p w14:paraId="545106B4" w14:textId="2C65C708" w:rsidR="00DF3EBB" w:rsidRPr="00DF3EBB" w:rsidRDefault="00DF3EBB" w:rsidP="00DF3EBB">
            <w:pPr>
              <w:pStyle w:val="Sinespaciado"/>
              <w:rPr>
                <w:rFonts w:cs="Arial"/>
                <w:b/>
              </w:rPr>
            </w:pPr>
            <w:r w:rsidRPr="00DF3EBB">
              <w:rPr>
                <w:rFonts w:cs="Arial"/>
                <w:b/>
              </w:rPr>
              <w:t>Evidencia:</w:t>
            </w:r>
            <w:r w:rsidR="00BA37EF">
              <w:rPr>
                <w:rFonts w:cs="Arial"/>
                <w:b/>
              </w:rPr>
              <w:t xml:space="preserve"> </w:t>
            </w:r>
            <w:r w:rsidR="00BA37EF" w:rsidRPr="00BA37EF">
              <w:rPr>
                <w:rFonts w:cs="Arial"/>
                <w:bCs/>
              </w:rPr>
              <w:t>a</w:t>
            </w:r>
            <w:r w:rsidR="00BA37EF">
              <w:rPr>
                <w:rFonts w:cs="Arial"/>
                <w:b/>
              </w:rPr>
              <w:t xml:space="preserve"> </w:t>
            </w:r>
            <w:r w:rsidR="00BA37EF" w:rsidRPr="00BA37EF">
              <w:rPr>
                <w:rFonts w:cs="Arial"/>
                <w:bCs/>
              </w:rPr>
              <w:t>través de una línea de tiempo identifican los avances científicos del siglo XVII</w:t>
            </w:r>
          </w:p>
        </w:tc>
        <w:tc>
          <w:tcPr>
            <w:tcW w:w="5512" w:type="dxa"/>
            <w:shd w:val="clear" w:color="auto" w:fill="auto"/>
          </w:tcPr>
          <w:p w14:paraId="437B16F5" w14:textId="78319419" w:rsidR="00DF3EBB" w:rsidRP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Evidencia:</w:t>
            </w:r>
            <w:r w:rsidR="00BA37EF">
              <w:rPr>
                <w:rFonts w:asciiTheme="minorHAnsi" w:hAnsiTheme="minorHAnsi" w:cs="Arial"/>
                <w:b/>
                <w:sz w:val="22"/>
                <w:szCs w:val="22"/>
              </w:rPr>
              <w:t xml:space="preserve"> </w:t>
            </w:r>
            <w:r w:rsidR="00BA37EF" w:rsidRPr="00BA37EF">
              <w:rPr>
                <w:rFonts w:asciiTheme="minorHAnsi" w:hAnsiTheme="minorHAnsi" w:cs="Arial"/>
                <w:bCs/>
                <w:sz w:val="22"/>
                <w:szCs w:val="22"/>
              </w:rPr>
              <w:t>a través de una línea de tiempo identifican los avances científicos de la época.</w:t>
            </w:r>
          </w:p>
        </w:tc>
      </w:tr>
      <w:tr w:rsidR="00DF3EBB" w:rsidRPr="00B47554" w14:paraId="73E5E2A8" w14:textId="77777777" w:rsidTr="00711BF8">
        <w:trPr>
          <w:trHeight w:val="262"/>
        </w:trPr>
        <w:tc>
          <w:tcPr>
            <w:tcW w:w="4933" w:type="dxa"/>
            <w:shd w:val="clear" w:color="auto" w:fill="auto"/>
          </w:tcPr>
          <w:p w14:paraId="5877931F" w14:textId="7AE6E2FE" w:rsidR="00DF3EBB" w:rsidRPr="00B47554" w:rsidRDefault="00DF3EBB" w:rsidP="00DF3EBB">
            <w:pPr>
              <w:pStyle w:val="Sinespaciado"/>
              <w:rPr>
                <w:rFonts w:cs="Arial"/>
                <w:b/>
              </w:rPr>
            </w:pPr>
            <w:r w:rsidRPr="00DF3EBB">
              <w:rPr>
                <w:rFonts w:cs="Arial"/>
                <w:b/>
              </w:rPr>
              <w:lastRenderedPageBreak/>
              <w:t>Instrumento de evaluación</w:t>
            </w:r>
          </w:p>
        </w:tc>
        <w:tc>
          <w:tcPr>
            <w:tcW w:w="5512" w:type="dxa"/>
            <w:shd w:val="clear" w:color="auto" w:fill="auto"/>
          </w:tcPr>
          <w:p w14:paraId="7E53E785" w14:textId="069F2ADB" w:rsidR="00DF3EBB" w:rsidRDefault="00DF3EBB" w:rsidP="00DF3EBB">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Instrumento de evaluación</w:t>
            </w:r>
          </w:p>
        </w:tc>
      </w:tr>
      <w:tr w:rsidR="00BA37EF" w:rsidRPr="00B47554" w14:paraId="4EEB5054" w14:textId="77777777" w:rsidTr="00711BF8">
        <w:trPr>
          <w:trHeight w:val="262"/>
        </w:trPr>
        <w:tc>
          <w:tcPr>
            <w:tcW w:w="4933" w:type="dxa"/>
            <w:shd w:val="clear" w:color="auto" w:fill="auto"/>
          </w:tcPr>
          <w:p w14:paraId="78687066" w14:textId="063E647B" w:rsidR="00BA37EF" w:rsidRDefault="00BA37EF" w:rsidP="00BA37EF">
            <w:pPr>
              <w:pStyle w:val="Sinespaciado"/>
              <w:rPr>
                <w:rFonts w:cs="Arial"/>
                <w:b/>
              </w:rPr>
            </w:pPr>
            <w:r w:rsidRPr="00B47554">
              <w:rPr>
                <w:rFonts w:cs="Arial"/>
                <w:b/>
              </w:rPr>
              <w:t>SESIÓN 0</w:t>
            </w:r>
            <w:r>
              <w:rPr>
                <w:rFonts w:cs="Arial"/>
                <w:b/>
              </w:rPr>
              <w:t>7</w:t>
            </w:r>
          </w:p>
          <w:p w14:paraId="691C9ADB" w14:textId="07ECC906" w:rsidR="00BA37EF" w:rsidRPr="00DF3EBB" w:rsidRDefault="00BA37EF" w:rsidP="00BA37EF">
            <w:pPr>
              <w:pStyle w:val="Sinespaciado"/>
              <w:rPr>
                <w:rFonts w:cs="Arial"/>
                <w:b/>
              </w:rPr>
            </w:pPr>
            <w:r>
              <w:rPr>
                <w:rFonts w:cs="Arial"/>
                <w:b/>
              </w:rPr>
              <w:t>El despotismo ilustrado</w:t>
            </w:r>
          </w:p>
        </w:tc>
        <w:tc>
          <w:tcPr>
            <w:tcW w:w="5512" w:type="dxa"/>
            <w:shd w:val="clear" w:color="auto" w:fill="auto"/>
          </w:tcPr>
          <w:p w14:paraId="5D8C9795" w14:textId="283EA90F" w:rsidR="00BA37EF" w:rsidRDefault="00BA37EF" w:rsidP="00BA37EF">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SESIÓN </w:t>
            </w:r>
            <w:r>
              <w:rPr>
                <w:rFonts w:asciiTheme="minorHAnsi" w:hAnsiTheme="minorHAnsi" w:cs="Arial"/>
                <w:b/>
                <w:sz w:val="22"/>
                <w:szCs w:val="22"/>
              </w:rPr>
              <w:t>8</w:t>
            </w:r>
          </w:p>
          <w:p w14:paraId="096DA8A4" w14:textId="63A62A80" w:rsidR="00BA37EF" w:rsidRPr="00DF3EBB" w:rsidRDefault="00BA37EF" w:rsidP="00BA37EF">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Asia entre los siglos XVII y XVIII</w:t>
            </w:r>
          </w:p>
        </w:tc>
      </w:tr>
      <w:tr w:rsidR="00BA37EF" w:rsidRPr="00B47554" w14:paraId="569181B4" w14:textId="77777777" w:rsidTr="00711BF8">
        <w:trPr>
          <w:trHeight w:val="262"/>
        </w:trPr>
        <w:tc>
          <w:tcPr>
            <w:tcW w:w="4933" w:type="dxa"/>
            <w:shd w:val="clear" w:color="auto" w:fill="auto"/>
          </w:tcPr>
          <w:p w14:paraId="447B87AA" w14:textId="191471CB" w:rsidR="00BA37EF" w:rsidRPr="00DF3EBB" w:rsidRDefault="00BA37EF" w:rsidP="00BA37EF">
            <w:pPr>
              <w:pStyle w:val="Sinespaciado"/>
              <w:rPr>
                <w:rFonts w:cs="Arial"/>
                <w:b/>
              </w:rPr>
            </w:pPr>
            <w:r>
              <w:rPr>
                <w:rFonts w:cs="Arial"/>
                <w:b/>
              </w:rPr>
              <w:t xml:space="preserve">Competencia: </w:t>
            </w:r>
            <w:r w:rsidRPr="007A40AB">
              <w:t>construye interpretaciones históricas</w:t>
            </w:r>
          </w:p>
        </w:tc>
        <w:tc>
          <w:tcPr>
            <w:tcW w:w="5512" w:type="dxa"/>
            <w:shd w:val="clear" w:color="auto" w:fill="auto"/>
          </w:tcPr>
          <w:p w14:paraId="52104E1D" w14:textId="405E2E78" w:rsidR="00BA37EF" w:rsidRPr="00DF3EBB" w:rsidRDefault="00BA37EF" w:rsidP="00BA37EF">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Competencia: </w:t>
            </w:r>
            <w:r w:rsidRPr="00BA37EF">
              <w:rPr>
                <w:rFonts w:asciiTheme="minorHAnsi" w:hAnsiTheme="minorHAnsi" w:cs="Arial"/>
                <w:bCs/>
                <w:sz w:val="22"/>
                <w:szCs w:val="22"/>
              </w:rPr>
              <w:t>construye interpretaciones históricas</w:t>
            </w:r>
          </w:p>
        </w:tc>
      </w:tr>
      <w:tr w:rsidR="00BA37EF" w:rsidRPr="00B47554" w14:paraId="193B0C84" w14:textId="77777777" w:rsidTr="00711BF8">
        <w:trPr>
          <w:trHeight w:val="262"/>
        </w:trPr>
        <w:tc>
          <w:tcPr>
            <w:tcW w:w="4933" w:type="dxa"/>
            <w:shd w:val="clear" w:color="auto" w:fill="auto"/>
          </w:tcPr>
          <w:p w14:paraId="0BE30FA1" w14:textId="7829947F" w:rsidR="00BA37EF" w:rsidRPr="00DF3EBB" w:rsidRDefault="00BA37EF" w:rsidP="00BA37EF">
            <w:pPr>
              <w:pStyle w:val="Sinespaciado"/>
              <w:rPr>
                <w:rFonts w:cs="Arial"/>
                <w:b/>
              </w:rPr>
            </w:pPr>
            <w:r>
              <w:rPr>
                <w:rFonts w:cs="Arial"/>
                <w:b/>
              </w:rPr>
              <w:t xml:space="preserve">Propósito: </w:t>
            </w:r>
            <w:r w:rsidRPr="00900543">
              <w:rPr>
                <w:rFonts w:cs="Arial"/>
                <w:bCs/>
              </w:rPr>
              <w:t xml:space="preserve">crean interpretaciones de </w:t>
            </w:r>
            <w:proofErr w:type="spellStart"/>
            <w:r w:rsidRPr="00900543">
              <w:rPr>
                <w:rFonts w:cs="Arial"/>
                <w:bCs/>
              </w:rPr>
              <w:t>como</w:t>
            </w:r>
            <w:proofErr w:type="spellEnd"/>
            <w:r w:rsidRPr="00900543">
              <w:rPr>
                <w:rFonts w:cs="Arial"/>
                <w:bCs/>
              </w:rPr>
              <w:t xml:space="preserve"> ocurrieron cambios fundamentales en la mentalidad de los europeos.</w:t>
            </w:r>
          </w:p>
        </w:tc>
        <w:tc>
          <w:tcPr>
            <w:tcW w:w="5512" w:type="dxa"/>
            <w:shd w:val="clear" w:color="auto" w:fill="auto"/>
          </w:tcPr>
          <w:p w14:paraId="20DB543B" w14:textId="6E32C358" w:rsidR="00BA37EF" w:rsidRPr="00DF3EBB" w:rsidRDefault="00BA37EF" w:rsidP="00BA37EF">
            <w:pPr>
              <w:pStyle w:val="Textoindependiente"/>
              <w:spacing w:line="240" w:lineRule="auto"/>
              <w:outlineLvl w:val="0"/>
              <w:rPr>
                <w:rFonts w:asciiTheme="minorHAnsi" w:hAnsiTheme="minorHAnsi" w:cs="Arial"/>
                <w:b/>
                <w:sz w:val="22"/>
                <w:szCs w:val="22"/>
              </w:rPr>
            </w:pPr>
            <w:r>
              <w:rPr>
                <w:rFonts w:asciiTheme="minorHAnsi" w:hAnsiTheme="minorHAnsi" w:cs="Arial"/>
                <w:b/>
                <w:sz w:val="22"/>
                <w:szCs w:val="22"/>
              </w:rPr>
              <w:t xml:space="preserve">Propósito: </w:t>
            </w:r>
            <w:r w:rsidRPr="00BA37EF">
              <w:rPr>
                <w:rFonts w:asciiTheme="minorHAnsi" w:hAnsiTheme="minorHAnsi" w:cs="Arial"/>
                <w:bCs/>
                <w:sz w:val="22"/>
                <w:szCs w:val="22"/>
              </w:rPr>
              <w:t>reconocen los personajes de la época quienes resaltaron como los mejores ilustrados.</w:t>
            </w:r>
            <w:r>
              <w:rPr>
                <w:rFonts w:asciiTheme="minorHAnsi" w:hAnsiTheme="minorHAnsi" w:cs="Arial"/>
                <w:b/>
                <w:sz w:val="22"/>
                <w:szCs w:val="22"/>
              </w:rPr>
              <w:t xml:space="preserve"> </w:t>
            </w:r>
          </w:p>
        </w:tc>
      </w:tr>
      <w:tr w:rsidR="00BA37EF" w:rsidRPr="00B47554" w14:paraId="42FA439A" w14:textId="77777777" w:rsidTr="00711BF8">
        <w:trPr>
          <w:trHeight w:val="262"/>
        </w:trPr>
        <w:tc>
          <w:tcPr>
            <w:tcW w:w="4933" w:type="dxa"/>
            <w:shd w:val="clear" w:color="auto" w:fill="auto"/>
          </w:tcPr>
          <w:p w14:paraId="44DC9F68" w14:textId="2C7D06DF" w:rsidR="00BA37EF" w:rsidRPr="00DF3EBB" w:rsidRDefault="00BA37EF" w:rsidP="00BA37EF">
            <w:pPr>
              <w:pStyle w:val="Sinespaciado"/>
              <w:rPr>
                <w:rFonts w:cs="Arial"/>
                <w:b/>
              </w:rPr>
            </w:pPr>
            <w:r w:rsidRPr="00DF3EBB">
              <w:rPr>
                <w:rFonts w:cs="Arial"/>
                <w:b/>
              </w:rPr>
              <w:t>Desempeños:</w:t>
            </w:r>
            <w:r>
              <w:t xml:space="preserve"> Identifica diversos hechos o procesos históricos que ocurren en tiempos similares, desde el desarrollo del absolutismo (ss. XVII y XVIII) hasta las revoluciones liberales (s. XIX) y des de la organización del virreinato (s. XVII) hasta el surgimiento de la República peruana. </w:t>
            </w:r>
          </w:p>
        </w:tc>
        <w:tc>
          <w:tcPr>
            <w:tcW w:w="5512" w:type="dxa"/>
            <w:shd w:val="clear" w:color="auto" w:fill="auto"/>
          </w:tcPr>
          <w:p w14:paraId="5EDC42C4" w14:textId="537D753F" w:rsidR="00BA37EF" w:rsidRPr="00DF3EBB" w:rsidRDefault="00BA37EF" w:rsidP="00BA37EF">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Desempeños:</w:t>
            </w:r>
            <w:r>
              <w:t xml:space="preserve"> </w:t>
            </w:r>
            <w:r w:rsidRPr="00BA37EF">
              <w:rPr>
                <w:rFonts w:asciiTheme="minorHAnsi" w:hAnsiTheme="minorHAnsi" w:cstheme="minorHAnsi"/>
                <w:sz w:val="22"/>
                <w:szCs w:val="18"/>
              </w:rPr>
              <w:t>Identifica diversos hechos o procesos históricos que ocurren en tiempos similares, desde el desarrollo del absolutismo (ss. XVII y XVIII) hasta las revoluciones liberales (s. XIX) y des de la organización del virreinato (s. XVII) hasta el surgimiento de la República peruana.</w:t>
            </w:r>
            <w:r w:rsidRPr="00BA37EF">
              <w:rPr>
                <w:sz w:val="22"/>
                <w:szCs w:val="18"/>
              </w:rPr>
              <w:t xml:space="preserve"> </w:t>
            </w:r>
          </w:p>
        </w:tc>
      </w:tr>
      <w:tr w:rsidR="00BA37EF" w:rsidRPr="00B47554" w14:paraId="06FF78CF" w14:textId="77777777" w:rsidTr="00711BF8">
        <w:trPr>
          <w:trHeight w:val="262"/>
        </w:trPr>
        <w:tc>
          <w:tcPr>
            <w:tcW w:w="4933" w:type="dxa"/>
            <w:shd w:val="clear" w:color="auto" w:fill="auto"/>
          </w:tcPr>
          <w:p w14:paraId="04FDEC64" w14:textId="20653778" w:rsidR="00BA37EF" w:rsidRPr="00DF3EBB" w:rsidRDefault="00BA37EF" w:rsidP="00BA37EF">
            <w:pPr>
              <w:pStyle w:val="Sinespaciado"/>
              <w:rPr>
                <w:rFonts w:cs="Arial"/>
                <w:b/>
              </w:rPr>
            </w:pPr>
            <w:r w:rsidRPr="00DF3EBB">
              <w:rPr>
                <w:rFonts w:cs="Arial"/>
                <w:b/>
              </w:rPr>
              <w:t>Campo temático:</w:t>
            </w:r>
            <w:r>
              <w:rPr>
                <w:rFonts w:cs="Arial"/>
                <w:b/>
              </w:rPr>
              <w:t xml:space="preserve"> </w:t>
            </w:r>
            <w:r>
              <w:rPr>
                <w:rFonts w:cs="Arial"/>
                <w:bCs/>
              </w:rPr>
              <w:t>las reformas ilustradas, el uso político del pensamiento ilustrado</w:t>
            </w:r>
            <w:r w:rsidR="00DF4293">
              <w:rPr>
                <w:rFonts w:cs="Arial"/>
                <w:bCs/>
              </w:rPr>
              <w:t xml:space="preserve"> los déspotas ilustrados, Europa y el mundo.</w:t>
            </w:r>
          </w:p>
        </w:tc>
        <w:tc>
          <w:tcPr>
            <w:tcW w:w="5512" w:type="dxa"/>
            <w:shd w:val="clear" w:color="auto" w:fill="auto"/>
          </w:tcPr>
          <w:p w14:paraId="1C626D15" w14:textId="39D48249" w:rsidR="00BA37EF" w:rsidRPr="00DF3EBB" w:rsidRDefault="00BA37EF" w:rsidP="00BA37EF">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Campo temático:</w:t>
            </w:r>
            <w:r>
              <w:rPr>
                <w:rFonts w:asciiTheme="minorHAnsi" w:hAnsiTheme="minorHAnsi" w:cs="Arial"/>
                <w:b/>
                <w:sz w:val="22"/>
                <w:szCs w:val="22"/>
              </w:rPr>
              <w:t xml:space="preserve"> </w:t>
            </w:r>
            <w:r w:rsidR="00DF4293">
              <w:rPr>
                <w:rFonts w:asciiTheme="minorHAnsi" w:hAnsiTheme="minorHAnsi" w:cs="Arial"/>
                <w:bCs/>
                <w:sz w:val="22"/>
                <w:szCs w:val="22"/>
              </w:rPr>
              <w:t>la india del gran Mogol, El mundo islámico: otomanos y persas, la china imperial, el Japón de los shogunes.</w:t>
            </w:r>
          </w:p>
        </w:tc>
      </w:tr>
      <w:tr w:rsidR="00BA37EF" w:rsidRPr="00B47554" w14:paraId="3B30CA41" w14:textId="77777777" w:rsidTr="00711BF8">
        <w:trPr>
          <w:trHeight w:val="262"/>
        </w:trPr>
        <w:tc>
          <w:tcPr>
            <w:tcW w:w="4933" w:type="dxa"/>
            <w:shd w:val="clear" w:color="auto" w:fill="auto"/>
          </w:tcPr>
          <w:p w14:paraId="4579F491" w14:textId="4492D059" w:rsidR="00BA37EF" w:rsidRPr="00DF3EBB" w:rsidRDefault="00BA37EF" w:rsidP="00BA37EF">
            <w:pPr>
              <w:pStyle w:val="Sinespaciado"/>
              <w:rPr>
                <w:rFonts w:cs="Arial"/>
                <w:b/>
              </w:rPr>
            </w:pPr>
            <w:r w:rsidRPr="00DF3EBB">
              <w:rPr>
                <w:rFonts w:cs="Arial"/>
                <w:b/>
              </w:rPr>
              <w:t>Evidencia:</w:t>
            </w:r>
            <w:r>
              <w:rPr>
                <w:rFonts w:cs="Arial"/>
                <w:b/>
              </w:rPr>
              <w:t xml:space="preserve"> </w:t>
            </w:r>
            <w:r w:rsidRPr="00BA37EF">
              <w:rPr>
                <w:rFonts w:cs="Arial"/>
                <w:bCs/>
              </w:rPr>
              <w:t>a</w:t>
            </w:r>
            <w:r>
              <w:rPr>
                <w:rFonts w:cs="Arial"/>
                <w:b/>
              </w:rPr>
              <w:t xml:space="preserve"> </w:t>
            </w:r>
            <w:r w:rsidRPr="00BA37EF">
              <w:rPr>
                <w:rFonts w:cs="Arial"/>
                <w:bCs/>
              </w:rPr>
              <w:t>través de una línea de tiempo identifican los avances científicos del siglo XVII</w:t>
            </w:r>
          </w:p>
        </w:tc>
        <w:tc>
          <w:tcPr>
            <w:tcW w:w="5512" w:type="dxa"/>
            <w:shd w:val="clear" w:color="auto" w:fill="auto"/>
          </w:tcPr>
          <w:p w14:paraId="72A83CC8" w14:textId="4F4FB47B" w:rsidR="00BA37EF" w:rsidRPr="00DF3EBB" w:rsidRDefault="00BA37EF" w:rsidP="00BA37EF">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Evidencia:</w:t>
            </w:r>
            <w:r>
              <w:rPr>
                <w:rFonts w:asciiTheme="minorHAnsi" w:hAnsiTheme="minorHAnsi" w:cs="Arial"/>
                <w:b/>
                <w:sz w:val="22"/>
                <w:szCs w:val="22"/>
              </w:rPr>
              <w:t xml:space="preserve"> </w:t>
            </w:r>
            <w:r w:rsidRPr="00BA37EF">
              <w:rPr>
                <w:rFonts w:asciiTheme="minorHAnsi" w:hAnsiTheme="minorHAnsi" w:cs="Arial"/>
                <w:bCs/>
                <w:sz w:val="22"/>
                <w:szCs w:val="22"/>
              </w:rPr>
              <w:t>a través de una línea de tiempo identifican los avances científicos de la época.</w:t>
            </w:r>
          </w:p>
        </w:tc>
      </w:tr>
      <w:tr w:rsidR="00BA37EF" w:rsidRPr="00B47554" w14:paraId="1DA9B278" w14:textId="77777777" w:rsidTr="00711BF8">
        <w:trPr>
          <w:trHeight w:val="262"/>
        </w:trPr>
        <w:tc>
          <w:tcPr>
            <w:tcW w:w="4933" w:type="dxa"/>
            <w:shd w:val="clear" w:color="auto" w:fill="auto"/>
          </w:tcPr>
          <w:p w14:paraId="31AD7740" w14:textId="7ABB76DD" w:rsidR="00BA37EF" w:rsidRPr="00DF3EBB" w:rsidRDefault="00BA37EF" w:rsidP="00BA37EF">
            <w:pPr>
              <w:pStyle w:val="Sinespaciado"/>
              <w:rPr>
                <w:rFonts w:cs="Arial"/>
                <w:b/>
              </w:rPr>
            </w:pPr>
            <w:r w:rsidRPr="00DF3EBB">
              <w:rPr>
                <w:rFonts w:cs="Arial"/>
                <w:b/>
              </w:rPr>
              <w:t>Instrumento de evaluación</w:t>
            </w:r>
          </w:p>
        </w:tc>
        <w:tc>
          <w:tcPr>
            <w:tcW w:w="5512" w:type="dxa"/>
            <w:shd w:val="clear" w:color="auto" w:fill="auto"/>
          </w:tcPr>
          <w:p w14:paraId="66C48EDD" w14:textId="04CBFFCA" w:rsidR="00BA37EF" w:rsidRPr="00DF3EBB" w:rsidRDefault="00BA37EF" w:rsidP="00BA37EF">
            <w:pPr>
              <w:pStyle w:val="Textoindependiente"/>
              <w:spacing w:line="240" w:lineRule="auto"/>
              <w:outlineLvl w:val="0"/>
              <w:rPr>
                <w:rFonts w:asciiTheme="minorHAnsi" w:hAnsiTheme="minorHAnsi" w:cs="Arial"/>
                <w:b/>
                <w:sz w:val="22"/>
                <w:szCs w:val="22"/>
              </w:rPr>
            </w:pPr>
            <w:r w:rsidRPr="00DF3EBB">
              <w:rPr>
                <w:rFonts w:asciiTheme="minorHAnsi" w:hAnsiTheme="minorHAnsi" w:cs="Arial"/>
                <w:b/>
                <w:sz w:val="22"/>
                <w:szCs w:val="22"/>
              </w:rPr>
              <w:t>Instrumento de evaluación</w:t>
            </w:r>
          </w:p>
        </w:tc>
      </w:tr>
    </w:tbl>
    <w:p w14:paraId="4834C82F" w14:textId="77777777" w:rsidR="006C372A" w:rsidRDefault="006C372A" w:rsidP="006C372A">
      <w:pPr>
        <w:pStyle w:val="Textoindependiente"/>
        <w:spacing w:line="240" w:lineRule="auto"/>
        <w:outlineLvl w:val="0"/>
        <w:rPr>
          <w:rFonts w:asciiTheme="minorHAnsi" w:hAnsiTheme="minorHAnsi" w:cs="Arial"/>
          <w:b/>
          <w:sz w:val="22"/>
          <w:szCs w:val="22"/>
        </w:rPr>
      </w:pPr>
    </w:p>
    <w:p w14:paraId="2BF0A198" w14:textId="77777777" w:rsidR="006C372A" w:rsidRPr="00B47554" w:rsidRDefault="006C372A" w:rsidP="006C372A">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 RECURSOS Y MATERIALES</w:t>
      </w:r>
    </w:p>
    <w:p w14:paraId="49741AFC"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tbl>
      <w:tblPr>
        <w:tblStyle w:val="Tablaconcuadrcula"/>
        <w:tblW w:w="10064" w:type="dxa"/>
        <w:tblInd w:w="279" w:type="dxa"/>
        <w:tblLayout w:type="fixed"/>
        <w:tblLook w:val="04A0" w:firstRow="1" w:lastRow="0" w:firstColumn="1" w:lastColumn="0" w:noHBand="0" w:noVBand="1"/>
      </w:tblPr>
      <w:tblGrid>
        <w:gridCol w:w="3402"/>
        <w:gridCol w:w="3118"/>
        <w:gridCol w:w="3544"/>
      </w:tblGrid>
      <w:tr w:rsidR="006C372A" w:rsidRPr="00B47554" w14:paraId="71D663D0" w14:textId="77777777" w:rsidTr="00B926A1">
        <w:tc>
          <w:tcPr>
            <w:tcW w:w="3402" w:type="dxa"/>
          </w:tcPr>
          <w:p w14:paraId="063C1C6D" w14:textId="77777777" w:rsidR="006C372A" w:rsidRPr="00B47554" w:rsidRDefault="006C372A" w:rsidP="00B926A1">
            <w:pPr>
              <w:pStyle w:val="Sinespaciado"/>
              <w:jc w:val="center"/>
              <w:rPr>
                <w:rFonts w:cs="Arial"/>
                <w:b/>
              </w:rPr>
            </w:pPr>
            <w:r w:rsidRPr="00B47554">
              <w:rPr>
                <w:rFonts w:cs="Arial"/>
                <w:b/>
              </w:rPr>
              <w:t>MATERIALES EDUCATIVOS</w:t>
            </w:r>
          </w:p>
        </w:tc>
        <w:tc>
          <w:tcPr>
            <w:tcW w:w="3118" w:type="dxa"/>
          </w:tcPr>
          <w:p w14:paraId="4B1B4422" w14:textId="77777777" w:rsidR="006C372A" w:rsidRPr="00B47554" w:rsidRDefault="006C372A" w:rsidP="00B926A1">
            <w:pPr>
              <w:pStyle w:val="Sinespaciado"/>
              <w:jc w:val="center"/>
              <w:rPr>
                <w:rFonts w:cs="Arial"/>
                <w:b/>
              </w:rPr>
            </w:pPr>
            <w:r w:rsidRPr="00B47554">
              <w:rPr>
                <w:rFonts w:cs="Arial"/>
                <w:b/>
              </w:rPr>
              <w:t>RECURSOS EDUCATIVOS</w:t>
            </w:r>
          </w:p>
        </w:tc>
        <w:tc>
          <w:tcPr>
            <w:tcW w:w="3544" w:type="dxa"/>
          </w:tcPr>
          <w:p w14:paraId="7011B194" w14:textId="77777777" w:rsidR="006C372A" w:rsidRPr="00B47554" w:rsidRDefault="006C372A" w:rsidP="00B926A1">
            <w:pPr>
              <w:pStyle w:val="Sinespaciado"/>
              <w:jc w:val="center"/>
              <w:rPr>
                <w:rFonts w:cs="Arial"/>
                <w:b/>
              </w:rPr>
            </w:pPr>
            <w:r w:rsidRPr="00B47554">
              <w:rPr>
                <w:rFonts w:cs="Arial"/>
                <w:b/>
              </w:rPr>
              <w:t>ESPACIOS DE APRENDIZAJE</w:t>
            </w:r>
          </w:p>
        </w:tc>
      </w:tr>
      <w:tr w:rsidR="006C372A" w:rsidRPr="00B47554" w14:paraId="570DF862" w14:textId="77777777" w:rsidTr="00B926A1">
        <w:trPr>
          <w:trHeight w:val="570"/>
        </w:trPr>
        <w:tc>
          <w:tcPr>
            <w:tcW w:w="3402" w:type="dxa"/>
          </w:tcPr>
          <w:p w14:paraId="48C015E0"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 xml:space="preserve">Para el estudiante </w:t>
            </w:r>
          </w:p>
          <w:p w14:paraId="0C142133"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cuaderno de trabajo.</w:t>
            </w:r>
          </w:p>
          <w:p w14:paraId="7B4A4770"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Diccionario escolar.</w:t>
            </w:r>
          </w:p>
          <w:p w14:paraId="6BA39071"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 xml:space="preserve">Organizadores visuales </w:t>
            </w:r>
          </w:p>
          <w:p w14:paraId="7CE92985"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Evaluación diagnostica</w:t>
            </w:r>
          </w:p>
          <w:p w14:paraId="17EAD7DE"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 xml:space="preserve">Fichas de lectura </w:t>
            </w:r>
          </w:p>
          <w:p w14:paraId="27681F90" w14:textId="77777777" w:rsidR="006C372A" w:rsidRPr="00DF4293" w:rsidRDefault="006C372A" w:rsidP="00B926A1">
            <w:pPr>
              <w:pStyle w:val="Default"/>
              <w:jc w:val="both"/>
              <w:rPr>
                <w:rFonts w:asciiTheme="minorHAnsi" w:hAnsiTheme="minorHAnsi" w:cs="Arial"/>
                <w:bCs/>
                <w:color w:val="auto"/>
                <w:sz w:val="22"/>
                <w:szCs w:val="22"/>
              </w:rPr>
            </w:pPr>
            <w:r w:rsidRPr="00DF4293">
              <w:rPr>
                <w:rFonts w:asciiTheme="minorHAnsi" w:hAnsiTheme="minorHAnsi" w:cs="Arial"/>
                <w:bCs/>
                <w:color w:val="auto"/>
                <w:sz w:val="22"/>
                <w:szCs w:val="22"/>
              </w:rPr>
              <w:t>papelotes</w:t>
            </w:r>
          </w:p>
          <w:p w14:paraId="608FAED4" w14:textId="77777777" w:rsidR="006C372A" w:rsidRPr="00B47554" w:rsidRDefault="006C372A" w:rsidP="00B926A1">
            <w:pPr>
              <w:pStyle w:val="Default"/>
              <w:jc w:val="both"/>
              <w:rPr>
                <w:rFonts w:asciiTheme="minorHAnsi" w:hAnsiTheme="minorHAnsi" w:cs="Arial"/>
                <w:b/>
                <w:color w:val="auto"/>
                <w:sz w:val="22"/>
                <w:szCs w:val="22"/>
              </w:rPr>
            </w:pPr>
            <w:r w:rsidRPr="00DF4293">
              <w:rPr>
                <w:rFonts w:asciiTheme="minorHAnsi" w:hAnsiTheme="minorHAnsi" w:cs="Arial"/>
                <w:bCs/>
                <w:color w:val="auto"/>
                <w:sz w:val="22"/>
                <w:szCs w:val="22"/>
              </w:rPr>
              <w:t>Para el docente</w:t>
            </w:r>
          </w:p>
        </w:tc>
        <w:tc>
          <w:tcPr>
            <w:tcW w:w="3118" w:type="dxa"/>
          </w:tcPr>
          <w:p w14:paraId="0332DADA" w14:textId="77777777" w:rsidR="006C372A" w:rsidRDefault="006C372A" w:rsidP="00B926A1">
            <w:pPr>
              <w:pStyle w:val="Sinespaciado"/>
              <w:rPr>
                <w:rFonts w:cs="Arial"/>
              </w:rPr>
            </w:pPr>
            <w:r>
              <w:rPr>
                <w:rFonts w:cs="Arial"/>
              </w:rPr>
              <w:t>Laptop</w:t>
            </w:r>
          </w:p>
          <w:p w14:paraId="51029CE2" w14:textId="77777777" w:rsidR="006C372A" w:rsidRDefault="006C372A" w:rsidP="00B926A1">
            <w:pPr>
              <w:pStyle w:val="Sinespaciado"/>
              <w:rPr>
                <w:rFonts w:cs="Arial"/>
              </w:rPr>
            </w:pPr>
            <w:r>
              <w:rPr>
                <w:rFonts w:cs="Arial"/>
              </w:rPr>
              <w:t>Proyector multimedia</w:t>
            </w:r>
          </w:p>
          <w:p w14:paraId="6C497313" w14:textId="77777777" w:rsidR="006C372A" w:rsidRPr="00B47554" w:rsidRDefault="006C372A" w:rsidP="00B926A1">
            <w:pPr>
              <w:pStyle w:val="Sinespaciado"/>
              <w:rPr>
                <w:rFonts w:cs="Arial"/>
              </w:rPr>
            </w:pPr>
          </w:p>
        </w:tc>
        <w:tc>
          <w:tcPr>
            <w:tcW w:w="3544" w:type="dxa"/>
          </w:tcPr>
          <w:p w14:paraId="58D0A31A" w14:textId="77777777" w:rsidR="006C372A" w:rsidRPr="00B47554" w:rsidRDefault="006C372A" w:rsidP="00B926A1">
            <w:pPr>
              <w:pStyle w:val="Sinespaciado"/>
              <w:jc w:val="both"/>
              <w:rPr>
                <w:rFonts w:cs="Arial"/>
              </w:rPr>
            </w:pPr>
            <w:r>
              <w:rPr>
                <w:rFonts w:cs="Arial"/>
              </w:rPr>
              <w:t>Salón de la institución.</w:t>
            </w:r>
          </w:p>
        </w:tc>
      </w:tr>
    </w:tbl>
    <w:p w14:paraId="4DFE9C92"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p w14:paraId="3BC96621" w14:textId="77777777" w:rsidR="006C372A" w:rsidRPr="00B47554" w:rsidRDefault="006C372A" w:rsidP="006C372A">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VIII. REFLEXIONES SOBRE EL APRENDIZAJE</w:t>
      </w:r>
    </w:p>
    <w:p w14:paraId="385FD8B4" w14:textId="77777777" w:rsidR="006C372A" w:rsidRPr="00B47554" w:rsidRDefault="006C372A" w:rsidP="006C372A">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 xml:space="preserve">¿Qué avances y </w:t>
      </w:r>
      <w:proofErr w:type="gramStart"/>
      <w:r w:rsidRPr="00B47554">
        <w:rPr>
          <w:rFonts w:asciiTheme="minorHAnsi" w:hAnsiTheme="minorHAnsi" w:cs="Arial"/>
          <w:b/>
          <w:sz w:val="22"/>
          <w:szCs w:val="22"/>
        </w:rPr>
        <w:t>dificultades  tuvieron</w:t>
      </w:r>
      <w:proofErr w:type="gramEnd"/>
      <w:r w:rsidRPr="00B47554">
        <w:rPr>
          <w:rFonts w:asciiTheme="minorHAnsi" w:hAnsiTheme="minorHAnsi" w:cs="Arial"/>
          <w:b/>
          <w:sz w:val="22"/>
          <w:szCs w:val="22"/>
        </w:rPr>
        <w:t xml:space="preserve"> los estudiantes?</w:t>
      </w:r>
    </w:p>
    <w:tbl>
      <w:tblPr>
        <w:tblStyle w:val="Tablaconcuadrcula"/>
        <w:tblW w:w="9922" w:type="dxa"/>
        <w:tblInd w:w="421" w:type="dxa"/>
        <w:tblLook w:val="04A0" w:firstRow="1" w:lastRow="0" w:firstColumn="1" w:lastColumn="0" w:noHBand="0" w:noVBand="1"/>
      </w:tblPr>
      <w:tblGrid>
        <w:gridCol w:w="4536"/>
        <w:gridCol w:w="5386"/>
      </w:tblGrid>
      <w:tr w:rsidR="006C372A" w:rsidRPr="00B47554" w14:paraId="1A7D69B4" w14:textId="77777777" w:rsidTr="00B926A1">
        <w:trPr>
          <w:trHeight w:val="498"/>
        </w:trPr>
        <w:tc>
          <w:tcPr>
            <w:tcW w:w="4536" w:type="dxa"/>
          </w:tcPr>
          <w:p w14:paraId="50094DA0" w14:textId="77777777" w:rsidR="006C372A" w:rsidRPr="00B47554" w:rsidRDefault="006C372A" w:rsidP="00B926A1">
            <w:pPr>
              <w:pStyle w:val="Textoindependiente"/>
              <w:spacing w:line="240" w:lineRule="auto"/>
              <w:outlineLvl w:val="0"/>
              <w:rPr>
                <w:rFonts w:asciiTheme="minorHAnsi" w:hAnsiTheme="minorHAnsi" w:cs="Arial"/>
                <w:b/>
                <w:sz w:val="22"/>
                <w:szCs w:val="22"/>
              </w:rPr>
            </w:pPr>
            <w:r w:rsidRPr="00B47554">
              <w:rPr>
                <w:rFonts w:asciiTheme="minorHAnsi" w:hAnsiTheme="minorHAnsi" w:cs="Arial"/>
                <w:b/>
                <w:sz w:val="22"/>
                <w:szCs w:val="22"/>
              </w:rPr>
              <w:t>AVANCES DE MIS ESTUDIANTES</w:t>
            </w:r>
          </w:p>
        </w:tc>
        <w:tc>
          <w:tcPr>
            <w:tcW w:w="5386" w:type="dxa"/>
          </w:tcPr>
          <w:p w14:paraId="0FF3E3F8" w14:textId="77777777" w:rsidR="006C372A" w:rsidRPr="00B47554" w:rsidRDefault="006C372A" w:rsidP="00B926A1">
            <w:pPr>
              <w:spacing w:after="0" w:line="240" w:lineRule="auto"/>
              <w:rPr>
                <w:rFonts w:eastAsia="Times New Roman" w:cs="Arial"/>
                <w:b/>
                <w:lang w:eastAsia="es-ES"/>
              </w:rPr>
            </w:pPr>
            <w:r w:rsidRPr="00B47554">
              <w:rPr>
                <w:rFonts w:eastAsia="Times New Roman" w:cs="Arial"/>
                <w:b/>
                <w:lang w:eastAsia="es-ES"/>
              </w:rPr>
              <w:t>DIFICULTADES DE MIS ESTUDIANTES</w:t>
            </w:r>
          </w:p>
        </w:tc>
      </w:tr>
      <w:tr w:rsidR="006C372A" w:rsidRPr="00B47554" w14:paraId="73184BA1" w14:textId="77777777" w:rsidTr="00B926A1">
        <w:trPr>
          <w:trHeight w:val="563"/>
        </w:trPr>
        <w:tc>
          <w:tcPr>
            <w:tcW w:w="4536" w:type="dxa"/>
          </w:tcPr>
          <w:p w14:paraId="584CD23D"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c>
          <w:tcPr>
            <w:tcW w:w="5386" w:type="dxa"/>
          </w:tcPr>
          <w:p w14:paraId="162A62AD"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bl>
    <w:p w14:paraId="061A55F4"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p w14:paraId="3B602BDC" w14:textId="77777777" w:rsidR="006C372A" w:rsidRPr="00B47554" w:rsidRDefault="006C372A" w:rsidP="006C372A">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aprendizajes debo reforzar en la siguiente unidad?</w:t>
      </w:r>
    </w:p>
    <w:tbl>
      <w:tblPr>
        <w:tblStyle w:val="Tablaconcuadrcula"/>
        <w:tblW w:w="9498" w:type="dxa"/>
        <w:tblInd w:w="421" w:type="dxa"/>
        <w:tblLook w:val="04A0" w:firstRow="1" w:lastRow="0" w:firstColumn="1" w:lastColumn="0" w:noHBand="0" w:noVBand="1"/>
      </w:tblPr>
      <w:tblGrid>
        <w:gridCol w:w="9498"/>
      </w:tblGrid>
      <w:tr w:rsidR="006C372A" w:rsidRPr="00B47554" w14:paraId="7BDC1196" w14:textId="77777777" w:rsidTr="00B926A1">
        <w:tc>
          <w:tcPr>
            <w:tcW w:w="9498" w:type="dxa"/>
          </w:tcPr>
          <w:p w14:paraId="737F75EE" w14:textId="77777777" w:rsidR="006C372A" w:rsidRPr="00B47554" w:rsidRDefault="006C372A" w:rsidP="00B926A1">
            <w:pPr>
              <w:pStyle w:val="Sinespaciado"/>
              <w:rPr>
                <w:rFonts w:cs="Arial"/>
                <w:b/>
              </w:rPr>
            </w:pPr>
            <w:r w:rsidRPr="00B47554">
              <w:rPr>
                <w:rFonts w:cs="Arial"/>
                <w:b/>
              </w:rPr>
              <w:t>APRENDIZAJES PARA REFORZAR</w:t>
            </w:r>
          </w:p>
        </w:tc>
      </w:tr>
      <w:tr w:rsidR="006C372A" w:rsidRPr="00B47554" w14:paraId="20104559" w14:textId="77777777" w:rsidTr="00B926A1">
        <w:tc>
          <w:tcPr>
            <w:tcW w:w="9498" w:type="dxa"/>
          </w:tcPr>
          <w:p w14:paraId="449B9783"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bl>
    <w:p w14:paraId="2B41291F" w14:textId="77777777" w:rsidR="006C372A" w:rsidRPr="00B47554" w:rsidRDefault="006C372A" w:rsidP="006C372A">
      <w:pPr>
        <w:pStyle w:val="Textoindependiente"/>
        <w:numPr>
          <w:ilvl w:val="0"/>
          <w:numId w:val="1"/>
        </w:numPr>
        <w:spacing w:line="240" w:lineRule="auto"/>
        <w:ind w:left="0" w:firstLine="0"/>
        <w:outlineLvl w:val="0"/>
        <w:rPr>
          <w:rFonts w:asciiTheme="minorHAnsi" w:hAnsiTheme="minorHAnsi" w:cs="Arial"/>
          <w:b/>
          <w:sz w:val="22"/>
          <w:szCs w:val="22"/>
        </w:rPr>
      </w:pPr>
      <w:r w:rsidRPr="00B47554">
        <w:rPr>
          <w:rFonts w:asciiTheme="minorHAnsi" w:hAnsiTheme="minorHAnsi" w:cs="Arial"/>
          <w:b/>
          <w:sz w:val="22"/>
          <w:szCs w:val="22"/>
        </w:rPr>
        <w:t>¿Qué actividades y estrategias funcionaron y cuáles no?</w:t>
      </w:r>
    </w:p>
    <w:tbl>
      <w:tblPr>
        <w:tblStyle w:val="Tablaconcuadrcula"/>
        <w:tblW w:w="9497" w:type="dxa"/>
        <w:tblInd w:w="421" w:type="dxa"/>
        <w:tblLook w:val="04A0" w:firstRow="1" w:lastRow="0" w:firstColumn="1" w:lastColumn="0" w:noHBand="0" w:noVBand="1"/>
      </w:tblPr>
      <w:tblGrid>
        <w:gridCol w:w="4536"/>
        <w:gridCol w:w="4961"/>
      </w:tblGrid>
      <w:tr w:rsidR="006C372A" w:rsidRPr="00B47554" w14:paraId="4DF1505F" w14:textId="77777777" w:rsidTr="00B926A1">
        <w:tc>
          <w:tcPr>
            <w:tcW w:w="4536" w:type="dxa"/>
          </w:tcPr>
          <w:p w14:paraId="7DD3502B" w14:textId="77777777" w:rsidR="006C372A" w:rsidRPr="00B47554" w:rsidRDefault="006C372A" w:rsidP="00B926A1">
            <w:pPr>
              <w:pStyle w:val="Sinespaciado"/>
              <w:rPr>
                <w:rFonts w:cs="Arial"/>
                <w:b/>
              </w:rPr>
            </w:pPr>
            <w:r w:rsidRPr="00B47554">
              <w:rPr>
                <w:rFonts w:cs="Arial"/>
                <w:b/>
              </w:rPr>
              <w:t>ESTRATEGIAS QUE FUNCIONARON</w:t>
            </w:r>
          </w:p>
        </w:tc>
        <w:tc>
          <w:tcPr>
            <w:tcW w:w="4961" w:type="dxa"/>
          </w:tcPr>
          <w:p w14:paraId="2EB76D85" w14:textId="77777777" w:rsidR="006C372A" w:rsidRPr="00B47554" w:rsidRDefault="006C372A" w:rsidP="00B926A1">
            <w:pPr>
              <w:pStyle w:val="Sinespaciado"/>
              <w:rPr>
                <w:rFonts w:cs="Arial"/>
                <w:b/>
              </w:rPr>
            </w:pPr>
            <w:r w:rsidRPr="00B47554">
              <w:rPr>
                <w:rFonts w:cs="Arial"/>
                <w:b/>
              </w:rPr>
              <w:t>ESTRATEGIAS QUE NO FUNCIONARON</w:t>
            </w:r>
          </w:p>
        </w:tc>
      </w:tr>
      <w:tr w:rsidR="006C372A" w:rsidRPr="00B47554" w14:paraId="00FD33F7" w14:textId="77777777" w:rsidTr="00B926A1">
        <w:tc>
          <w:tcPr>
            <w:tcW w:w="4536" w:type="dxa"/>
          </w:tcPr>
          <w:p w14:paraId="3DA52A2C"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c>
          <w:tcPr>
            <w:tcW w:w="4961" w:type="dxa"/>
          </w:tcPr>
          <w:p w14:paraId="044FB5C7" w14:textId="77777777" w:rsidR="006C372A" w:rsidRPr="00B47554" w:rsidRDefault="006C372A" w:rsidP="00B926A1">
            <w:pPr>
              <w:pStyle w:val="Textoindependiente"/>
              <w:spacing w:line="240" w:lineRule="auto"/>
              <w:outlineLvl w:val="0"/>
              <w:rPr>
                <w:rFonts w:asciiTheme="minorHAnsi" w:hAnsiTheme="minorHAnsi" w:cs="Arial"/>
                <w:b/>
                <w:sz w:val="22"/>
                <w:szCs w:val="22"/>
              </w:rPr>
            </w:pPr>
          </w:p>
        </w:tc>
      </w:tr>
    </w:tbl>
    <w:p w14:paraId="0CBF45B4" w14:textId="77777777" w:rsidR="006C372A" w:rsidRPr="00B47554" w:rsidRDefault="006C372A" w:rsidP="006C372A">
      <w:pPr>
        <w:pStyle w:val="Textoindependiente"/>
        <w:spacing w:line="240" w:lineRule="auto"/>
        <w:outlineLvl w:val="0"/>
        <w:rPr>
          <w:rFonts w:asciiTheme="minorHAnsi" w:hAnsiTheme="minorHAnsi" w:cs="Arial"/>
          <w:b/>
          <w:sz w:val="22"/>
          <w:szCs w:val="22"/>
        </w:rPr>
      </w:pPr>
    </w:p>
    <w:p w14:paraId="20E1BBFF" w14:textId="77777777" w:rsidR="006C372A" w:rsidRDefault="006C372A" w:rsidP="006C372A">
      <w:pPr>
        <w:pStyle w:val="Textoindependiente"/>
        <w:spacing w:line="240" w:lineRule="auto"/>
        <w:jc w:val="left"/>
        <w:outlineLvl w:val="0"/>
        <w:rPr>
          <w:rFonts w:asciiTheme="minorHAnsi" w:hAnsiTheme="minorHAnsi" w:cs="Arial"/>
          <w:b/>
          <w:sz w:val="22"/>
          <w:szCs w:val="22"/>
        </w:rPr>
      </w:pPr>
    </w:p>
    <w:p w14:paraId="0EF5EE0F" w14:textId="77777777" w:rsidR="006C372A" w:rsidRDefault="006C372A" w:rsidP="006C372A">
      <w:pPr>
        <w:pStyle w:val="Textoindependiente"/>
        <w:spacing w:line="240" w:lineRule="auto"/>
        <w:jc w:val="left"/>
        <w:outlineLvl w:val="0"/>
        <w:rPr>
          <w:rFonts w:asciiTheme="minorHAnsi" w:hAnsiTheme="minorHAnsi" w:cs="Arial"/>
          <w:b/>
          <w:sz w:val="22"/>
          <w:szCs w:val="22"/>
        </w:rPr>
      </w:pPr>
    </w:p>
    <w:p w14:paraId="0BBA6B10" w14:textId="77777777" w:rsidR="006C372A" w:rsidRPr="00B47554" w:rsidRDefault="006C372A" w:rsidP="006C372A">
      <w:pPr>
        <w:pStyle w:val="Textoindependiente"/>
        <w:spacing w:line="240" w:lineRule="auto"/>
        <w:jc w:val="left"/>
        <w:outlineLvl w:val="0"/>
        <w:rPr>
          <w:rFonts w:asciiTheme="minorHAnsi" w:hAnsiTheme="minorHAnsi" w:cs="Arial"/>
          <w:b/>
          <w:sz w:val="22"/>
          <w:szCs w:val="22"/>
        </w:rPr>
      </w:pPr>
    </w:p>
    <w:p w14:paraId="09AA0A16" w14:textId="77777777" w:rsidR="006C372A" w:rsidRPr="00B47554" w:rsidRDefault="006C372A" w:rsidP="006C372A">
      <w:pPr>
        <w:pStyle w:val="Textoindependiente"/>
        <w:spacing w:line="240" w:lineRule="auto"/>
        <w:jc w:val="left"/>
        <w:outlineLvl w:val="0"/>
        <w:rPr>
          <w:rFonts w:asciiTheme="minorHAnsi" w:hAnsiTheme="minorHAnsi" w:cs="Arial"/>
          <w:b/>
          <w:sz w:val="22"/>
          <w:szCs w:val="22"/>
        </w:rPr>
      </w:pPr>
    </w:p>
    <w:p w14:paraId="5B51B1D7" w14:textId="77777777" w:rsidR="006C372A" w:rsidRPr="00B47554" w:rsidRDefault="006C372A" w:rsidP="006C372A">
      <w:pPr>
        <w:pStyle w:val="Textoindependiente"/>
        <w:spacing w:line="240" w:lineRule="auto"/>
        <w:jc w:val="left"/>
        <w:outlineLvl w:val="0"/>
        <w:rPr>
          <w:rFonts w:asciiTheme="minorHAnsi" w:hAnsiTheme="minorHAnsi" w:cs="Arial"/>
          <w:b/>
          <w:sz w:val="22"/>
          <w:szCs w:val="22"/>
        </w:rPr>
      </w:pPr>
    </w:p>
    <w:p w14:paraId="68205E01" w14:textId="77777777" w:rsidR="006C372A" w:rsidRPr="00B47554" w:rsidRDefault="006C372A" w:rsidP="006C372A">
      <w:pPr>
        <w:pStyle w:val="Textoindependiente"/>
        <w:spacing w:line="240" w:lineRule="auto"/>
        <w:ind w:left="708"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_________________________________             </w:t>
      </w:r>
      <w:r>
        <w:rPr>
          <w:rFonts w:asciiTheme="minorHAnsi" w:hAnsiTheme="minorHAnsi" w:cs="Arial"/>
          <w:b/>
          <w:sz w:val="22"/>
          <w:szCs w:val="22"/>
        </w:rPr>
        <w:tab/>
      </w:r>
      <w:r w:rsidRPr="00B47554">
        <w:rPr>
          <w:rFonts w:asciiTheme="minorHAnsi" w:hAnsiTheme="minorHAnsi" w:cs="Arial"/>
          <w:b/>
          <w:sz w:val="22"/>
          <w:szCs w:val="22"/>
        </w:rPr>
        <w:t>__________________________________</w:t>
      </w:r>
    </w:p>
    <w:p w14:paraId="3CC34D3E" w14:textId="77777777" w:rsidR="006C372A" w:rsidRDefault="006C372A" w:rsidP="006C372A">
      <w:pPr>
        <w:pStyle w:val="Textoindependiente"/>
        <w:spacing w:line="240" w:lineRule="auto"/>
        <w:jc w:val="left"/>
        <w:outlineLvl w:val="0"/>
        <w:rPr>
          <w:rFonts w:asciiTheme="minorHAnsi" w:hAnsiTheme="minorHAnsi" w:cs="Arial"/>
          <w:b/>
          <w:sz w:val="22"/>
          <w:szCs w:val="22"/>
        </w:rPr>
      </w:pPr>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V.B </w:t>
      </w:r>
      <w:proofErr w:type="gramStart"/>
      <w:r>
        <w:rPr>
          <w:rFonts w:asciiTheme="minorHAnsi" w:hAnsiTheme="minorHAnsi" w:cs="Arial"/>
          <w:b/>
          <w:sz w:val="22"/>
          <w:szCs w:val="22"/>
        </w:rPr>
        <w:t>Director</w:t>
      </w:r>
      <w:proofErr w:type="gramEnd"/>
      <w:r w:rsidRPr="00B47554">
        <w:rPr>
          <w:rFonts w:asciiTheme="minorHAnsi" w:hAnsiTheme="minorHAnsi" w:cs="Arial"/>
          <w:b/>
          <w:sz w:val="22"/>
          <w:szCs w:val="22"/>
        </w:rPr>
        <w:t xml:space="preserve">                             </w:t>
      </w:r>
      <w:r>
        <w:rPr>
          <w:rFonts w:asciiTheme="minorHAnsi" w:hAnsiTheme="minorHAnsi" w:cs="Arial"/>
          <w:b/>
          <w:sz w:val="22"/>
          <w:szCs w:val="22"/>
        </w:rPr>
        <w:tab/>
      </w:r>
      <w:r>
        <w:rPr>
          <w:rFonts w:asciiTheme="minorHAnsi" w:hAnsiTheme="minorHAnsi" w:cs="Arial"/>
          <w:b/>
          <w:sz w:val="22"/>
          <w:szCs w:val="22"/>
        </w:rPr>
        <w:tab/>
      </w:r>
      <w:r w:rsidRPr="00B47554">
        <w:rPr>
          <w:rFonts w:asciiTheme="minorHAnsi" w:hAnsiTheme="minorHAnsi" w:cs="Arial"/>
          <w:b/>
          <w:sz w:val="22"/>
          <w:szCs w:val="22"/>
        </w:rPr>
        <w:t xml:space="preserve"> </w:t>
      </w:r>
      <w:r>
        <w:rPr>
          <w:rFonts w:asciiTheme="minorHAnsi" w:hAnsiTheme="minorHAnsi" w:cs="Arial"/>
          <w:b/>
          <w:sz w:val="22"/>
          <w:szCs w:val="22"/>
        </w:rPr>
        <w:t xml:space="preserve">Prof. Nelson H. Llerena </w:t>
      </w:r>
      <w:proofErr w:type="spellStart"/>
      <w:r>
        <w:rPr>
          <w:rFonts w:asciiTheme="minorHAnsi" w:hAnsiTheme="minorHAnsi" w:cs="Arial"/>
          <w:b/>
          <w:sz w:val="22"/>
          <w:szCs w:val="22"/>
        </w:rPr>
        <w:t>Lllerena</w:t>
      </w:r>
      <w:proofErr w:type="spellEnd"/>
    </w:p>
    <w:p w14:paraId="2B77072F" w14:textId="77777777" w:rsidR="006C372A" w:rsidRPr="00B47554" w:rsidRDefault="006C372A" w:rsidP="006C372A">
      <w:pPr>
        <w:pStyle w:val="Textoindependiente"/>
        <w:spacing w:line="240" w:lineRule="auto"/>
        <w:ind w:left="6372" w:firstLine="708"/>
        <w:jc w:val="left"/>
        <w:outlineLvl w:val="0"/>
        <w:rPr>
          <w:rFonts w:asciiTheme="minorHAnsi" w:hAnsiTheme="minorHAnsi" w:cs="Arial"/>
          <w:b/>
          <w:sz w:val="22"/>
          <w:szCs w:val="22"/>
        </w:rPr>
      </w:pPr>
      <w:r w:rsidRPr="00B47554">
        <w:rPr>
          <w:rFonts w:asciiTheme="minorHAnsi" w:hAnsiTheme="minorHAnsi" w:cs="Arial"/>
          <w:b/>
          <w:sz w:val="22"/>
          <w:szCs w:val="22"/>
        </w:rPr>
        <w:t xml:space="preserve"> Docente</w:t>
      </w:r>
    </w:p>
    <w:p w14:paraId="105B70BE" w14:textId="77777777" w:rsidR="006C372A" w:rsidRDefault="006C372A" w:rsidP="006C372A"/>
    <w:p w14:paraId="1F00D442" w14:textId="77777777" w:rsidR="006C372A" w:rsidRDefault="006C372A" w:rsidP="006C372A"/>
    <w:p w14:paraId="4DC01C8C" w14:textId="77777777" w:rsidR="00A50648" w:rsidRDefault="00A50648"/>
    <w:sectPr w:rsidR="00A50648" w:rsidSect="00F62BAF">
      <w:headerReference w:type="default" r:id="rId7"/>
      <w:pgSz w:w="11906" w:h="16838"/>
      <w:pgMar w:top="720"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E2E6B" w14:textId="77777777" w:rsidR="003F71A7" w:rsidRDefault="003F71A7">
      <w:pPr>
        <w:spacing w:after="0" w:line="240" w:lineRule="auto"/>
      </w:pPr>
      <w:r>
        <w:separator/>
      </w:r>
    </w:p>
  </w:endnote>
  <w:endnote w:type="continuationSeparator" w:id="0">
    <w:p w14:paraId="775BDFE1" w14:textId="77777777" w:rsidR="003F71A7" w:rsidRDefault="003F7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Gotham Round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1820" w14:textId="77777777" w:rsidR="003F71A7" w:rsidRDefault="003F71A7">
      <w:pPr>
        <w:spacing w:after="0" w:line="240" w:lineRule="auto"/>
      </w:pPr>
      <w:r>
        <w:separator/>
      </w:r>
    </w:p>
  </w:footnote>
  <w:footnote w:type="continuationSeparator" w:id="0">
    <w:p w14:paraId="1B131D19" w14:textId="77777777" w:rsidR="003F71A7" w:rsidRDefault="003F71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BBA65" w14:textId="77777777" w:rsidR="00F62BAF" w:rsidRDefault="007C43FE">
    <w:pPr>
      <w:pStyle w:val="Encabezado"/>
    </w:pPr>
    <w:r>
      <w:rPr>
        <w:noProof/>
      </w:rPr>
      <w:drawing>
        <wp:inline distT="0" distB="0" distL="0" distR="0" wp14:anchorId="702B13DE" wp14:editId="3FA6288E">
          <wp:extent cx="2045026" cy="5041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360" cy="516600"/>
                  </a:xfrm>
                  <a:prstGeom prst="rect">
                    <a:avLst/>
                  </a:prstGeom>
                  <a:noFill/>
                  <a:ln>
                    <a:noFill/>
                  </a:ln>
                </pic:spPr>
              </pic:pic>
            </a:graphicData>
          </a:graphic>
        </wp:inline>
      </w:drawing>
    </w:r>
    <w:r>
      <w:t xml:space="preserve"> </w:t>
    </w:r>
    <w:r>
      <w:tab/>
    </w:r>
    <w:r>
      <w:tab/>
    </w:r>
    <w:r>
      <w:tab/>
    </w:r>
    <w:r w:rsidRPr="00177A06">
      <w:rPr>
        <w:noProof/>
      </w:rPr>
      <w:drawing>
        <wp:inline distT="0" distB="0" distL="0" distR="0" wp14:anchorId="646EA1A1" wp14:editId="033B99B9">
          <wp:extent cx="442707" cy="4403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275" cy="4528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F5E74"/>
    <w:multiLevelType w:val="hybridMultilevel"/>
    <w:tmpl w:val="A4641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75A5AC2"/>
    <w:multiLevelType w:val="hybridMultilevel"/>
    <w:tmpl w:val="2882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2043B"/>
    <w:multiLevelType w:val="multilevel"/>
    <w:tmpl w:val="CB5E4FA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0C40FED"/>
    <w:multiLevelType w:val="hybridMultilevel"/>
    <w:tmpl w:val="F952684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0D47CFE"/>
    <w:multiLevelType w:val="hybridMultilevel"/>
    <w:tmpl w:val="BB4CEA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1075DDF"/>
    <w:multiLevelType w:val="hybridMultilevel"/>
    <w:tmpl w:val="C00C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915F25"/>
    <w:multiLevelType w:val="hybridMultilevel"/>
    <w:tmpl w:val="A53681F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7" w15:restartNumberingAfterBreak="0">
    <w:nsid w:val="4AA27603"/>
    <w:multiLevelType w:val="hybridMultilevel"/>
    <w:tmpl w:val="31B682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75580E05"/>
    <w:multiLevelType w:val="hybridMultilevel"/>
    <w:tmpl w:val="04EC5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7"/>
  </w:num>
  <w:num w:numId="5">
    <w:abstractNumId w:val="4"/>
  </w:num>
  <w:num w:numId="6">
    <w:abstractNumId w:val="5"/>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72A"/>
    <w:rsid w:val="001C050E"/>
    <w:rsid w:val="001C6438"/>
    <w:rsid w:val="00385323"/>
    <w:rsid w:val="003F71A7"/>
    <w:rsid w:val="005038DD"/>
    <w:rsid w:val="006C372A"/>
    <w:rsid w:val="00711BF8"/>
    <w:rsid w:val="007A40AB"/>
    <w:rsid w:val="007C43FE"/>
    <w:rsid w:val="00900543"/>
    <w:rsid w:val="00A50648"/>
    <w:rsid w:val="00B94215"/>
    <w:rsid w:val="00BA37EF"/>
    <w:rsid w:val="00DF3EBB"/>
    <w:rsid w:val="00DF4293"/>
    <w:rsid w:val="00F805A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B222B"/>
  <w15:chartTrackingRefBased/>
  <w15:docId w15:val="{DEEE6214-DE78-462E-AC44-E3EB9B1AA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2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C3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C372A"/>
    <w:pPr>
      <w:spacing w:after="0" w:line="360" w:lineRule="auto"/>
      <w:jc w:val="both"/>
    </w:pPr>
    <w:rPr>
      <w:rFonts w:ascii="Courier New" w:eastAsia="Times New Roman" w:hAnsi="Courier New" w:cs="Times New Roman"/>
      <w:sz w:val="24"/>
      <w:szCs w:val="20"/>
      <w:lang w:eastAsia="es-ES"/>
    </w:rPr>
  </w:style>
  <w:style w:type="character" w:customStyle="1" w:styleId="TextoindependienteCar">
    <w:name w:val="Texto independiente Car"/>
    <w:basedOn w:val="Fuentedeprrafopredeter"/>
    <w:link w:val="Textoindependiente"/>
    <w:rsid w:val="006C372A"/>
    <w:rPr>
      <w:rFonts w:ascii="Courier New" w:eastAsia="Times New Roman" w:hAnsi="Courier New" w:cs="Times New Roman"/>
      <w:sz w:val="24"/>
      <w:szCs w:val="20"/>
      <w:lang w:eastAsia="es-ES"/>
    </w:rPr>
  </w:style>
  <w:style w:type="paragraph" w:styleId="Sinespaciado">
    <w:name w:val="No Spacing"/>
    <w:uiPriority w:val="1"/>
    <w:qFormat/>
    <w:rsid w:val="006C372A"/>
    <w:pPr>
      <w:spacing w:after="0" w:line="240" w:lineRule="auto"/>
    </w:pPr>
  </w:style>
  <w:style w:type="paragraph" w:customStyle="1" w:styleId="Default">
    <w:name w:val="Default"/>
    <w:rsid w:val="006C372A"/>
    <w:pPr>
      <w:autoSpaceDE w:val="0"/>
      <w:autoSpaceDN w:val="0"/>
      <w:adjustRightInd w:val="0"/>
      <w:spacing w:after="0" w:line="240" w:lineRule="auto"/>
    </w:pPr>
    <w:rPr>
      <w:rFonts w:ascii="Candara" w:hAnsi="Candara" w:cs="Candara"/>
      <w:color w:val="000000"/>
      <w:sz w:val="24"/>
      <w:szCs w:val="24"/>
    </w:rPr>
  </w:style>
  <w:style w:type="paragraph" w:styleId="Prrafodelista">
    <w:name w:val="List Paragraph"/>
    <w:aliases w:val="Bulleted List,Fundamentacion,Lista vistosa - Énfasis 11,Párrafo de lista2,Párrafo de lista1,Cita Pie de Página,titulo,List Paragraph,Titulo de Fígura,TITULO A,Lista media 2 - Énfasis 41,SubPárrafo de lista,Lista multicolor - Énfasis 11"/>
    <w:basedOn w:val="Normal"/>
    <w:link w:val="PrrafodelistaCar"/>
    <w:uiPriority w:val="34"/>
    <w:qFormat/>
    <w:rsid w:val="006C372A"/>
    <w:pPr>
      <w:ind w:left="720"/>
      <w:contextualSpacing/>
    </w:pPr>
  </w:style>
  <w:style w:type="character" w:customStyle="1" w:styleId="PrrafodelistaCar">
    <w:name w:val="Párrafo de lista Car"/>
    <w:aliases w:val="Bulleted List Car,Fundamentacion Car,Lista vistosa - Énfasis 11 Car,Párrafo de lista2 Car,Párrafo de lista1 Car,Cita Pie de Página Car,titulo Car,List Paragraph Car,Titulo de Fígura Car,TITULO A Car,Lista media 2 - Énfasis 41 Car"/>
    <w:basedOn w:val="Fuentedeprrafopredeter"/>
    <w:link w:val="Prrafodelista"/>
    <w:uiPriority w:val="34"/>
    <w:qFormat/>
    <w:locked/>
    <w:rsid w:val="006C372A"/>
  </w:style>
  <w:style w:type="paragraph" w:styleId="Encabezado">
    <w:name w:val="header"/>
    <w:basedOn w:val="Normal"/>
    <w:link w:val="EncabezadoCar"/>
    <w:uiPriority w:val="99"/>
    <w:unhideWhenUsed/>
    <w:rsid w:val="006C37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372A"/>
  </w:style>
  <w:style w:type="paragraph" w:customStyle="1" w:styleId="Pa4">
    <w:name w:val="Pa4"/>
    <w:basedOn w:val="Normal"/>
    <w:next w:val="Normal"/>
    <w:uiPriority w:val="99"/>
    <w:rsid w:val="006C372A"/>
    <w:pPr>
      <w:autoSpaceDE w:val="0"/>
      <w:autoSpaceDN w:val="0"/>
      <w:adjustRightInd w:val="0"/>
      <w:spacing w:after="0" w:line="201" w:lineRule="atLeast"/>
    </w:pPr>
    <w:rPr>
      <w:rFonts w:ascii="Gotham Rounded" w:hAnsi="Gotham Rounded"/>
      <w:sz w:val="24"/>
      <w:szCs w:val="24"/>
    </w:rPr>
  </w:style>
  <w:style w:type="character" w:styleId="Textoennegrita">
    <w:name w:val="Strong"/>
    <w:basedOn w:val="Fuentedeprrafopredeter"/>
    <w:uiPriority w:val="22"/>
    <w:qFormat/>
    <w:rsid w:val="006C3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Pages>
  <Words>3089</Words>
  <Characters>16995</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2026-04-04T20:37:00Z</dcterms:created>
  <dcterms:modified xsi:type="dcterms:W3CDTF">2026-04-05T01:13:00Z</dcterms:modified>
</cp:coreProperties>
</file>